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BB" w:rsidRPr="00AA3CE3" w:rsidRDefault="009908BB" w:rsidP="009908BB">
      <w:pPr>
        <w:tabs>
          <w:tab w:val="left" w:pos="5250"/>
        </w:tabs>
        <w:spacing w:after="0" w:line="240" w:lineRule="auto"/>
        <w:jc w:val="right"/>
        <w:rPr>
          <w:szCs w:val="24"/>
        </w:rPr>
      </w:pPr>
      <w:r w:rsidRPr="00AA3CE3">
        <w:rPr>
          <w:szCs w:val="24"/>
        </w:rPr>
        <w:t xml:space="preserve">Приложение </w:t>
      </w:r>
    </w:p>
    <w:p w:rsidR="009908BB" w:rsidRDefault="009908BB" w:rsidP="009908BB">
      <w:pPr>
        <w:tabs>
          <w:tab w:val="left" w:pos="5250"/>
        </w:tabs>
        <w:spacing w:after="0" w:line="240" w:lineRule="auto"/>
        <w:jc w:val="right"/>
        <w:rPr>
          <w:szCs w:val="24"/>
        </w:rPr>
      </w:pPr>
      <w:r w:rsidRPr="00AA3CE3">
        <w:rPr>
          <w:szCs w:val="24"/>
        </w:rPr>
        <w:t>к решению Совета</w:t>
      </w:r>
      <w:r>
        <w:rPr>
          <w:szCs w:val="24"/>
        </w:rPr>
        <w:t xml:space="preserve"> Новского </w:t>
      </w:r>
    </w:p>
    <w:p w:rsidR="009908BB" w:rsidRPr="00AA3CE3" w:rsidRDefault="009908BB" w:rsidP="009908BB">
      <w:pPr>
        <w:tabs>
          <w:tab w:val="left" w:pos="5250"/>
        </w:tabs>
        <w:spacing w:after="0" w:line="240" w:lineRule="auto"/>
        <w:jc w:val="right"/>
        <w:rPr>
          <w:szCs w:val="24"/>
        </w:rPr>
      </w:pPr>
      <w:r>
        <w:rPr>
          <w:szCs w:val="24"/>
        </w:rPr>
        <w:t>сельского поселения</w:t>
      </w:r>
    </w:p>
    <w:p w:rsidR="003F16E2" w:rsidRPr="009908BB" w:rsidRDefault="009908BB" w:rsidP="009908BB">
      <w:pPr>
        <w:tabs>
          <w:tab w:val="left" w:pos="5250"/>
        </w:tabs>
        <w:spacing w:after="0" w:line="240" w:lineRule="auto"/>
        <w:jc w:val="right"/>
        <w:rPr>
          <w:szCs w:val="24"/>
        </w:rPr>
      </w:pPr>
      <w:r w:rsidRPr="00AA3CE3">
        <w:rPr>
          <w:szCs w:val="24"/>
        </w:rPr>
        <w:t xml:space="preserve">от </w:t>
      </w:r>
      <w:r>
        <w:rPr>
          <w:szCs w:val="24"/>
        </w:rPr>
        <w:t>19.07.</w:t>
      </w:r>
      <w:r w:rsidRPr="00AA3CE3">
        <w:rPr>
          <w:szCs w:val="24"/>
        </w:rPr>
        <w:t>20</w:t>
      </w:r>
      <w:r>
        <w:rPr>
          <w:szCs w:val="24"/>
        </w:rPr>
        <w:t>22№</w:t>
      </w:r>
      <w:r w:rsidR="000720D7">
        <w:rPr>
          <w:szCs w:val="24"/>
        </w:rPr>
        <w:t>17</w:t>
      </w:r>
    </w:p>
    <w:p w:rsidR="003F16E2" w:rsidRDefault="003F16E2" w:rsidP="009122E9">
      <w:pPr>
        <w:spacing w:after="10" w:line="259" w:lineRule="auto"/>
        <w:ind w:left="6237" w:right="0" w:firstLine="0"/>
        <w:jc w:val="left"/>
      </w:pPr>
    </w:p>
    <w:p w:rsidR="003F16E2" w:rsidRDefault="00EE4B26" w:rsidP="009908BB">
      <w:pPr>
        <w:spacing w:after="0" w:line="259" w:lineRule="auto"/>
        <w:ind w:left="773" w:right="0" w:firstLine="0"/>
        <w:jc w:val="center"/>
      </w:pPr>
      <w:r>
        <w:rPr>
          <w:b/>
        </w:rPr>
        <w:t>Положение</w:t>
      </w:r>
    </w:p>
    <w:p w:rsidR="005534A5" w:rsidRDefault="00EE4B26" w:rsidP="009908BB">
      <w:pPr>
        <w:spacing w:after="0" w:line="259" w:lineRule="auto"/>
        <w:ind w:left="1328" w:right="541"/>
        <w:jc w:val="center"/>
        <w:rPr>
          <w:b/>
        </w:rPr>
      </w:pPr>
      <w:r>
        <w:rPr>
          <w:b/>
        </w:rPr>
        <w:t>о порядке сп</w:t>
      </w:r>
      <w:r w:rsidR="005534A5">
        <w:rPr>
          <w:b/>
        </w:rPr>
        <w:t>исания муниципального имущества</w:t>
      </w:r>
    </w:p>
    <w:p w:rsidR="003F16E2" w:rsidRDefault="00EA2FBE" w:rsidP="009908BB">
      <w:pPr>
        <w:spacing w:after="0" w:line="259" w:lineRule="auto"/>
        <w:ind w:left="1328" w:right="541"/>
        <w:jc w:val="center"/>
        <w:rPr>
          <w:b/>
        </w:rPr>
      </w:pPr>
      <w:r>
        <w:rPr>
          <w:b/>
        </w:rPr>
        <w:t xml:space="preserve">Новского сельского поселения Приволжского </w:t>
      </w:r>
      <w:r w:rsidR="00685748">
        <w:rPr>
          <w:b/>
        </w:rPr>
        <w:t>муниципального</w:t>
      </w:r>
      <w:r w:rsidR="00EE4B26">
        <w:rPr>
          <w:b/>
        </w:rPr>
        <w:t xml:space="preserve"> района </w:t>
      </w:r>
      <w:r>
        <w:rPr>
          <w:b/>
        </w:rPr>
        <w:t>Ивановской</w:t>
      </w:r>
      <w:r w:rsidR="00EE4B26">
        <w:rPr>
          <w:b/>
        </w:rPr>
        <w:t xml:space="preserve"> области </w:t>
      </w:r>
    </w:p>
    <w:p w:rsidR="005534A5" w:rsidRDefault="005534A5" w:rsidP="009908BB">
      <w:pPr>
        <w:spacing w:after="0" w:line="259" w:lineRule="auto"/>
        <w:ind w:left="1328" w:right="541"/>
        <w:jc w:val="center"/>
      </w:pPr>
    </w:p>
    <w:p w:rsidR="00B13239" w:rsidRDefault="00B13239" w:rsidP="008A3879">
      <w:pPr>
        <w:spacing w:after="0" w:line="259" w:lineRule="auto"/>
        <w:ind w:left="0" w:right="0" w:firstLine="708"/>
      </w:pPr>
      <w:r>
        <w:t>Настоящее Положение разработано на основании Гражданского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06.12.2011 № 402-ФЗ «О бухгалтерском учете», Федерального закона от 14.11.2002 № 161-ФЗ «О государственных и муниципальных унитарных предприятиях», Федерального закона от 03.11.2006 № 174-ФЗ «Об автономных учреждениях», приказа Министерства финансов Российской Федерации от 13.10.2003 № 9lн</w:t>
      </w:r>
      <w:r w:rsidR="008D503C">
        <w:t xml:space="preserve"> «</w:t>
      </w:r>
      <w:r>
        <w:t>Об утверждении Методических указаний по бухгал</w:t>
      </w:r>
      <w:r w:rsidR="008D503C">
        <w:t>терскому учету основных средств»</w:t>
      </w:r>
      <w:r>
        <w:t xml:space="preserve">, Приказа Минфина Российской </w:t>
      </w:r>
      <w:r w:rsidR="008D503C">
        <w:t>Федерации от 30.03.2001 г. № 26н</w:t>
      </w:r>
      <w:r>
        <w:t xml:space="preserve"> «Об утверждении Положения по </w:t>
      </w:r>
      <w:r w:rsidR="008D503C">
        <w:t>бухгалтерскому учету», «</w:t>
      </w:r>
      <w:r>
        <w:t>Учет основных средств</w:t>
      </w:r>
      <w:r w:rsidR="008D503C">
        <w:t>» ПБУ 6/</w:t>
      </w:r>
      <w:r>
        <w:t xml:space="preserve">01, Порядка учета документов, входящих в состав библиотечного фонда, утвержденного Приказом Минкультуры России от 08.10.12г. </w:t>
      </w:r>
      <w:r w:rsidR="008D503C">
        <w:t>№</w:t>
      </w:r>
      <w:r>
        <w:t xml:space="preserve"> 1077 </w:t>
      </w:r>
      <w:r w:rsidR="008D503C">
        <w:t>(далее - Порядок 1077),</w:t>
      </w:r>
      <w: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w:t>
      </w:r>
      <w:r w:rsidR="008D503C">
        <w:t>ержденной. Приказом Минфина РФ от 01.12.2010 N 157н</w:t>
      </w:r>
      <w:r>
        <w:t>, а также применяются положения Федерального стандарта бухгалтерского учета для органи</w:t>
      </w:r>
      <w:r w:rsidR="008D503C">
        <w:t>заций государственного сектора «Основные средства»</w:t>
      </w:r>
      <w:r>
        <w:t>, утвержденного Приказом Минфина РФ от</w:t>
      </w:r>
      <w:r w:rsidR="008D503C">
        <w:t xml:space="preserve"> 31.12.2016 N 257н (далее – СГС </w:t>
      </w:r>
      <w:r>
        <w:t xml:space="preserve">ОС), Порядка учета документов, и другими нормативными правовыми актами, регулирующими порядок ведения бухгалтерского учета основных средств в целях упорядочения процесса дачи согласия на списание: </w:t>
      </w:r>
    </w:p>
    <w:p w:rsidR="0036017D" w:rsidRDefault="008D503C" w:rsidP="0036017D">
      <w:pPr>
        <w:spacing w:after="0" w:line="259" w:lineRule="auto"/>
        <w:ind w:left="0" w:right="0" w:firstLine="708"/>
      </w:pPr>
      <w:r>
        <w:t xml:space="preserve">- </w:t>
      </w:r>
      <w:r w:rsidR="00B13239">
        <w:t xml:space="preserve">недвижимого имущества </w:t>
      </w:r>
      <w:r w:rsidR="00EA2FBE">
        <w:t xml:space="preserve">Новского </w:t>
      </w:r>
      <w:r>
        <w:t xml:space="preserve"> сельского поселения </w:t>
      </w:r>
      <w:r w:rsidR="00EA2FBE">
        <w:t>Приволжского</w:t>
      </w:r>
      <w:r w:rsidR="00B13239">
        <w:t xml:space="preserve"> муниципального района, закрепленного на праве хозяйственного ведения за муниципальными унитарными предприятиями (далее предприятия) и на праве </w:t>
      </w:r>
      <w:r>
        <w:t xml:space="preserve">оперативного управления за муниципальными </w:t>
      </w:r>
      <w:r w:rsidR="00B13239">
        <w:t xml:space="preserve">бюджетными учреждениями (далее - бюджетные учреждения), муниципальными автономными учреждениями (далее автономные учреждения), </w:t>
      </w:r>
      <w:r w:rsidR="00752D83">
        <w:t>муниципальными казенными у</w:t>
      </w:r>
      <w:r w:rsidR="00B13239">
        <w:t xml:space="preserve">чреждениями (далее казенные </w:t>
      </w:r>
      <w:r w:rsidR="00752D83">
        <w:t>у</w:t>
      </w:r>
      <w:r w:rsidR="00B13239">
        <w:t xml:space="preserve">чреждения), </w:t>
      </w:r>
      <w:r w:rsidR="00752D83">
        <w:t xml:space="preserve">органами местного самоуправления </w:t>
      </w:r>
      <w:r w:rsidR="00EA2FBE">
        <w:t xml:space="preserve">Новского </w:t>
      </w:r>
      <w:r w:rsidR="00752D83">
        <w:t xml:space="preserve"> сельского поселения </w:t>
      </w:r>
      <w:r w:rsidR="00B13239">
        <w:t xml:space="preserve">(далее - органы </w:t>
      </w:r>
      <w:r w:rsidR="0036017D">
        <w:t>местного самоуправления</w:t>
      </w:r>
      <w:r w:rsidR="00B13239">
        <w:t xml:space="preserve">); </w:t>
      </w:r>
    </w:p>
    <w:p w:rsidR="00B13239" w:rsidRDefault="0036017D" w:rsidP="0036017D">
      <w:pPr>
        <w:spacing w:after="0" w:line="259" w:lineRule="auto"/>
        <w:ind w:left="0" w:right="0" w:firstLine="708"/>
      </w:pPr>
      <w:r>
        <w:t xml:space="preserve">- </w:t>
      </w:r>
      <w:r w:rsidR="00B13239">
        <w:t xml:space="preserve">движимого </w:t>
      </w:r>
      <w:r>
        <w:t xml:space="preserve">имущества </w:t>
      </w:r>
      <w:r w:rsidR="00EA2FBE">
        <w:t xml:space="preserve">Новского </w:t>
      </w:r>
      <w:r w:rsidRPr="0036017D">
        <w:t xml:space="preserve"> сельского поселения </w:t>
      </w:r>
      <w:r w:rsidR="00EA2FBE">
        <w:t xml:space="preserve">Приволжского </w:t>
      </w:r>
      <w:r w:rsidRPr="0036017D">
        <w:t xml:space="preserve"> муниципального района,</w:t>
      </w:r>
      <w:r w:rsidR="00B13239">
        <w:t xml:space="preserve">закрепленного на праве оперативногоуправления за казенными учреждениями, органами </w:t>
      </w:r>
      <w:r>
        <w:t>местного самоуправления</w:t>
      </w:r>
      <w:r w:rsidR="00B13239">
        <w:t xml:space="preserve">; </w:t>
      </w:r>
    </w:p>
    <w:p w:rsidR="00B13239" w:rsidRDefault="00B13239" w:rsidP="0036017D">
      <w:pPr>
        <w:spacing w:after="0" w:line="259" w:lineRule="auto"/>
        <w:ind w:left="0" w:right="0" w:firstLine="709"/>
        <w:jc w:val="left"/>
      </w:pPr>
      <w:r>
        <w:t xml:space="preserve">- особо ценного движимого имущества </w:t>
      </w:r>
      <w:r w:rsidR="00EA2FBE">
        <w:t xml:space="preserve">Новского </w:t>
      </w:r>
      <w:r w:rsidR="0036017D" w:rsidRPr="0036017D">
        <w:t xml:space="preserve"> сельского поселения </w:t>
      </w:r>
      <w:r w:rsidR="00EA2FBE">
        <w:t xml:space="preserve">Приволжского </w:t>
      </w:r>
      <w:r>
        <w:t>муниципального района, закрепленного на праве опер</w:t>
      </w:r>
      <w:r w:rsidR="000720D7">
        <w:t xml:space="preserve">ативного </w:t>
      </w:r>
      <w:r w:rsidR="0036017D">
        <w:t>управления за бюджетным</w:t>
      </w:r>
      <w:r>
        <w:t>и учреждениями и автономными учреждениями или приобретенного бюджетными учреждениями и автономными учреждениями за счетсредств, выделенных им учредителем н</w:t>
      </w:r>
      <w:r w:rsidR="0036017D">
        <w:t>а приобретение этого имущества;</w:t>
      </w:r>
    </w:p>
    <w:p w:rsidR="00774AB4" w:rsidRDefault="0036017D" w:rsidP="009908BB">
      <w:pPr>
        <w:spacing w:after="0" w:line="240" w:lineRule="auto"/>
        <w:ind w:left="0" w:right="0" w:firstLine="567"/>
        <w:jc w:val="left"/>
      </w:pPr>
      <w:r>
        <w:lastRenderedPageBreak/>
        <w:t xml:space="preserve">- </w:t>
      </w:r>
      <w:r w:rsidR="00B13239">
        <w:t xml:space="preserve">имущества, составляющего казну муниципального образования </w:t>
      </w:r>
      <w:r w:rsidR="00EA2FBE">
        <w:t xml:space="preserve">Новского </w:t>
      </w:r>
      <w:r>
        <w:t xml:space="preserve">сельское поселение </w:t>
      </w:r>
      <w:r w:rsidR="00EA2FBE">
        <w:t xml:space="preserve">Приволжского </w:t>
      </w:r>
      <w:r>
        <w:t xml:space="preserve">муниципального </w:t>
      </w:r>
      <w:r w:rsidR="00B13239">
        <w:t>район</w:t>
      </w:r>
      <w:r>
        <w:t>а</w:t>
      </w:r>
    </w:p>
    <w:p w:rsidR="009908BB" w:rsidRDefault="009908BB" w:rsidP="009908BB">
      <w:pPr>
        <w:spacing w:after="0" w:line="240" w:lineRule="auto"/>
        <w:ind w:left="0" w:right="0" w:firstLine="567"/>
        <w:jc w:val="left"/>
      </w:pPr>
    </w:p>
    <w:p w:rsidR="00B13239" w:rsidRPr="00774AB4" w:rsidRDefault="00B13239" w:rsidP="009908BB">
      <w:pPr>
        <w:pStyle w:val="a9"/>
        <w:numPr>
          <w:ilvl w:val="0"/>
          <w:numId w:val="11"/>
        </w:numPr>
        <w:spacing w:after="0" w:line="240" w:lineRule="auto"/>
        <w:ind w:right="0"/>
        <w:jc w:val="center"/>
        <w:rPr>
          <w:b/>
        </w:rPr>
      </w:pPr>
      <w:r w:rsidRPr="00774AB4">
        <w:rPr>
          <w:b/>
        </w:rPr>
        <w:t>Общие положения</w:t>
      </w:r>
    </w:p>
    <w:p w:rsidR="00774AB4" w:rsidRPr="00774AB4" w:rsidRDefault="00774AB4" w:rsidP="009908BB">
      <w:pPr>
        <w:pStyle w:val="a9"/>
        <w:spacing w:after="0" w:line="240" w:lineRule="auto"/>
        <w:ind w:left="1211" w:right="0" w:firstLine="0"/>
        <w:rPr>
          <w:b/>
        </w:rPr>
      </w:pPr>
    </w:p>
    <w:p w:rsidR="00B13239" w:rsidRDefault="00B13239" w:rsidP="009908BB">
      <w:pPr>
        <w:spacing w:after="0" w:line="240" w:lineRule="auto"/>
        <w:ind w:left="142" w:right="0" w:firstLine="709"/>
      </w:pPr>
      <w:r>
        <w:t xml:space="preserve">1.1. В настоящем Положении под списанием муниципального имущества </w:t>
      </w:r>
      <w:r w:rsidR="00EA2FBE">
        <w:t xml:space="preserve">Новского </w:t>
      </w:r>
      <w:r w:rsidR="007A10FA" w:rsidRPr="007A10FA">
        <w:t xml:space="preserve">сельского поселения </w:t>
      </w:r>
      <w:r>
        <w:t xml:space="preserve">(далее - имущество, объекты основных средств и нематериальных активов) понимается комплекс действий, связанных с признанием: </w:t>
      </w:r>
    </w:p>
    <w:p w:rsidR="00B13239" w:rsidRDefault="00B13239" w:rsidP="009908BB">
      <w:pPr>
        <w:spacing w:after="0" w:line="240" w:lineRule="auto"/>
        <w:ind w:left="142" w:right="0" w:firstLine="709"/>
      </w:pPr>
      <w:r>
        <w:t>1.1.1. Движимого и недвижимого имущества, пришедшего в негодность вследствие физического износа (п</w:t>
      </w:r>
      <w:r w:rsidR="007A10FA">
        <w:t xml:space="preserve">о истечении установленных сроков </w:t>
      </w:r>
      <w:r>
        <w:t xml:space="preserve">эксплуатации), нарушения нормальных условий эксплуатации и непригодного для дальнейшего использования. </w:t>
      </w:r>
    </w:p>
    <w:p w:rsidR="00B13239" w:rsidRDefault="00B13239" w:rsidP="007A10FA">
      <w:pPr>
        <w:spacing w:after="0" w:line="259" w:lineRule="auto"/>
        <w:ind w:left="142" w:right="0" w:firstLine="709"/>
      </w:pPr>
      <w:r>
        <w:t xml:space="preserve">1.1.2. Движимого и недвижимого имущества морально устаревшего, длительно не используемого в учебном и производственном процессе, выполнении работ и услуг. </w:t>
      </w:r>
    </w:p>
    <w:p w:rsidR="00B13239" w:rsidRDefault="007A10FA" w:rsidP="007A10FA">
      <w:pPr>
        <w:spacing w:after="0" w:line="259" w:lineRule="auto"/>
        <w:ind w:left="142" w:right="0" w:firstLine="709"/>
      </w:pPr>
      <w:r>
        <w:t>1.1</w:t>
      </w:r>
      <w:r w:rsidR="00B13239">
        <w:t xml:space="preserve">.3. Недвижимого имущества, подлежащего сносу в связи со строительством (реконструкцией) новых объектов или объектов, пришедших в ветхое и аварийное состояние. </w:t>
      </w:r>
    </w:p>
    <w:p w:rsidR="00B13239" w:rsidRDefault="007A10FA" w:rsidP="007A10FA">
      <w:pPr>
        <w:spacing w:after="0" w:line="259" w:lineRule="auto"/>
        <w:ind w:left="142" w:right="0" w:firstLine="709"/>
      </w:pPr>
      <w:r>
        <w:t>1.1.4. Движимого и недвижимого</w:t>
      </w:r>
      <w:r w:rsidR="00B13239">
        <w:t xml:space="preserve"> имущества, пострадавшего при авариях, стихийных бедствиях и иных чрезвычайных ситуациях, нарушения нормальных условий эксплуатации и по другим причинам; </w:t>
      </w:r>
    </w:p>
    <w:p w:rsidR="00B13239" w:rsidRDefault="00EA2FBE" w:rsidP="007A10FA">
      <w:pPr>
        <w:spacing w:after="0" w:line="259" w:lineRule="auto"/>
        <w:ind w:left="142" w:right="0" w:firstLine="709"/>
      </w:pPr>
      <w:r>
        <w:t>1.1.5</w:t>
      </w:r>
      <w:r w:rsidR="00B13239">
        <w:t>. Недвижимого имущества</w:t>
      </w:r>
      <w:r w:rsidR="00CA3580">
        <w:t>,</w:t>
      </w:r>
      <w:r w:rsidR="00B13239">
        <w:t xml:space="preserve"> изъятого у физических (юридических) лиц для муниципальных нужд </w:t>
      </w:r>
      <w:r>
        <w:t>Новского</w:t>
      </w:r>
      <w:r w:rsidR="00CA3580">
        <w:t xml:space="preserve"> сельского поселения </w:t>
      </w:r>
      <w:r w:rsidR="00B13239">
        <w:t xml:space="preserve">и подлежащим сносу; </w:t>
      </w:r>
    </w:p>
    <w:p w:rsidR="00B13239" w:rsidRDefault="00EA2FBE" w:rsidP="007A10FA">
      <w:pPr>
        <w:spacing w:after="0" w:line="259" w:lineRule="auto"/>
        <w:ind w:left="142" w:right="0" w:firstLine="709"/>
      </w:pPr>
      <w:r>
        <w:t>1.1.6</w:t>
      </w:r>
      <w:r w:rsidR="00B13239">
        <w:t xml:space="preserve">. Имущества, пришедшего в негодность вследствие проведения работ по строительству, реконструкции автомобильных дорог. </w:t>
      </w:r>
    </w:p>
    <w:p w:rsidR="00B13239" w:rsidRDefault="00B13239" w:rsidP="007A10FA">
      <w:pPr>
        <w:spacing w:after="0" w:line="259" w:lineRule="auto"/>
        <w:ind w:left="142" w:right="0" w:firstLine="709"/>
      </w:pPr>
      <w:r>
        <w:t xml:space="preserve">Под физическим износом понимается несоответствие свойств вещи ее первоначальному состоянию. </w:t>
      </w:r>
    </w:p>
    <w:p w:rsidR="00B13239" w:rsidRDefault="00B13239" w:rsidP="007A10FA">
      <w:pPr>
        <w:spacing w:after="0" w:line="259" w:lineRule="auto"/>
        <w:ind w:left="142" w:right="0" w:firstLine="709"/>
      </w:pPr>
      <w:r>
        <w:t xml:space="preserve">Понятие морального износа применяется к объектам основных средств, снятым с производства и для которых сняты с производства комплектующие элементы (запасные части). </w:t>
      </w:r>
    </w:p>
    <w:p w:rsidR="00B13239" w:rsidRDefault="00EA2FBE" w:rsidP="007A10FA">
      <w:pPr>
        <w:spacing w:after="0" w:line="259" w:lineRule="auto"/>
        <w:ind w:left="142" w:right="0" w:firstLine="709"/>
      </w:pPr>
      <w:r>
        <w:t>1.1.7</w:t>
      </w:r>
      <w:r w:rsidR="00B13239">
        <w:t>.Сроки полезного использования устанавливаются для каждого о</w:t>
      </w:r>
      <w:r w:rsidR="00CA3580">
        <w:t>бъекта основных средств, прини</w:t>
      </w:r>
      <w:r w:rsidR="00B13239">
        <w:t>маемых к учету муниципальными унитарными предприятиями и муниципальными учреждениями, согласно Общероссийскому классификатору основных фондов (ОКОФ) OK-013-2014 (СНС 2008) (утвержден</w:t>
      </w:r>
      <w:r w:rsidR="00CA3580">
        <w:t>ному приказом от 12.l2.14r. №</w:t>
      </w:r>
      <w:r w:rsidR="00B13239">
        <w:t xml:space="preserve"> 2018-ст Федерального агентства по техническому регулированию метрологии). </w:t>
      </w:r>
    </w:p>
    <w:p w:rsidR="00B13239" w:rsidRDefault="00B13239" w:rsidP="007A10FA">
      <w:pPr>
        <w:spacing w:after="0" w:line="259" w:lineRule="auto"/>
        <w:ind w:left="142" w:right="0" w:firstLine="709"/>
      </w:pPr>
      <w:r>
        <w:t xml:space="preserve">1.2. Истечение нормативного срока полезного использования имущества </w:t>
      </w:r>
      <w:r w:rsidR="0010601C">
        <w:t>или начисление по нему 100%</w:t>
      </w:r>
      <w:r>
        <w:t xml:space="preserve"> амортизации (износа) не является основанием для его списания, если по своему техническому состоянию или после ремонта (при экономической целесообразности такого ремонта) оно может быть использовано для дальнейшей эксплуатации по прямому назначению. </w:t>
      </w:r>
    </w:p>
    <w:p w:rsidR="00B13239" w:rsidRDefault="00B13239" w:rsidP="007A10FA">
      <w:pPr>
        <w:spacing w:after="0" w:line="259" w:lineRule="auto"/>
        <w:ind w:left="142" w:right="0" w:firstLine="709"/>
      </w:pPr>
      <w:r>
        <w:t xml:space="preserve">1.3. Имущество подлежит списанию лишь в тех случаях, когда по заключению постоянно действующей комиссии по списанию основных средств </w:t>
      </w:r>
      <w:r w:rsidR="0010601C">
        <w:t>предприятия или у</w:t>
      </w:r>
      <w:r>
        <w:t>чреждения восстановление его невозможно или экономически нецелесообразно и</w:t>
      </w:r>
      <w:r w:rsidR="00681899">
        <w:t>,</w:t>
      </w:r>
      <w:r>
        <w:t xml:space="preserve"> если оно в установленном порядке не может быть реализовано либо передано другим муниципальным </w:t>
      </w:r>
      <w:r w:rsidR="0010601C">
        <w:t>предприятиям и учреждениям.</w:t>
      </w:r>
    </w:p>
    <w:p w:rsidR="00B13239" w:rsidRDefault="0010601C" w:rsidP="0010601C">
      <w:pPr>
        <w:spacing w:after="0" w:line="259" w:lineRule="auto"/>
        <w:ind w:left="142" w:right="0" w:firstLine="709"/>
      </w:pPr>
      <w:r>
        <w:t>1.4. При утрате и</w:t>
      </w:r>
      <w:r w:rsidR="00B13239">
        <w:t xml:space="preserve">мущества вследствие кражи, пожара, стихийного </w:t>
      </w:r>
      <w:r>
        <w:t>бедствия предприятия, у</w:t>
      </w:r>
      <w:r w:rsidR="00B13239">
        <w:t xml:space="preserve">чреждения, органы </w:t>
      </w:r>
      <w:r>
        <w:t>местного самоуправления</w:t>
      </w:r>
      <w:r w:rsidR="00B13239">
        <w:t xml:space="preserve"> и </w:t>
      </w:r>
      <w:r>
        <w:t xml:space="preserve">пользователи </w:t>
      </w:r>
      <w:r>
        <w:lastRenderedPageBreak/>
        <w:t>имущества к</w:t>
      </w:r>
      <w:r w:rsidR="00B13239">
        <w:t xml:space="preserve">азны обязаны немедленно информировать </w:t>
      </w:r>
      <w:r>
        <w:t xml:space="preserve">администрацию </w:t>
      </w:r>
      <w:r w:rsidR="00EA2FBE">
        <w:t>Новского</w:t>
      </w:r>
      <w:r>
        <w:t xml:space="preserve"> сельского поселения</w:t>
      </w:r>
      <w:r w:rsidR="00B13239">
        <w:t xml:space="preserve"> (далее </w:t>
      </w:r>
      <w:r w:rsidR="003328DA">
        <w:t>–</w:t>
      </w:r>
      <w:r>
        <w:t xml:space="preserve"> администрация</w:t>
      </w:r>
      <w:r w:rsidR="003328DA">
        <w:t>)</w:t>
      </w:r>
      <w:r w:rsidR="00B13239">
        <w:t xml:space="preserve"> в письменной форме. </w:t>
      </w:r>
    </w:p>
    <w:p w:rsidR="00B13239" w:rsidRDefault="0010601C" w:rsidP="007A10FA">
      <w:pPr>
        <w:spacing w:after="0" w:line="259" w:lineRule="auto"/>
        <w:ind w:left="142" w:right="0" w:firstLine="709"/>
      </w:pPr>
      <w:r>
        <w:t>1</w:t>
      </w:r>
      <w:r w:rsidR="00B13239">
        <w:t>.</w:t>
      </w:r>
      <w:r>
        <w:t xml:space="preserve">5. Муниципальные предприятия, в порядке, </w:t>
      </w:r>
      <w:r w:rsidR="00B13239">
        <w:t xml:space="preserve">установленном действующим законодательством, самостоятельно осуществляют списание движимого имущества за исключением автотранспортных средств. </w:t>
      </w:r>
    </w:p>
    <w:p w:rsidR="00B13239" w:rsidRDefault="00AE19D1" w:rsidP="007A10FA">
      <w:pPr>
        <w:spacing w:after="0" w:line="259" w:lineRule="auto"/>
        <w:ind w:left="142" w:right="0" w:firstLine="709"/>
      </w:pPr>
      <w:r>
        <w:t>1.6</w:t>
      </w:r>
      <w:r w:rsidR="00B13239">
        <w:t xml:space="preserve"> Муниципальные учреждения осуществляют списание движимого имущества, закрепленного за ними на праве оперативного управления, за исключением случаев, установленных законом или иными правовыми </w:t>
      </w:r>
      <w:r w:rsidR="007A7C72">
        <w:t>актами:</w:t>
      </w:r>
    </w:p>
    <w:p w:rsidR="00B13239" w:rsidRDefault="000B5A5D" w:rsidP="007A10FA">
      <w:pPr>
        <w:spacing w:after="0" w:line="259" w:lineRule="auto"/>
        <w:ind w:left="142" w:right="0" w:firstLine="709"/>
      </w:pPr>
      <w:r>
        <w:t xml:space="preserve">стоимостью до </w:t>
      </w:r>
      <w:r w:rsidR="007017E0">
        <w:t>10</w:t>
      </w:r>
      <w:r w:rsidR="00B13239">
        <w:t xml:space="preserve">000 рублей - самостоятельно; </w:t>
      </w:r>
    </w:p>
    <w:p w:rsidR="00B13239" w:rsidRDefault="007A7C72" w:rsidP="007A7C72">
      <w:pPr>
        <w:spacing w:after="0" w:line="259" w:lineRule="auto"/>
        <w:ind w:left="142" w:right="0" w:firstLine="709"/>
      </w:pPr>
      <w:r>
        <w:t xml:space="preserve">стоимостью </w:t>
      </w:r>
      <w:r w:rsidR="000B5A5D">
        <w:t xml:space="preserve">свыше </w:t>
      </w:r>
      <w:r w:rsidR="007017E0">
        <w:t>10</w:t>
      </w:r>
      <w:r w:rsidR="00B13239">
        <w:t xml:space="preserve">000 рублей - по согласованию с органами местного самоуправления муниципального образования, в ведении которых находятся </w:t>
      </w:r>
      <w:r>
        <w:t>учреждения.</w:t>
      </w:r>
    </w:p>
    <w:p w:rsidR="00B13239" w:rsidRDefault="00AE19D1" w:rsidP="007A10FA">
      <w:pPr>
        <w:spacing w:after="0" w:line="259" w:lineRule="auto"/>
        <w:ind w:left="142" w:right="0" w:firstLine="709"/>
      </w:pPr>
      <w:r>
        <w:t>1.7</w:t>
      </w:r>
      <w:r w:rsidR="003328DA">
        <w:t xml:space="preserve">- </w:t>
      </w:r>
      <w:r w:rsidR="00EA2FBE">
        <w:t>М</w:t>
      </w:r>
      <w:r w:rsidR="00B13239">
        <w:t xml:space="preserve">униципальное учреждение осуществляет списание методической </w:t>
      </w:r>
      <w:r w:rsidR="003328DA">
        <w:t xml:space="preserve">литературы </w:t>
      </w:r>
      <w:r w:rsidR="00B13239">
        <w:t xml:space="preserve">по согласованию с </w:t>
      </w:r>
      <w:r w:rsidR="003328DA" w:rsidRPr="003328DA">
        <w:t xml:space="preserve">администрацией </w:t>
      </w:r>
      <w:r w:rsidR="00EA2FBE">
        <w:t>Новского</w:t>
      </w:r>
      <w:r w:rsidR="003328DA" w:rsidRPr="003328DA">
        <w:t xml:space="preserve"> сельского поселения </w:t>
      </w:r>
      <w:r w:rsidR="00B13239">
        <w:t xml:space="preserve">проведение технической экспертизы при этом не требуется. </w:t>
      </w:r>
    </w:p>
    <w:p w:rsidR="00B13239" w:rsidRDefault="00AE19D1" w:rsidP="007A10FA">
      <w:pPr>
        <w:spacing w:after="0" w:line="259" w:lineRule="auto"/>
        <w:ind w:left="142" w:right="0" w:firstLine="709"/>
      </w:pPr>
      <w:r>
        <w:t>1.8</w:t>
      </w:r>
      <w:r w:rsidR="00B13239">
        <w:t>. Учреждения и предприятия (в отношении недвижимого имущества) осуществляют списание закрепленного имущества в порядке, установленном настоящим Положением, и только после получения</w:t>
      </w:r>
      <w:r w:rsidR="00AF37AF">
        <w:t>,</w:t>
      </w:r>
      <w:r w:rsidR="00B13239">
        <w:t xml:space="preserve"> выраженного в письменной форме</w:t>
      </w:r>
      <w:r w:rsidR="00AF37AF">
        <w:t>,</w:t>
      </w:r>
      <w:r w:rsidR="00B13239">
        <w:t xml:space="preserve"> согласия на списание имущества администрации </w:t>
      </w:r>
      <w:r w:rsidR="00EA2FBE">
        <w:t>Новского</w:t>
      </w:r>
      <w:r w:rsidR="00AF37AF">
        <w:t xml:space="preserve"> сельского поселения </w:t>
      </w:r>
      <w:r w:rsidR="00EA2FBE">
        <w:t>.</w:t>
      </w:r>
    </w:p>
    <w:p w:rsidR="00FD5759" w:rsidRDefault="00AE19D1" w:rsidP="00FD5759">
      <w:pPr>
        <w:spacing w:after="0" w:line="259" w:lineRule="auto"/>
        <w:ind w:left="142" w:right="0" w:firstLine="709"/>
      </w:pPr>
      <w:r>
        <w:t>1.9</w:t>
      </w:r>
      <w:r w:rsidR="00B13239">
        <w:t xml:space="preserve">. Имущество казны списывается </w:t>
      </w:r>
      <w:r w:rsidR="00AF37AF">
        <w:t>администрацией</w:t>
      </w:r>
      <w:r w:rsidR="00EA2FBE">
        <w:t>Новского</w:t>
      </w:r>
      <w:r w:rsidR="00AF37AF" w:rsidRPr="00AF37AF">
        <w:t xml:space="preserve"> сельского поселения </w:t>
      </w:r>
      <w:r w:rsidR="00B13239">
        <w:t xml:space="preserve">в порядке, установленном </w:t>
      </w:r>
      <w:r w:rsidR="00AF37AF">
        <w:t>настоящим</w:t>
      </w:r>
      <w:r w:rsidR="00B13239">
        <w:t xml:space="preserve"> Положением, с учетом особенностей, указанных в разделе 6 данного Положения.</w:t>
      </w:r>
    </w:p>
    <w:p w:rsidR="00225B01" w:rsidRDefault="00225B01" w:rsidP="00FD5759">
      <w:pPr>
        <w:spacing w:after="0" w:line="259" w:lineRule="auto"/>
        <w:ind w:left="142" w:right="0" w:firstLine="709"/>
      </w:pPr>
    </w:p>
    <w:p w:rsidR="003F16E2" w:rsidRDefault="00225B01" w:rsidP="003B4FA9">
      <w:pPr>
        <w:pStyle w:val="1"/>
        <w:spacing w:after="215"/>
        <w:ind w:left="998" w:right="555" w:hanging="240"/>
        <w:jc w:val="center"/>
      </w:pPr>
      <w:r>
        <w:t xml:space="preserve">Порядок образования комиссии по списанию </w:t>
      </w:r>
      <w:r w:rsidR="00EE4B26">
        <w:t>основных средств</w:t>
      </w:r>
    </w:p>
    <w:p w:rsidR="00225B01" w:rsidRDefault="00225B01" w:rsidP="003A1D44">
      <w:pPr>
        <w:ind w:firstLine="841"/>
      </w:pPr>
      <w:r>
        <w:t>2.1. Для определения целе</w:t>
      </w:r>
      <w:r w:rsidR="003A1D44">
        <w:t>сообразности или непригодности и</w:t>
      </w:r>
      <w:r>
        <w:t xml:space="preserve">мущества к дальнейшему использованию, невозможности или неэффективности его восстановления, а также для оформления необходимой документации на списание </w:t>
      </w:r>
      <w:r w:rsidR="003A1D44">
        <w:t>имущества на п</w:t>
      </w:r>
      <w:r>
        <w:t>редприятиях и</w:t>
      </w:r>
      <w:r w:rsidR="003A1D44">
        <w:t>ли в у</w:t>
      </w:r>
      <w:r>
        <w:t xml:space="preserve">чреждениях, приказом </w:t>
      </w:r>
      <w:r w:rsidR="003A1D44">
        <w:t>(распоряжением) руководителя п</w:t>
      </w:r>
      <w:r>
        <w:t xml:space="preserve">редприятия или </w:t>
      </w:r>
      <w:r w:rsidR="003A1D44">
        <w:t>у</w:t>
      </w:r>
      <w:r>
        <w:t xml:space="preserve">чреждения создается постоянно действующая комиссия по списанию основных средств (далее - Комиссия </w:t>
      </w:r>
      <w:r w:rsidR="003A1D44">
        <w:t>по списанию основных средств</w:t>
      </w:r>
      <w:r>
        <w:t xml:space="preserve">). </w:t>
      </w:r>
    </w:p>
    <w:p w:rsidR="00225B01" w:rsidRDefault="00225B01" w:rsidP="003A1D44">
      <w:pPr>
        <w:ind w:firstLine="698"/>
      </w:pPr>
      <w:r>
        <w:t>2.2. В состав комисси</w:t>
      </w:r>
      <w:r w:rsidR="003A1D44">
        <w:t>и по списанию основных средств п</w:t>
      </w:r>
      <w:r>
        <w:t xml:space="preserve">редприятия или </w:t>
      </w:r>
      <w:r w:rsidR="003A1D44">
        <w:t>у</w:t>
      </w:r>
      <w:r>
        <w:t>чреждения могут входить соответств</w:t>
      </w:r>
      <w:r w:rsidR="003A1D44">
        <w:t>ующие должностные лица, в том ч</w:t>
      </w:r>
      <w:r>
        <w:t xml:space="preserve">исле руководитель организации, главный бухгалтер (бухгалтер) и лица, на которых возложена ответственность за сохранность объектов основных средств. </w:t>
      </w:r>
    </w:p>
    <w:p w:rsidR="00225B01" w:rsidRDefault="003A1D44" w:rsidP="003A1D44">
      <w:pPr>
        <w:ind w:firstLine="698"/>
      </w:pPr>
      <w:r>
        <w:t>2.3. При отсутствии в штате у</w:t>
      </w:r>
      <w:r w:rsidR="00225B01">
        <w:t xml:space="preserve">чреждения должностных лиц, компетентных в оценке пригодности списываемого имущества, </w:t>
      </w:r>
      <w:r>
        <w:t>п</w:t>
      </w:r>
      <w:r w:rsidR="00225B01">
        <w:t xml:space="preserve">редприятие и </w:t>
      </w:r>
      <w:r>
        <w:t>у</w:t>
      </w:r>
      <w:r w:rsidR="00225B01">
        <w:t>чреждение имеет право привлекать независимого эксперта, представителей соответствующих организаций и инспекций, на которые возложены функции регистрации и надзора на отдельные виды имущества в соответствии с де</w:t>
      </w:r>
      <w:r>
        <w:t>йствующим законодательством РФ.</w:t>
      </w:r>
    </w:p>
    <w:p w:rsidR="00225B01" w:rsidRDefault="00225B01" w:rsidP="003A1D44">
      <w:pPr>
        <w:ind w:firstLine="698"/>
      </w:pPr>
      <w:r>
        <w:t xml:space="preserve">2.4. Для участия в работе комиссии могут приглашаться представители отраслевых органов администрации </w:t>
      </w:r>
      <w:r w:rsidR="000720D7">
        <w:t>Приволжского муниципального</w:t>
      </w:r>
      <w:r>
        <w:t xml:space="preserve"> района, других уполномоченных органов и служб.</w:t>
      </w:r>
    </w:p>
    <w:p w:rsidR="003E5AC6" w:rsidRPr="00225B01" w:rsidRDefault="003E5AC6" w:rsidP="003A1D44">
      <w:pPr>
        <w:ind w:firstLine="698"/>
      </w:pPr>
    </w:p>
    <w:p w:rsidR="003F16E2" w:rsidRDefault="00EE4B26" w:rsidP="003E5AC6">
      <w:pPr>
        <w:pStyle w:val="1"/>
      </w:pPr>
      <w:r>
        <w:t>Порядок организации работы комиссии</w:t>
      </w:r>
      <w:r w:rsidR="003E5AC6" w:rsidRPr="003E5AC6">
        <w:t xml:space="preserve"> по списанию основных средств</w:t>
      </w:r>
    </w:p>
    <w:p w:rsidR="00774AB4" w:rsidRPr="00774AB4" w:rsidRDefault="00774AB4" w:rsidP="00774AB4"/>
    <w:p w:rsidR="003E5AC6" w:rsidRDefault="00914CB6" w:rsidP="00914CB6">
      <w:pPr>
        <w:ind w:firstLine="698"/>
      </w:pPr>
      <w:r>
        <w:lastRenderedPageBreak/>
        <w:t>В</w:t>
      </w:r>
      <w:r w:rsidR="003E5AC6">
        <w:t xml:space="preserve"> компетенцию работы постоянно действующей комиссии по списанию основных средств входит: </w:t>
      </w:r>
    </w:p>
    <w:p w:rsidR="003E5AC6" w:rsidRDefault="003E5AC6" w:rsidP="00914CB6">
      <w:pPr>
        <w:ind w:firstLine="698"/>
      </w:pPr>
      <w:r>
        <w:t xml:space="preserve">осмотр объекта основных средств, подлежащего списанию, с использованием необходимой технической документации, а также данных бухгалтерского учета, установление целесообразности (пригодности) дальнейшего использования объекта основных средств, возможности и эффективности его восстановления; </w:t>
      </w:r>
    </w:p>
    <w:p w:rsidR="003E5AC6" w:rsidRDefault="003E5AC6" w:rsidP="00914CB6">
      <w:pPr>
        <w:ind w:firstLine="698"/>
      </w:pPr>
      <w:r>
        <w:t xml:space="preserve">установление причин списания объекта основных средств (физический и моральный износ, нарушение условий эксплуатации, аварии, стихийные бедствия и иные чрезвычайные ситуации, длительное неиспользование объекта для производства продукции, выполнения работ и услуг либо для управленческих нужд и др.); </w:t>
      </w:r>
    </w:p>
    <w:p w:rsidR="003E5AC6" w:rsidRDefault="003E5AC6" w:rsidP="00914CB6">
      <w:pPr>
        <w:ind w:firstLine="698"/>
      </w:pPr>
      <w:r>
        <w:t xml:space="preserve">выявление лиц, по вине которых происходит преждевременное выбытие объекта основных средств, внесение предложений о привлечении этих лиц к ответственности, установленной законодательством; </w:t>
      </w:r>
    </w:p>
    <w:p w:rsidR="003E5AC6" w:rsidRDefault="003E5AC6" w:rsidP="00914CB6">
      <w:pPr>
        <w:ind w:firstLine="698"/>
      </w:pPr>
      <w:r>
        <w:t>определение возможности продажи имущества</w:t>
      </w:r>
      <w:r w:rsidR="00914CB6">
        <w:t>,</w:t>
      </w:r>
      <w:r>
        <w:t xml:space="preserve"> подлежащего списанию или безвозмездной передачи его со своего баланса на баланс другим муниципальным учреждениям или предприятиям; </w:t>
      </w:r>
    </w:p>
    <w:p w:rsidR="003E5AC6" w:rsidRDefault="003E5AC6" w:rsidP="00914CB6">
      <w:pPr>
        <w:ind w:firstLine="698"/>
      </w:pPr>
      <w:r>
        <w:t xml:space="preserve">при частичном сохранении потребительских качеств подлежащего списанию имущества определение возможности использования отдельных узлов, деталей, материалов выбывающего объекта основных средств и их оценка из текущей рыночной стоимости; </w:t>
      </w:r>
    </w:p>
    <w:p w:rsidR="003E5AC6" w:rsidRDefault="003E5AC6" w:rsidP="00914CB6">
      <w:pPr>
        <w:ind w:firstLine="698"/>
      </w:pPr>
      <w:r>
        <w:t xml:space="preserve">осуществление контроля за изъятием списываемых в составе основных средств годных деталей, узлов, материалов, а также драгоценных металлов с определением их количества и веса, контроль за сдачей их на склад с соответствующим отражением на счетах бухгалтерского учета; </w:t>
      </w:r>
    </w:p>
    <w:p w:rsidR="000B5A5D" w:rsidRDefault="000B5A5D" w:rsidP="000B5A5D">
      <w:pPr>
        <w:ind w:right="72" w:firstLine="698"/>
      </w:pPr>
      <w:r>
        <w:rPr>
          <w:szCs w:val="24"/>
        </w:rPr>
        <w:t>р</w:t>
      </w:r>
      <w:r w:rsidRPr="0000716C">
        <w:rPr>
          <w:szCs w:val="24"/>
        </w:rPr>
        <w:t xml:space="preserve">ешение Комиссии принимается большинством голосов членов Комиссии, присутствующих на заседании, путем подписания акта. В акте в обязательном порядке должна содержаться информация о состоянии муниципального имущества и заключение о </w:t>
      </w:r>
      <w:r>
        <w:rPr>
          <w:szCs w:val="24"/>
        </w:rPr>
        <w:t>пригодности (</w:t>
      </w:r>
      <w:r w:rsidRPr="0000716C">
        <w:rPr>
          <w:szCs w:val="24"/>
        </w:rPr>
        <w:t>непригодности</w:t>
      </w:r>
      <w:r>
        <w:rPr>
          <w:szCs w:val="24"/>
        </w:rPr>
        <w:t xml:space="preserve">)дальнейшего использования </w:t>
      </w:r>
      <w:r w:rsidRPr="0000716C">
        <w:rPr>
          <w:szCs w:val="24"/>
        </w:rPr>
        <w:t>муниципального имущес</w:t>
      </w:r>
      <w:r>
        <w:rPr>
          <w:szCs w:val="24"/>
        </w:rPr>
        <w:t xml:space="preserve">тва </w:t>
      </w:r>
      <w:r w:rsidRPr="0000716C">
        <w:rPr>
          <w:szCs w:val="24"/>
        </w:rPr>
        <w:t xml:space="preserve">по функциональному предназначению, </w:t>
      </w:r>
      <w:r>
        <w:rPr>
          <w:szCs w:val="24"/>
        </w:rPr>
        <w:t>возможности (</w:t>
      </w:r>
      <w:r w:rsidRPr="008F59E8">
        <w:rPr>
          <w:szCs w:val="24"/>
        </w:rPr>
        <w:t>невозможности) или рациональности (нерациональности) его ремонта (восстановления), или сделанное на основании выводов эксперта, проводившего техническое обследование объекта имущества.</w:t>
      </w:r>
    </w:p>
    <w:p w:rsidR="003E5AC6" w:rsidRDefault="000B5A5D" w:rsidP="00914CB6">
      <w:pPr>
        <w:ind w:firstLine="698"/>
      </w:pPr>
      <w:r>
        <w:t xml:space="preserve">подготовка проекта приказа (распоряжения) руководителя учреждения о списании объектов основных средств и перечень муниципального имущества, подлежащего списанию; </w:t>
      </w:r>
      <w:r>
        <w:tab/>
        <w:t xml:space="preserve">составление </w:t>
      </w:r>
      <w:r w:rsidR="003E5AC6">
        <w:t xml:space="preserve">акта о списании имущества в зависимости от вида списываемого имущества по форме, предусмотренной действующим законодательством о бухгалтерском (бюджетном) учете, который утверждается руководителем </w:t>
      </w:r>
      <w:r w:rsidR="00914CB6">
        <w:t>учреждения (предприятия).</w:t>
      </w:r>
    </w:p>
    <w:p w:rsidR="00914CB6" w:rsidRDefault="00914CB6" w:rsidP="00914CB6">
      <w:pPr>
        <w:ind w:firstLine="698"/>
      </w:pPr>
    </w:p>
    <w:p w:rsidR="003E5AC6" w:rsidRDefault="003E5AC6" w:rsidP="00914CB6">
      <w:pPr>
        <w:pStyle w:val="1"/>
        <w:jc w:val="center"/>
      </w:pPr>
      <w:r w:rsidRPr="00BF3DED">
        <w:t>Паке</w:t>
      </w:r>
      <w:r w:rsidR="00914CB6" w:rsidRPr="00BF3DED">
        <w:t>т документов, предс</w:t>
      </w:r>
      <w:r w:rsidRPr="00BF3DED">
        <w:t>тавляемый для выдачи разрешений насписание основных средств</w:t>
      </w:r>
    </w:p>
    <w:p w:rsidR="00774AB4" w:rsidRPr="00774AB4" w:rsidRDefault="00774AB4" w:rsidP="00774AB4"/>
    <w:p w:rsidR="003E5AC6" w:rsidRPr="00AE19D1" w:rsidRDefault="003E5AC6" w:rsidP="00AE19D1">
      <w:pPr>
        <w:spacing w:after="0" w:line="240" w:lineRule="auto"/>
        <w:rPr>
          <w:b/>
          <w:bCs/>
          <w:i/>
          <w:iCs/>
          <w:color w:val="auto"/>
          <w:sz w:val="22"/>
        </w:rPr>
      </w:pPr>
      <w:r>
        <w:t xml:space="preserve">Для получения разрешения на списание муниципального имущества </w:t>
      </w:r>
      <w:r w:rsidR="00BF3DED">
        <w:t>предприятия или у</w:t>
      </w:r>
      <w:r>
        <w:t xml:space="preserve">чреждения представляют в </w:t>
      </w:r>
      <w:r w:rsidR="00BF3DED">
        <w:t xml:space="preserve">администрацию </w:t>
      </w:r>
      <w:r w:rsidR="00AE19D1" w:rsidRPr="00AE19D1">
        <w:rPr>
          <w:rFonts w:eastAsia="SimSun"/>
          <w:color w:val="auto"/>
          <w:kern w:val="1"/>
          <w:szCs w:val="24"/>
          <w:lang w:eastAsia="hi-IN" w:bidi="hi-IN"/>
        </w:rPr>
        <w:t>Новского</w:t>
      </w:r>
      <w:r w:rsidR="00BF3DED">
        <w:t xml:space="preserve">сельского поселения </w:t>
      </w:r>
      <w:r>
        <w:t xml:space="preserve">следующие документы: </w:t>
      </w:r>
    </w:p>
    <w:p w:rsidR="003E5AC6" w:rsidRDefault="003E5AC6" w:rsidP="00BF3DED">
      <w:pPr>
        <w:ind w:firstLine="698"/>
      </w:pPr>
      <w:r>
        <w:lastRenderedPageBreak/>
        <w:t xml:space="preserve">4.1. Копию приказа </w:t>
      </w:r>
      <w:r w:rsidR="00BF3DED">
        <w:t>(распоряжения) руководителя п</w:t>
      </w:r>
      <w:r>
        <w:t>редприят</w:t>
      </w:r>
      <w:r w:rsidR="00BF3DED">
        <w:t>ия или у</w:t>
      </w:r>
      <w:r>
        <w:t xml:space="preserve">чреждения об образовании комиссии по списанию объектов основных средств и нематериальных активов; </w:t>
      </w:r>
    </w:p>
    <w:p w:rsidR="003E5AC6" w:rsidRDefault="003E5AC6" w:rsidP="00BF3DED">
      <w:pPr>
        <w:ind w:firstLine="698"/>
      </w:pPr>
      <w:r>
        <w:t xml:space="preserve">4.2. Заключение комиссии о невозможности дальнейшего использования объектов основных средств по прямому (специальному) назначению; </w:t>
      </w:r>
    </w:p>
    <w:p w:rsidR="003E5AC6" w:rsidRDefault="003E5AC6" w:rsidP="00BF3DED">
      <w:pPr>
        <w:ind w:firstLine="698"/>
      </w:pPr>
      <w:r>
        <w:t xml:space="preserve">4.3. Копию приказа руководителя учреждения об утверждении перечня муниципального имущества, подлежащего списанию; </w:t>
      </w:r>
    </w:p>
    <w:p w:rsidR="003E5AC6" w:rsidRDefault="003E5AC6" w:rsidP="00BF3DED">
      <w:pPr>
        <w:ind w:firstLine="698"/>
      </w:pPr>
      <w:r>
        <w:t xml:space="preserve">4.4. Перечень муниципального имущества, подлежащего списанию (по форме </w:t>
      </w:r>
      <w:r w:rsidRPr="00D92EDB">
        <w:t xml:space="preserve">согласно приложениям 1, 2, 3 к настоящему Положению), </w:t>
      </w:r>
      <w:r w:rsidRPr="009D7ED8">
        <w:t>согласованный</w:t>
      </w:r>
      <w:r w:rsidR="00BF3DED" w:rsidRPr="009D7ED8">
        <w:t xml:space="preserve"> со специалистом </w:t>
      </w:r>
      <w:r w:rsidR="00C12BED" w:rsidRPr="009D7ED8">
        <w:t xml:space="preserve">администрации </w:t>
      </w:r>
      <w:r w:rsidR="00AE19D1" w:rsidRPr="00AE19D1">
        <w:rPr>
          <w:rFonts w:eastAsia="SimSun"/>
          <w:color w:val="auto"/>
          <w:kern w:val="1"/>
          <w:szCs w:val="24"/>
          <w:lang w:eastAsia="hi-IN" w:bidi="hi-IN"/>
        </w:rPr>
        <w:t>Новского</w:t>
      </w:r>
      <w:r w:rsidR="00C12BED" w:rsidRPr="009D7ED8">
        <w:t xml:space="preserve"> сельского поселения, курирующим учреждение (предприятие) и специалистом </w:t>
      </w:r>
      <w:r w:rsidR="00BF3DED" w:rsidRPr="009D7ED8">
        <w:t xml:space="preserve">администрации </w:t>
      </w:r>
      <w:r w:rsidR="00C06EF4" w:rsidRPr="009D7ED8">
        <w:t>по социально-экономическому развитию и муниципальному имуществу</w:t>
      </w:r>
      <w:r w:rsidR="00AE19D1" w:rsidRPr="00AE19D1">
        <w:rPr>
          <w:rFonts w:eastAsia="SimSun"/>
          <w:color w:val="auto"/>
          <w:kern w:val="1"/>
          <w:szCs w:val="24"/>
          <w:lang w:eastAsia="hi-IN" w:bidi="hi-IN"/>
        </w:rPr>
        <w:t>Новского</w:t>
      </w:r>
      <w:r w:rsidR="00BF3DED">
        <w:t xml:space="preserve"> сельского поселения</w:t>
      </w:r>
      <w:r>
        <w:t xml:space="preserve">, и утвержденные руководителем </w:t>
      </w:r>
      <w:r w:rsidR="00BF3DED">
        <w:t>п</w:t>
      </w:r>
      <w:r>
        <w:t xml:space="preserve">редприятия или </w:t>
      </w:r>
      <w:r w:rsidR="00BF3DED">
        <w:t>у</w:t>
      </w:r>
      <w:r>
        <w:t xml:space="preserve">чреждения, в 2 экз. </w:t>
      </w:r>
    </w:p>
    <w:p w:rsidR="003E5AC6" w:rsidRDefault="003E5AC6" w:rsidP="00515DEC">
      <w:pPr>
        <w:ind w:firstLine="698"/>
      </w:pPr>
      <w:r>
        <w:t xml:space="preserve">4.5. В актах на списание указываются все реквизиты, описывающие списываемый объект: </w:t>
      </w:r>
    </w:p>
    <w:p w:rsidR="003E5AC6" w:rsidRDefault="003E5AC6" w:rsidP="00515DEC">
      <w:pPr>
        <w:ind w:firstLine="698"/>
      </w:pPr>
      <w:r>
        <w:t xml:space="preserve">год изготовления или постройки объекта, дата его поступления на предприятие (учреждение); </w:t>
      </w:r>
    </w:p>
    <w:p w:rsidR="003E5AC6" w:rsidRDefault="00515DEC" w:rsidP="003E5AC6">
      <w:r>
        <w:tab/>
      </w:r>
      <w:r>
        <w:tab/>
        <w:t xml:space="preserve">первоначальная стоимость </w:t>
      </w:r>
      <w:r>
        <w:tab/>
        <w:t xml:space="preserve">объекта (для </w:t>
      </w:r>
      <w:r w:rsidR="003E5AC6">
        <w:t xml:space="preserve">переоцененных </w:t>
      </w:r>
      <w:r>
        <w:t>восстановительная</w:t>
      </w:r>
      <w:r w:rsidR="003E5AC6">
        <w:t xml:space="preserve">); </w:t>
      </w:r>
    </w:p>
    <w:p w:rsidR="003E5AC6" w:rsidRDefault="003E5AC6" w:rsidP="00515DEC">
      <w:pPr>
        <w:ind w:firstLine="698"/>
      </w:pPr>
      <w:r>
        <w:t xml:space="preserve">сумма начисленной амортизации по данным бухгалтерского учета; </w:t>
      </w:r>
    </w:p>
    <w:p w:rsidR="003E5AC6" w:rsidRDefault="003E5AC6" w:rsidP="00515DEC">
      <w:pPr>
        <w:ind w:firstLine="698"/>
      </w:pPr>
      <w:r>
        <w:t xml:space="preserve">подробно излагаются причины выбытия объекта, состояние его основных частей, деталей, узлов. </w:t>
      </w:r>
    </w:p>
    <w:p w:rsidR="003E5AC6" w:rsidRDefault="003E5AC6" w:rsidP="004450DF">
      <w:pPr>
        <w:ind w:firstLine="698"/>
      </w:pPr>
      <w:r>
        <w:t xml:space="preserve">4.6. При списании автотранспортных средств отражаются основные характеристики объекта списания, присутствующие в унифицированных формах, с обязательным указанием пробега и возможности дальнейшего использования деталей и узлов, которые могут быть получены от разборки. </w:t>
      </w:r>
    </w:p>
    <w:p w:rsidR="003E5AC6" w:rsidRDefault="004450DF" w:rsidP="003E5AC6">
      <w:r>
        <w:tab/>
      </w:r>
      <w:r>
        <w:tab/>
        <w:t xml:space="preserve">При списании автотранспортных средств не </w:t>
      </w:r>
      <w:r w:rsidR="003E5AC6">
        <w:t>полностью амортизированных, но эксплуатация которых невозможна, а ремонт экономически нецелесообразен в унифицированной форме акта о списании отражаются сведения о возможности даль</w:t>
      </w:r>
      <w:r w:rsidR="00681899">
        <w:t xml:space="preserve">нейшего использования деталей, </w:t>
      </w:r>
      <w:r w:rsidR="003E5AC6">
        <w:t xml:space="preserve">узлов, материалов с указанием их оценки по рыночной стоимости, указанной в акте технического осмотра, составленного независимой экспертной комиссией, имеющей </w:t>
      </w:r>
      <w:r>
        <w:t>соответствующую лицен</w:t>
      </w:r>
      <w:r w:rsidR="003E5AC6">
        <w:t xml:space="preserve">зию. </w:t>
      </w:r>
    </w:p>
    <w:p w:rsidR="004450DF" w:rsidRDefault="003E5AC6" w:rsidP="004450DF">
      <w:pPr>
        <w:ind w:firstLine="698"/>
      </w:pPr>
      <w:r>
        <w:t xml:space="preserve">При списании автотранспортных средств, пришедших в негодность в следствии аварии, к акту о списании прилагается копия акта об аварии, а также поясняются причины, вызвавшие аварию, и указываются принятые </w:t>
      </w:r>
      <w:r w:rsidR="004450DF">
        <w:t>меры в отношении виновных лиц.</w:t>
      </w:r>
    </w:p>
    <w:p w:rsidR="003E5AC6" w:rsidRDefault="003E5AC6" w:rsidP="004450DF">
      <w:pPr>
        <w:ind w:firstLine="698"/>
      </w:pPr>
      <w:r>
        <w:t>Собственником имущества может б</w:t>
      </w:r>
      <w:r w:rsidR="004450DF">
        <w:t>ыть принято решение о проведении</w:t>
      </w:r>
      <w:r>
        <w:t xml:space="preserve"> аукциона по продаже автотранспортного средства по рыночной стоимости. Отсутствие заявок от покупателей на участие в аукционе является основанием для принятия решения о списании автотранспортного средства. </w:t>
      </w:r>
    </w:p>
    <w:p w:rsidR="003E5AC6" w:rsidRDefault="003E5AC6" w:rsidP="004450DF">
      <w:pPr>
        <w:ind w:firstLine="698"/>
      </w:pPr>
      <w:r>
        <w:t xml:space="preserve">4.7. </w:t>
      </w:r>
      <w:r w:rsidR="004450DF">
        <w:t>При списании кино-телевидео-ауди</w:t>
      </w:r>
      <w:r>
        <w:t xml:space="preserve">о аппаратуры (стоимостью свыше </w:t>
      </w:r>
      <w:r w:rsidR="007F5F58">
        <w:t xml:space="preserve">10 </w:t>
      </w:r>
      <w:r>
        <w:t xml:space="preserve">000 рублей), оргтехники (стоимостью свыше </w:t>
      </w:r>
      <w:r w:rsidR="007F5F58">
        <w:t xml:space="preserve">10 </w:t>
      </w:r>
      <w:r>
        <w:t xml:space="preserve">000 рублей), сложнобытовой и электронно-вычислительной техники (стоимостью свыше </w:t>
      </w:r>
      <w:r w:rsidR="007F5F58">
        <w:t xml:space="preserve">10 </w:t>
      </w:r>
      <w:r>
        <w:t xml:space="preserve">000 рублей); средств связи (стоимостью свыше </w:t>
      </w:r>
      <w:r w:rsidR="007F5F58">
        <w:t xml:space="preserve">10 </w:t>
      </w:r>
      <w:r>
        <w:t xml:space="preserve">000 рублей); заключение о техническом состоянии объекта, подлежащего списанию, составляется и подписывается специалистом или организацией, имеющих лицензию на обслуживание и ремонт этого типа оборудования (техники). </w:t>
      </w:r>
    </w:p>
    <w:p w:rsidR="003E5AC6" w:rsidRDefault="003E5AC6" w:rsidP="004450DF">
      <w:pPr>
        <w:ind w:firstLine="698"/>
      </w:pPr>
      <w:r>
        <w:t xml:space="preserve">4.8. Движимое имущество, являющееся объектом основных средств (не отнесенное к особо ценному), стоимостью до </w:t>
      </w:r>
      <w:r w:rsidR="007F5F58">
        <w:t xml:space="preserve">10 </w:t>
      </w:r>
      <w:r>
        <w:t xml:space="preserve">000 рублей за единицу </w:t>
      </w:r>
      <w:r>
        <w:lastRenderedPageBreak/>
        <w:t xml:space="preserve">включительно </w:t>
      </w:r>
      <w:r w:rsidR="00AE19D1">
        <w:t>,</w:t>
      </w:r>
      <w:r>
        <w:t xml:space="preserve">списывается на основании решения комиссии по списанию основных средств </w:t>
      </w:r>
      <w:r w:rsidR="004450DF">
        <w:t>п</w:t>
      </w:r>
      <w:r>
        <w:t xml:space="preserve">редприятия или </w:t>
      </w:r>
      <w:r w:rsidR="004450DF">
        <w:t>у</w:t>
      </w:r>
      <w:r>
        <w:t>чреждения, оформленного в установленном порядке первич</w:t>
      </w:r>
      <w:r w:rsidR="004450DF">
        <w:t xml:space="preserve">ным учетным документом (Актом). </w:t>
      </w:r>
      <w:r>
        <w:t>4.9. Составленные и подписанные комиссией акты на списание основных сред</w:t>
      </w:r>
      <w:r w:rsidR="004450DF">
        <w:t>ств утверждаются руководителем п</w:t>
      </w:r>
      <w:r>
        <w:t>редприятия (</w:t>
      </w:r>
      <w:r w:rsidR="004450DF">
        <w:t>у</w:t>
      </w:r>
      <w:r>
        <w:t xml:space="preserve">чреждения). </w:t>
      </w:r>
    </w:p>
    <w:p w:rsidR="003E5AC6" w:rsidRDefault="00327D1D" w:rsidP="00327D1D">
      <w:pPr>
        <w:ind w:firstLine="698"/>
      </w:pPr>
      <w:r>
        <w:t>4.10. При списании имущества у</w:t>
      </w:r>
      <w:r w:rsidR="003E5AC6">
        <w:t xml:space="preserve">чреждений, выбывшего вследствие кражи, к акту о списании прилагаются копии документов соответствующих органов (копия постановления об отказе в возбуждении уголовного дела, или копия постановления о прекращении уголовного дела, или копия постановления об административном правонарушении, или письмо о принятых мерах в отношении виновных лиц, допустивших хищение имущества). </w:t>
      </w:r>
    </w:p>
    <w:p w:rsidR="003E5AC6" w:rsidRDefault="003E5AC6" w:rsidP="00327D1D">
      <w:pPr>
        <w:ind w:firstLine="698"/>
      </w:pPr>
      <w:r>
        <w:t xml:space="preserve">4.11. При списании объектов основных средств, выбывших вследствие аварии, пожара и иных чрезвычайных ситуаций (умышленного уничтожения, порчи, хищения и т.п.) к акту на списание прилагаются копии актов, выданные соответствующими государственными органами, а также документ </w:t>
      </w:r>
      <w:r w:rsidR="00327D1D">
        <w:t>или</w:t>
      </w:r>
      <w:r>
        <w:t xml:space="preserve"> письмо о принятых мерах в отношении виновных лиц. </w:t>
      </w:r>
    </w:p>
    <w:p w:rsidR="003E5AC6" w:rsidRDefault="003E5AC6" w:rsidP="00327D1D">
      <w:pPr>
        <w:ind w:firstLine="698"/>
      </w:pPr>
      <w:r>
        <w:t>4.12. При списании объекта недвижимости (сносе, демонтаже)</w:t>
      </w:r>
      <w:r w:rsidR="00327D1D">
        <w:t>,</w:t>
      </w:r>
      <w:r>
        <w:t xml:space="preserve"> являющегося муниципально</w:t>
      </w:r>
      <w:r w:rsidR="00327D1D">
        <w:t>й собственностью п</w:t>
      </w:r>
      <w:r>
        <w:t xml:space="preserve">редприятия или </w:t>
      </w:r>
      <w:r w:rsidR="00327D1D">
        <w:t>у</w:t>
      </w:r>
      <w:r>
        <w:t xml:space="preserve">чреждения к документам, указанным в разделе 4 настоящего Положения, дополнительно </w:t>
      </w:r>
    </w:p>
    <w:p w:rsidR="003E5AC6" w:rsidRDefault="003E5AC6" w:rsidP="003E5AC6">
      <w:r>
        <w:t xml:space="preserve">прилагают: </w:t>
      </w:r>
    </w:p>
    <w:p w:rsidR="003E5AC6" w:rsidRDefault="003E5AC6" w:rsidP="00327D1D">
      <w:pPr>
        <w:ind w:firstLine="698"/>
      </w:pPr>
      <w:r>
        <w:t xml:space="preserve">технический паспорт на объект; </w:t>
      </w:r>
    </w:p>
    <w:p w:rsidR="003E5AC6" w:rsidRDefault="003E5AC6" w:rsidP="00327D1D">
      <w:pPr>
        <w:ind w:firstLine="698"/>
      </w:pPr>
      <w:r>
        <w:t xml:space="preserve">акт надзорных служб (пожарной инспекции и др.) в случае пожара или других форс-мажорных обстоятельств, приведших к невозможности использования объекта; </w:t>
      </w:r>
    </w:p>
    <w:p w:rsidR="003E5AC6" w:rsidRDefault="003E5AC6" w:rsidP="00327D1D">
      <w:pPr>
        <w:ind w:firstLine="698"/>
      </w:pPr>
      <w:r>
        <w:t>заключение отдела по архитектуре и градостро</w:t>
      </w:r>
      <w:r w:rsidR="000720D7">
        <w:t>ительству администрации Приволжского</w:t>
      </w:r>
      <w:r>
        <w:t xml:space="preserve"> муниципального района в случае, когда объект подлежит сносу в связи со строительством (реконструкцией) нового объекта или объектов, пришедших в ветхое и аварийное состояние; </w:t>
      </w:r>
    </w:p>
    <w:p w:rsidR="00327D1D" w:rsidRDefault="00327D1D" w:rsidP="003E5AC6">
      <w:r>
        <w:tab/>
      </w:r>
      <w:r>
        <w:tab/>
        <w:t xml:space="preserve">справку </w:t>
      </w:r>
      <w:r w:rsidR="003E5AC6">
        <w:t>специализированно</w:t>
      </w:r>
      <w:r>
        <w:t xml:space="preserve">й организации, </w:t>
      </w:r>
      <w:r w:rsidR="003E5AC6">
        <w:t xml:space="preserve">осуществляющей деятельность по технической инвентаризации объектов недвижимого имущества, о проценте износа или проценте сохранности списываемого </w:t>
      </w:r>
      <w:r>
        <w:t>объекта недвижимости;</w:t>
      </w:r>
    </w:p>
    <w:p w:rsidR="003E5AC6" w:rsidRDefault="003E5AC6" w:rsidP="00327D1D">
      <w:pPr>
        <w:ind w:firstLine="698"/>
      </w:pPr>
      <w:r>
        <w:t xml:space="preserve">в случае необходимости, в целях подтверждения достоверности вышеперечисленных документов и материалов, иные документы в соответствии с законодательством Российской Федерации. </w:t>
      </w:r>
    </w:p>
    <w:p w:rsidR="003E5AC6" w:rsidRDefault="003E5AC6" w:rsidP="00327D1D">
      <w:pPr>
        <w:ind w:firstLine="698"/>
      </w:pPr>
      <w:r>
        <w:t>4</w:t>
      </w:r>
      <w:r w:rsidR="00327D1D">
        <w:t>.13. При положительном решении К</w:t>
      </w:r>
      <w:r>
        <w:t xml:space="preserve">омиссии о списании объекта недвижимости (сносе, демонтаже), оформленном в виде заключения, </w:t>
      </w:r>
      <w:r w:rsidR="00327D1D">
        <w:t>п</w:t>
      </w:r>
      <w:r>
        <w:t xml:space="preserve">редприятие или </w:t>
      </w:r>
      <w:r w:rsidR="00327D1D">
        <w:t>у</w:t>
      </w:r>
      <w:r>
        <w:t xml:space="preserve">чреждение совместно с </w:t>
      </w:r>
      <w:r w:rsidR="00327D1D">
        <w:t xml:space="preserve">администрацией </w:t>
      </w:r>
      <w:r w:rsidR="001A2B59" w:rsidRPr="00AE19D1">
        <w:rPr>
          <w:rFonts w:eastAsia="SimSun"/>
          <w:color w:val="auto"/>
          <w:kern w:val="1"/>
          <w:szCs w:val="24"/>
          <w:lang w:eastAsia="hi-IN" w:bidi="hi-IN"/>
        </w:rPr>
        <w:t>Новского</w:t>
      </w:r>
      <w:r w:rsidR="00327D1D">
        <w:t xml:space="preserve"> сельского поселения для </w:t>
      </w:r>
      <w:r>
        <w:t xml:space="preserve">снятия объекта с кадастрового учета, прекращения права собственности и права оперативного управления либо хозяйственного ведения подает в «МФЦ» следующие документы: </w:t>
      </w:r>
    </w:p>
    <w:p w:rsidR="003E5AC6" w:rsidRDefault="003E5AC6" w:rsidP="00327D1D">
      <w:pPr>
        <w:ind w:firstLine="698"/>
      </w:pPr>
      <w:r>
        <w:t xml:space="preserve">заключение комиссии по списанию муниципального имущества администрации </w:t>
      </w:r>
      <w:r w:rsidR="001A2B59" w:rsidRPr="00AE19D1">
        <w:rPr>
          <w:rFonts w:eastAsia="SimSun"/>
          <w:color w:val="auto"/>
          <w:kern w:val="1"/>
          <w:szCs w:val="24"/>
          <w:lang w:eastAsia="hi-IN" w:bidi="hi-IN"/>
        </w:rPr>
        <w:t>Новского</w:t>
      </w:r>
      <w:r w:rsidR="00327D1D">
        <w:t xml:space="preserve"> сельского поселения </w:t>
      </w:r>
      <w:r w:rsidR="001A2B59">
        <w:t>Приволжского</w:t>
      </w:r>
      <w:r>
        <w:t xml:space="preserve"> муниципального района; </w:t>
      </w:r>
    </w:p>
    <w:p w:rsidR="003E5AC6" w:rsidRDefault="003E5AC6" w:rsidP="00327D1D">
      <w:pPr>
        <w:ind w:firstLine="698"/>
      </w:pPr>
      <w:r>
        <w:t xml:space="preserve">акт обследования списываемого объекта недвижимости; </w:t>
      </w:r>
    </w:p>
    <w:p w:rsidR="003E5AC6" w:rsidRDefault="00327D1D" w:rsidP="003E5AC6">
      <w:r>
        <w:tab/>
      </w:r>
      <w:r w:rsidR="003E5AC6">
        <w:tab/>
        <w:t>4</w:t>
      </w:r>
      <w:r>
        <w:t xml:space="preserve">.14. Демонтаж основных средств </w:t>
      </w:r>
      <w:r w:rsidR="003E5AC6">
        <w:t>не допускается до получения положительного заключения комиссии об их списании.</w:t>
      </w:r>
    </w:p>
    <w:p w:rsidR="00F927B1" w:rsidRPr="003E5AC6" w:rsidRDefault="00F927B1" w:rsidP="003E5AC6"/>
    <w:p w:rsidR="003F16E2" w:rsidRDefault="00EE4B26" w:rsidP="003B4FA9">
      <w:pPr>
        <w:pStyle w:val="1"/>
        <w:spacing w:after="273"/>
        <w:ind w:left="998" w:right="555" w:hanging="240"/>
        <w:jc w:val="center"/>
      </w:pPr>
      <w:r>
        <w:lastRenderedPageBreak/>
        <w:t xml:space="preserve">Порядок </w:t>
      </w:r>
      <w:r w:rsidR="00415DFA">
        <w:t>списания муниципального имущества</w:t>
      </w:r>
    </w:p>
    <w:p w:rsidR="001A2B59" w:rsidRDefault="00EE4B26" w:rsidP="00C60939">
      <w:pPr>
        <w:ind w:left="0" w:right="205" w:firstLine="709"/>
      </w:pPr>
      <w:r w:rsidRPr="003B4FA9">
        <w:t>5.1.</w:t>
      </w:r>
      <w:r>
        <w:t xml:space="preserve"> Администрация </w:t>
      </w:r>
      <w:r w:rsidR="001A2B59" w:rsidRPr="00AE19D1">
        <w:rPr>
          <w:rFonts w:eastAsia="SimSun"/>
          <w:color w:val="auto"/>
          <w:kern w:val="1"/>
          <w:szCs w:val="24"/>
          <w:lang w:eastAsia="hi-IN" w:bidi="hi-IN"/>
        </w:rPr>
        <w:t>Новского</w:t>
      </w:r>
      <w:r w:rsidR="00774AB4">
        <w:t xml:space="preserve"> сельского поселения </w:t>
      </w:r>
    </w:p>
    <w:p w:rsidR="00DF23C1" w:rsidRDefault="00DF23C1" w:rsidP="00C60939">
      <w:pPr>
        <w:ind w:left="0" w:right="205" w:firstLine="709"/>
      </w:pPr>
      <w:r>
        <w:t xml:space="preserve">- рассматривает представленные документы в течение месяца с момента их поступления; </w:t>
      </w:r>
    </w:p>
    <w:p w:rsidR="00DF23C1" w:rsidRDefault="00C60939" w:rsidP="00C60939">
      <w:pPr>
        <w:ind w:left="0" w:right="205" w:firstLine="708"/>
      </w:pPr>
      <w:r>
        <w:t xml:space="preserve">- уведомляет, при необходимости, муниципальные </w:t>
      </w:r>
      <w:r w:rsidR="00DF23C1">
        <w:t xml:space="preserve">предприятия (муниципальные учреждения) о предоставлении </w:t>
      </w:r>
      <w:r>
        <w:t>недостающих</w:t>
      </w:r>
      <w:r w:rsidR="00DF23C1">
        <w:t xml:space="preserve"> документов; </w:t>
      </w:r>
    </w:p>
    <w:p w:rsidR="00DF23C1" w:rsidRDefault="00DF23C1" w:rsidP="00C60939">
      <w:pPr>
        <w:ind w:left="0" w:right="205" w:firstLine="708"/>
      </w:pPr>
      <w:r>
        <w:t xml:space="preserve">- готовит проект постановления администрации </w:t>
      </w:r>
      <w:r w:rsidR="001A2B59" w:rsidRPr="00AE19D1">
        <w:rPr>
          <w:rFonts w:eastAsia="SimSun"/>
          <w:color w:val="auto"/>
          <w:kern w:val="1"/>
          <w:szCs w:val="24"/>
          <w:lang w:eastAsia="hi-IN" w:bidi="hi-IN"/>
        </w:rPr>
        <w:t>Новского</w:t>
      </w:r>
      <w:r w:rsidR="00C60939">
        <w:t xml:space="preserve"> сельского поселения </w:t>
      </w:r>
      <w:r w:rsidR="001A2B59">
        <w:t xml:space="preserve">Приволжского </w:t>
      </w:r>
      <w:r>
        <w:t xml:space="preserve">муниципального района о списании муниципального имущества. В случае отрицательного заключения письменно уведомляет муниципальные предприятия (муниципальные учреждения) об отказе в списании муниципального. имущества с указанием причин отказа. </w:t>
      </w:r>
    </w:p>
    <w:p w:rsidR="00DF23C1" w:rsidRDefault="00DF23C1" w:rsidP="00C60939">
      <w:pPr>
        <w:ind w:left="0" w:right="205" w:firstLine="708"/>
      </w:pPr>
      <w:r>
        <w:t xml:space="preserve">5.2. В списании муниципального имущества может быть отказано в случаях: </w:t>
      </w:r>
    </w:p>
    <w:p w:rsidR="00DF23C1" w:rsidRDefault="00DF23C1" w:rsidP="00201287">
      <w:pPr>
        <w:ind w:left="768" w:right="205"/>
      </w:pPr>
      <w:r>
        <w:t xml:space="preserve">- ненадлежащего оформления документов, поданных на списание, или установления умышленного искажения данных в представленных документах; </w:t>
      </w:r>
    </w:p>
    <w:p w:rsidR="00DF23C1" w:rsidRDefault="00C60939" w:rsidP="00C60939">
      <w:pPr>
        <w:ind w:left="0" w:right="205" w:firstLine="708"/>
      </w:pPr>
      <w:r>
        <w:t xml:space="preserve">- </w:t>
      </w:r>
      <w:r w:rsidR="00DF23C1">
        <w:t xml:space="preserve">ареста имущества муниципального предприятия (муниципального учреждения) судебными и другими органами или при аресте расчетных счетов; </w:t>
      </w:r>
    </w:p>
    <w:p w:rsidR="00DF23C1" w:rsidRDefault="00DF23C1" w:rsidP="003147EC">
      <w:pPr>
        <w:ind w:left="0" w:right="205" w:firstLine="708"/>
      </w:pPr>
      <w:r>
        <w:t xml:space="preserve">- принятия решения Арбитражным судом о признании муниципального предприятия несостоятельным (банкротом), а также о ликвидации юридического лица; </w:t>
      </w:r>
    </w:p>
    <w:p w:rsidR="00DF23C1" w:rsidRDefault="00FE244C" w:rsidP="00FE244C">
      <w:pPr>
        <w:ind w:left="0" w:right="205" w:firstLine="708"/>
      </w:pPr>
      <w:r>
        <w:t xml:space="preserve">- реорганизации, ликвидации, изменения правового </w:t>
      </w:r>
      <w:r w:rsidR="00DF23C1">
        <w:t xml:space="preserve">положения муниципального предприятия (муниципального учреждения) вследствие перехода права собственности на его имущество к другому собственнику государственного или муниципального </w:t>
      </w:r>
      <w:r>
        <w:t>имущества</w:t>
      </w:r>
      <w:r w:rsidR="00DF23C1">
        <w:t xml:space="preserve">, изменения вида унитарного предприятия; </w:t>
      </w:r>
    </w:p>
    <w:p w:rsidR="00DF23C1" w:rsidRDefault="00DF23C1" w:rsidP="00FE244C">
      <w:pPr>
        <w:ind w:left="0" w:right="205" w:firstLine="708"/>
      </w:pPr>
      <w:r>
        <w:t xml:space="preserve">- возможности дальнейшего использования муниципального имущества; </w:t>
      </w:r>
    </w:p>
    <w:p w:rsidR="00DF23C1" w:rsidRDefault="00FE244C" w:rsidP="00FE244C">
      <w:pPr>
        <w:ind w:left="0" w:right="205" w:firstLine="708"/>
      </w:pPr>
      <w:r>
        <w:t>- наличия обязательств (о</w:t>
      </w:r>
      <w:r w:rsidR="00DF23C1">
        <w:t xml:space="preserve">бременений) в отношении предложенного к списанию муниципального имущества (аренда, безвозмездное пользование, залог и т.д.). </w:t>
      </w:r>
    </w:p>
    <w:p w:rsidR="00DF23C1" w:rsidRDefault="00DF23C1" w:rsidP="00122E4B">
      <w:pPr>
        <w:ind w:left="0" w:right="205" w:firstLine="708"/>
      </w:pPr>
      <w:r>
        <w:t xml:space="preserve">5.3. Муниципальные предприятия (муниципальные учреждения) на основании постановления администрации </w:t>
      </w:r>
      <w:r w:rsidR="001A2B59" w:rsidRPr="00AE19D1">
        <w:rPr>
          <w:rFonts w:eastAsia="SimSun"/>
          <w:color w:val="auto"/>
          <w:kern w:val="1"/>
          <w:szCs w:val="24"/>
          <w:lang w:eastAsia="hi-IN" w:bidi="hi-IN"/>
        </w:rPr>
        <w:t>Новского</w:t>
      </w:r>
      <w:r w:rsidR="00122E4B" w:rsidRPr="00122E4B">
        <w:t xml:space="preserve"> сельского </w:t>
      </w:r>
      <w:r w:rsidR="00122E4B">
        <w:t xml:space="preserve">поселения </w:t>
      </w:r>
      <w:r w:rsidR="000720D7">
        <w:t>Приволжского муниципального</w:t>
      </w:r>
      <w:r>
        <w:t xml:space="preserve"> района и акта о списании муниципального имущества обязаны: </w:t>
      </w:r>
    </w:p>
    <w:p w:rsidR="00DF23C1" w:rsidRDefault="00122E4B" w:rsidP="00122E4B">
      <w:pPr>
        <w:ind w:left="0" w:right="205" w:firstLine="708"/>
      </w:pPr>
      <w:r>
        <w:t xml:space="preserve">- </w:t>
      </w:r>
      <w:r w:rsidR="00DF23C1">
        <w:t xml:space="preserve">сделать соответствующие бухгалтерские записи, в том числе по исключению объекта, в инвентарной карточке учета муниципального имущества и в инвентарном списке муниципального имущества; </w:t>
      </w:r>
    </w:p>
    <w:p w:rsidR="00DF23C1" w:rsidRDefault="00DF23C1" w:rsidP="00122E4B">
      <w:pPr>
        <w:ind w:left="0" w:right="205" w:firstLine="708"/>
      </w:pPr>
      <w:r>
        <w:t xml:space="preserve">- снять с учета в соответствующих федеральных и государственных службах списанное муниципальное имущество, подлежащее учету и регистрации; </w:t>
      </w:r>
    </w:p>
    <w:p w:rsidR="00DF23C1" w:rsidRDefault="00122E4B" w:rsidP="00122E4B">
      <w:pPr>
        <w:ind w:left="0" w:right="205" w:firstLine="708"/>
      </w:pPr>
      <w:r>
        <w:t>- про</w:t>
      </w:r>
      <w:r w:rsidR="00DF23C1">
        <w:t xml:space="preserve">извести демонтаж, ликвидацию муниципального имущества. </w:t>
      </w:r>
    </w:p>
    <w:p w:rsidR="00DF23C1" w:rsidRDefault="00DF23C1" w:rsidP="00122E4B">
      <w:pPr>
        <w:ind w:left="0" w:right="205" w:firstLine="708"/>
      </w:pPr>
      <w:r>
        <w:t xml:space="preserve">Разборка и демонтаж муниципального имущества до получения постановления администрации не допускается. </w:t>
      </w:r>
    </w:p>
    <w:p w:rsidR="00DF23C1" w:rsidRDefault="00DF23C1" w:rsidP="00122E4B">
      <w:pPr>
        <w:ind w:left="0" w:right="205" w:firstLine="708"/>
      </w:pPr>
      <w:r>
        <w:t xml:space="preserve">Муниципальные предприятия (муниципальные учреждения) обязаны утилизировать списанное муниципальное имущество самостоятельно, с соблюдением законодательства об обращении с отходами или путем заключения договоров со специализированными организациями с оформлением соответствующего акта. </w:t>
      </w:r>
    </w:p>
    <w:p w:rsidR="00DF23C1" w:rsidRDefault="00DF23C1" w:rsidP="00122E4B">
      <w:pPr>
        <w:ind w:left="0" w:right="205" w:firstLine="708"/>
      </w:pPr>
      <w:r>
        <w:t xml:space="preserve">По результатам утилизации (ликвидации) в администрацию предоставляются следующие документы: </w:t>
      </w:r>
    </w:p>
    <w:p w:rsidR="00DF23C1" w:rsidRDefault="00DF23C1" w:rsidP="00122E4B">
      <w:pPr>
        <w:ind w:left="0" w:right="205" w:firstLine="708"/>
      </w:pPr>
      <w:r>
        <w:t xml:space="preserve">- акт об утилизации (ликвидации) списанного муниципального имущества; </w:t>
      </w:r>
    </w:p>
    <w:p w:rsidR="00DF23C1" w:rsidRDefault="00DF23C1" w:rsidP="00122E4B">
      <w:pPr>
        <w:ind w:left="0" w:right="205" w:firstLine="708"/>
      </w:pPr>
      <w:r>
        <w:lastRenderedPageBreak/>
        <w:t>- документ, подтверждающий оприходование материальных ценностей при их н</w:t>
      </w:r>
      <w:r w:rsidR="00122E4B">
        <w:t>али</w:t>
      </w:r>
      <w:r>
        <w:t xml:space="preserve">чии (драгоценные и цветные металлы и материалы, узлы и агрегаты, пригодные для ремонта других объектов, а также иные материалы, остающиеся после списания непригодного к восстановлению и дальнейшему использованию муниципального имущества); </w:t>
      </w:r>
    </w:p>
    <w:p w:rsidR="00122E4B" w:rsidRDefault="00DF23C1" w:rsidP="00122E4B">
      <w:pPr>
        <w:ind w:left="0" w:right="205" w:firstLine="708"/>
      </w:pPr>
      <w:r>
        <w:t xml:space="preserve">- документ, подтверждающий поступление денежных средств от реализации муниципального </w:t>
      </w:r>
      <w:r w:rsidR="00122E4B">
        <w:t>имущества</w:t>
      </w:r>
      <w:r>
        <w:t xml:space="preserve">, </w:t>
      </w:r>
      <w:r w:rsidR="00122E4B">
        <w:t>подлежавшего</w:t>
      </w:r>
      <w:r>
        <w:t xml:space="preserve"> списанию; </w:t>
      </w:r>
    </w:p>
    <w:p w:rsidR="00DF23C1" w:rsidRDefault="00DF23C1" w:rsidP="00334E0C">
      <w:pPr>
        <w:ind w:left="0" w:right="205" w:firstLine="708"/>
      </w:pPr>
      <w:r>
        <w:t xml:space="preserve">- в случае необходимости, в целях подтверждения достоверности выше </w:t>
      </w:r>
      <w:r w:rsidR="00334E0C">
        <w:t>пере</w:t>
      </w:r>
      <w:r>
        <w:t xml:space="preserve">численных документов и материалов, иные документы в соответствии с законодательством Российской Федерации. </w:t>
      </w:r>
    </w:p>
    <w:p w:rsidR="00DF23C1" w:rsidRDefault="00DF23C1" w:rsidP="00E42529">
      <w:pPr>
        <w:ind w:left="0" w:right="205" w:firstLine="709"/>
      </w:pPr>
      <w:r>
        <w:t xml:space="preserve">5.4. Детали, узлы и агрегаты списываемого муниципального имущества, пригодные для ремонта другого муниципального имущества, а также материалы, полученные при демонтаже, разборке и ликвидации, приходуются на соответствующие счета в соответствии с нормативно- правовыми актами по ведению бухгалтерского учета. Оставшиеся после списания материалы, непригодные к дальнейшей эксплуатации, подлежат уничтожению. </w:t>
      </w:r>
    </w:p>
    <w:p w:rsidR="00DF23C1" w:rsidRDefault="00DF23C1" w:rsidP="00E42529">
      <w:pPr>
        <w:ind w:left="0" w:right="205" w:firstLine="709"/>
      </w:pPr>
      <w:r>
        <w:t xml:space="preserve">5.5. Детали и узлы, изготовленные с применением драгоценных металлов, а также детали и узлы, изготовленные из черных и цветных металлов и не используемые для нужд муниципальных предприятий (муниципальных учреждений), подлежат реализации соответствующим организациям, имеющим лицензии на данный вид деятельности. </w:t>
      </w:r>
    </w:p>
    <w:p w:rsidR="00DF23C1" w:rsidRDefault="00DF23C1" w:rsidP="00E42529">
      <w:pPr>
        <w:ind w:left="0" w:right="205" w:firstLine="709"/>
      </w:pPr>
      <w:r>
        <w:t xml:space="preserve">5.6. Средства, полученные муниципальными предприятиями от списания муниципального имущества, остаются в их распоряжении и направляются в фонд накопления на производственное развитие и иные аналогичные цели, в частности, на финансирование затрат по техническому перевооружению, реконструкции и расширению действующего производства и строительства новых объектов, приобретение оборудования, инвентаря и др. </w:t>
      </w:r>
    </w:p>
    <w:p w:rsidR="00DF23C1" w:rsidRDefault="00E42529" w:rsidP="00E42529">
      <w:pPr>
        <w:ind w:left="0" w:right="205" w:firstLine="709"/>
      </w:pPr>
      <w:r>
        <w:t>5.7. Средства от реализации и</w:t>
      </w:r>
      <w:r w:rsidR="00DF23C1">
        <w:t xml:space="preserve">мущества муниципальной казны, муниципальных казенных учреждений, а также материалов и комплектующих, полученных от его разборки, зачисляются в полном объеме в доход бюджета </w:t>
      </w:r>
      <w:r w:rsidR="001A2B59" w:rsidRPr="00AE19D1">
        <w:rPr>
          <w:rFonts w:eastAsia="SimSun"/>
          <w:color w:val="auto"/>
          <w:kern w:val="1"/>
          <w:szCs w:val="24"/>
          <w:lang w:eastAsia="hi-IN" w:bidi="hi-IN"/>
        </w:rPr>
        <w:t>Новского</w:t>
      </w:r>
      <w:r>
        <w:t xml:space="preserve">сельского поселения </w:t>
      </w:r>
    </w:p>
    <w:p w:rsidR="00DF23C1" w:rsidRDefault="00DF23C1" w:rsidP="00A47708">
      <w:pPr>
        <w:ind w:left="0" w:right="205" w:firstLine="709"/>
      </w:pPr>
      <w:r>
        <w:t xml:space="preserve">Денежными средствами, полученными муниципальными бюджетными и автономными учреждениями, от реализации списанного имущества, </w:t>
      </w:r>
      <w:r w:rsidR="00A47708">
        <w:t>у</w:t>
      </w:r>
      <w:r>
        <w:t xml:space="preserve">чреждения распоряжаются самостоятельно. </w:t>
      </w:r>
    </w:p>
    <w:p w:rsidR="00DF23C1" w:rsidRDefault="00DF23C1" w:rsidP="00A47708">
      <w:pPr>
        <w:ind w:left="0" w:right="205" w:firstLine="709"/>
      </w:pPr>
      <w:r>
        <w:t>5</w:t>
      </w:r>
      <w:r w:rsidR="00A47708">
        <w:t>.8</w:t>
      </w:r>
      <w:r>
        <w:t xml:space="preserve">. </w:t>
      </w:r>
      <w:r w:rsidR="001A2B59">
        <w:t xml:space="preserve">Зам главы Новского сельского поселения, бухгалтеру   </w:t>
      </w:r>
      <w:r>
        <w:t xml:space="preserve">на основании постановления администрации о списании муниципального имущества вносит соответствующие изменения: </w:t>
      </w:r>
    </w:p>
    <w:p w:rsidR="00DF23C1" w:rsidRDefault="00DA5372" w:rsidP="00DA5372">
      <w:pPr>
        <w:ind w:left="0" w:right="205" w:firstLine="708"/>
      </w:pPr>
      <w:r>
        <w:t xml:space="preserve">- </w:t>
      </w:r>
      <w:r w:rsidR="00DF23C1">
        <w:t xml:space="preserve">в договоры о закреплении муниципального имущества </w:t>
      </w:r>
      <w:r>
        <w:t>о</w:t>
      </w:r>
      <w:r w:rsidR="00DF23C1">
        <w:t xml:space="preserve">на праве хозяйственного ведения (на праве оперативного управления); </w:t>
      </w:r>
    </w:p>
    <w:p w:rsidR="00DF23C1" w:rsidRDefault="00DA5372" w:rsidP="00DF23C1">
      <w:pPr>
        <w:ind w:left="768" w:right="205"/>
      </w:pPr>
      <w:r>
        <w:t>- в реестр муниципальногоимущества</w:t>
      </w:r>
      <w:r w:rsidR="001A2B59" w:rsidRPr="00AE19D1">
        <w:rPr>
          <w:rFonts w:eastAsia="SimSun"/>
          <w:color w:val="auto"/>
          <w:kern w:val="1"/>
          <w:szCs w:val="24"/>
          <w:lang w:eastAsia="hi-IN" w:bidi="hi-IN"/>
        </w:rPr>
        <w:t>Новского</w:t>
      </w:r>
      <w:r>
        <w:t xml:space="preserve"> сельского поселения </w:t>
      </w:r>
    </w:p>
    <w:p w:rsidR="003F16E2" w:rsidRDefault="00DF23C1" w:rsidP="00DA5372">
      <w:pPr>
        <w:ind w:left="0" w:right="205" w:firstLine="758"/>
      </w:pPr>
      <w:r>
        <w:t>5.</w:t>
      </w:r>
      <w:r w:rsidR="00DA5372">
        <w:t>9. При списании муниципального имущества</w:t>
      </w:r>
      <w:r>
        <w:t xml:space="preserve">руководители муниципальных предприятий (муниципальных учреждений) несут персональную ответственность за нарушение настоящего Положения в соответствии с законодательством Российской Федерации и заключенными с ними трудовыми договорами. </w:t>
      </w:r>
    </w:p>
    <w:p w:rsidR="00DA5372" w:rsidRDefault="00DA5372" w:rsidP="00DA5372">
      <w:pPr>
        <w:ind w:left="0" w:right="205" w:firstLine="758"/>
      </w:pPr>
    </w:p>
    <w:p w:rsidR="003F16E2" w:rsidRDefault="00EE4B26" w:rsidP="003E04AA">
      <w:pPr>
        <w:pStyle w:val="1"/>
        <w:ind w:left="768" w:right="555"/>
        <w:jc w:val="center"/>
      </w:pPr>
      <w:r>
        <w:t xml:space="preserve">Порядок списания </w:t>
      </w:r>
      <w:r w:rsidR="00C831BB">
        <w:t xml:space="preserve">имущества казны </w:t>
      </w:r>
      <w:r w:rsidR="001A2B59" w:rsidRPr="00AE19D1">
        <w:rPr>
          <w:rFonts w:eastAsia="SimSun"/>
          <w:color w:val="auto"/>
          <w:kern w:val="1"/>
          <w:szCs w:val="24"/>
          <w:lang w:eastAsia="hi-IN" w:bidi="hi-IN"/>
        </w:rPr>
        <w:t>Новского</w:t>
      </w:r>
      <w:r w:rsidR="00C831BB">
        <w:t xml:space="preserve">сельского поселения </w:t>
      </w:r>
    </w:p>
    <w:p w:rsidR="00201287" w:rsidRDefault="00201287" w:rsidP="00201287"/>
    <w:p w:rsidR="00201287" w:rsidRDefault="00201287" w:rsidP="00201287">
      <w:pPr>
        <w:ind w:firstLine="698"/>
      </w:pPr>
      <w:r>
        <w:lastRenderedPageBreak/>
        <w:t xml:space="preserve">6.1. Для списания имущества казны глава администрации </w:t>
      </w:r>
      <w:r w:rsidR="001A2B59" w:rsidRPr="00AE19D1">
        <w:rPr>
          <w:rFonts w:eastAsia="SimSun"/>
          <w:color w:val="auto"/>
          <w:kern w:val="1"/>
          <w:szCs w:val="24"/>
          <w:lang w:eastAsia="hi-IN" w:bidi="hi-IN"/>
        </w:rPr>
        <w:t>Новского</w:t>
      </w:r>
      <w:r>
        <w:t xml:space="preserve"> сельского поселения своим распоряжением создает комиссию по списанию имущества казны. </w:t>
      </w:r>
    </w:p>
    <w:p w:rsidR="00201287" w:rsidRDefault="00201287" w:rsidP="00201287">
      <w:pPr>
        <w:ind w:firstLine="698"/>
      </w:pPr>
      <w:r>
        <w:t>6.2. Комиссия по списанию имущества казны предоставляет на рассмотрение комиссии по списанию муниципального имущества документы, предусмотренные в пункте 4 настоящего Положения.</w:t>
      </w:r>
    </w:p>
    <w:p w:rsidR="005E0D42" w:rsidRDefault="00D62CD9" w:rsidP="00201287">
      <w:pPr>
        <w:ind w:firstLine="698"/>
      </w:pPr>
      <w:r>
        <w:t xml:space="preserve">6.3. </w:t>
      </w:r>
      <w:r w:rsidR="005E0D42" w:rsidRPr="005E0D42">
        <w:t xml:space="preserve">Юридическое лицо или индивидуальный предприниматель, которые временно владеют или пользуются переданным им муниципальным имуществом, при необходимости его списания обращаются в администрацию </w:t>
      </w:r>
      <w:r w:rsidR="001A2B59" w:rsidRPr="00AE19D1">
        <w:rPr>
          <w:rFonts w:eastAsia="SimSun"/>
          <w:color w:val="auto"/>
          <w:kern w:val="1"/>
          <w:szCs w:val="24"/>
          <w:lang w:eastAsia="hi-IN" w:bidi="hi-IN"/>
        </w:rPr>
        <w:t>Новского</w:t>
      </w:r>
      <w:r w:rsidR="005E0D42" w:rsidRPr="005E0D42">
        <w:t xml:space="preserve"> сельского поселения с приложением документов, указанных в пункте 4 данного Положения. В случае, если муниципальное имущество казны никому не передано во временное владение и пользование, все необходимые документы оформляются администрацией </w:t>
      </w:r>
      <w:r w:rsidR="001A2B59" w:rsidRPr="00AE19D1">
        <w:rPr>
          <w:rFonts w:eastAsia="SimSun"/>
          <w:color w:val="auto"/>
          <w:kern w:val="1"/>
          <w:szCs w:val="24"/>
          <w:lang w:eastAsia="hi-IN" w:bidi="hi-IN"/>
        </w:rPr>
        <w:t>Новского</w:t>
      </w:r>
      <w:r w:rsidR="005E0D42" w:rsidRPr="005E0D42">
        <w:t xml:space="preserve">сельского поселения </w:t>
      </w:r>
    </w:p>
    <w:p w:rsidR="00201287" w:rsidRDefault="00201287" w:rsidP="00123C44">
      <w:pPr>
        <w:ind w:firstLine="698"/>
      </w:pPr>
      <w:r>
        <w:t xml:space="preserve">6.3. При списании имущества, входящего в состав казны муниципального образования </w:t>
      </w:r>
      <w:r w:rsidR="001A2B59" w:rsidRPr="00AE19D1">
        <w:rPr>
          <w:rFonts w:eastAsia="SimSun"/>
          <w:color w:val="auto"/>
          <w:kern w:val="1"/>
          <w:szCs w:val="24"/>
          <w:lang w:eastAsia="hi-IN" w:bidi="hi-IN"/>
        </w:rPr>
        <w:t>Новского</w:t>
      </w:r>
      <w:r w:rsidR="005E0D42">
        <w:t xml:space="preserve"> сельское поселение </w:t>
      </w:r>
      <w:r>
        <w:t xml:space="preserve">независимо от </w:t>
      </w:r>
      <w:r w:rsidR="00343048">
        <w:t>его стоимости и срока использо</w:t>
      </w:r>
      <w:r>
        <w:t xml:space="preserve">вания, к акту о списании прикладывается техническое заключение независимой стороны о состоянии объектов основных средств с указанием конкретных причин выхода из строя объекта (повлекших утрату эксплуатационных качеств). </w:t>
      </w:r>
    </w:p>
    <w:p w:rsidR="00201287" w:rsidRDefault="00123C44" w:rsidP="00123C44">
      <w:pPr>
        <w:ind w:firstLine="698"/>
      </w:pPr>
      <w:r>
        <w:t>6</w:t>
      </w:r>
      <w:r w:rsidR="00201287">
        <w:t xml:space="preserve">.4. </w:t>
      </w:r>
      <w:r w:rsidR="00D62CD9">
        <w:t xml:space="preserve">Администрация </w:t>
      </w:r>
      <w:r w:rsidR="001A2B59" w:rsidRPr="00AE19D1">
        <w:rPr>
          <w:rFonts w:eastAsia="SimSun"/>
          <w:color w:val="auto"/>
          <w:kern w:val="1"/>
          <w:szCs w:val="24"/>
          <w:lang w:eastAsia="hi-IN" w:bidi="hi-IN"/>
        </w:rPr>
        <w:t>Новского</w:t>
      </w:r>
      <w:r w:rsidR="00D62CD9">
        <w:t>сельского поселения</w:t>
      </w:r>
      <w:r w:rsidR="00201287">
        <w:t xml:space="preserve"> анализирует представленные документы и в случае их соответствия требованиям настоящего Положения, готовит заключение комиссии по списанию муниципального имущества, с разрешением списания объектов основных средств, по форме </w:t>
      </w:r>
      <w:r w:rsidR="00D62CD9">
        <w:t>согласно приложению</w:t>
      </w:r>
      <w:r w:rsidR="00201287">
        <w:t xml:space="preserve"> 4 к настоящему Положению.</w:t>
      </w:r>
    </w:p>
    <w:p w:rsidR="006F4B81" w:rsidRDefault="00D62CD9" w:rsidP="00D62CD9">
      <w:pPr>
        <w:ind w:left="0" w:right="205" w:firstLine="709"/>
      </w:pPr>
      <w:r>
        <w:t>6.5</w:t>
      </w:r>
      <w:r w:rsidR="00EE4B26">
        <w:t>.Пользов</w:t>
      </w:r>
      <w:r w:rsidR="000075A9">
        <w:t xml:space="preserve">атель обязан представить в </w:t>
      </w:r>
      <w:r w:rsidR="00DA2E8D">
        <w:t xml:space="preserve">администрацию </w:t>
      </w:r>
      <w:r w:rsidR="001A2B59" w:rsidRPr="00AE19D1">
        <w:rPr>
          <w:rFonts w:eastAsia="SimSun"/>
          <w:color w:val="auto"/>
          <w:kern w:val="1"/>
          <w:szCs w:val="24"/>
          <w:lang w:eastAsia="hi-IN" w:bidi="hi-IN"/>
        </w:rPr>
        <w:t>Новского</w:t>
      </w:r>
      <w:r w:rsidR="00DA2E8D">
        <w:t>сельского поселения</w:t>
      </w:r>
      <w:r w:rsidR="00EE4B26">
        <w:t xml:space="preserve"> документы, подтверждающие ликвидацию списанного имущества (сдача в металлолом, уничтожение и т.д.) металлических конструкций, сооружений, машин, оборудования. Денежные средства, вырученные от реализации списываемого муниципального имущества казны, перечисляются в бюджет </w:t>
      </w:r>
      <w:r w:rsidR="001A2B59" w:rsidRPr="00AE19D1">
        <w:rPr>
          <w:rFonts w:eastAsia="SimSun"/>
          <w:color w:val="auto"/>
          <w:kern w:val="1"/>
          <w:szCs w:val="24"/>
          <w:lang w:eastAsia="hi-IN" w:bidi="hi-IN"/>
        </w:rPr>
        <w:t>Новского</w:t>
      </w:r>
      <w:r w:rsidR="000075A9">
        <w:t xml:space="preserve">сельского поселения </w:t>
      </w:r>
      <w:r w:rsidR="00EE4B26">
        <w:t xml:space="preserve">за исключением расходов на его утилизацию. Копия платежного документа о перечислении пользователем денежных средств в бюджет </w:t>
      </w:r>
      <w:r w:rsidR="001A2B59" w:rsidRPr="00AE19D1">
        <w:rPr>
          <w:rFonts w:eastAsia="SimSun"/>
          <w:color w:val="auto"/>
          <w:kern w:val="1"/>
          <w:szCs w:val="24"/>
          <w:lang w:eastAsia="hi-IN" w:bidi="hi-IN"/>
        </w:rPr>
        <w:t>Новского</w:t>
      </w:r>
      <w:r w:rsidR="000075A9">
        <w:t xml:space="preserve">сельского поселенияпредоставляется в </w:t>
      </w:r>
      <w:r w:rsidR="00EE4B26">
        <w:t>админи</w:t>
      </w:r>
      <w:r w:rsidR="0089327D">
        <w:t xml:space="preserve">страцию </w:t>
      </w:r>
      <w:r w:rsidR="001A2B59" w:rsidRPr="00AE19D1">
        <w:rPr>
          <w:rFonts w:eastAsia="SimSun"/>
          <w:color w:val="auto"/>
          <w:kern w:val="1"/>
          <w:szCs w:val="24"/>
          <w:lang w:eastAsia="hi-IN" w:bidi="hi-IN"/>
        </w:rPr>
        <w:t>Новского</w:t>
      </w:r>
      <w:r w:rsidR="0089327D">
        <w:t>сельского поселения</w:t>
      </w:r>
    </w:p>
    <w:p w:rsidR="003F16E2" w:rsidRDefault="00EE4B26" w:rsidP="00D62CD9">
      <w:pPr>
        <w:ind w:left="0" w:right="205" w:firstLine="709"/>
      </w:pPr>
      <w:r>
        <w:t>6.5.</w:t>
      </w:r>
      <w:r w:rsidR="00D62CD9">
        <w:rPr>
          <w:rFonts w:ascii="Arial" w:eastAsia="Arial" w:hAnsi="Arial" w:cs="Arial"/>
        </w:rPr>
        <w:t>А</w:t>
      </w:r>
      <w:r w:rsidR="00D62CD9">
        <w:t>дминистрация</w:t>
      </w:r>
      <w:r w:rsidR="001A2B59" w:rsidRPr="00AE19D1">
        <w:rPr>
          <w:rFonts w:eastAsia="SimSun"/>
          <w:color w:val="auto"/>
          <w:kern w:val="1"/>
          <w:szCs w:val="24"/>
          <w:lang w:eastAsia="hi-IN" w:bidi="hi-IN"/>
        </w:rPr>
        <w:t>Новского</w:t>
      </w:r>
      <w:r w:rsidR="0089327D">
        <w:t xml:space="preserve"> сельского поселения</w:t>
      </w:r>
      <w:r>
        <w:t>на основании представленных документов о списании основных средств</w:t>
      </w:r>
      <w:r w:rsidR="000075A9">
        <w:t>,</w:t>
      </w:r>
      <w:r w:rsidR="00D62CD9">
        <w:t>постановление</w:t>
      </w:r>
      <w:r w:rsidR="006736D8">
        <w:t>м</w:t>
      </w:r>
      <w:r>
        <w:t xml:space="preserve"> исключает из реестра </w:t>
      </w:r>
      <w:r w:rsidR="006736D8">
        <w:t>муниципального имущества</w:t>
      </w:r>
      <w:r w:rsidR="001A2B59" w:rsidRPr="00AE19D1">
        <w:rPr>
          <w:rFonts w:eastAsia="SimSun"/>
          <w:color w:val="auto"/>
          <w:kern w:val="1"/>
          <w:szCs w:val="24"/>
          <w:lang w:eastAsia="hi-IN" w:bidi="hi-IN"/>
        </w:rPr>
        <w:t>Новского</w:t>
      </w:r>
      <w:r w:rsidR="000075A9">
        <w:t xml:space="preserve"> сельского поселения </w:t>
      </w:r>
      <w:r w:rsidR="0089327D">
        <w:t>соответствующее муниципальное имущество</w:t>
      </w:r>
      <w:r>
        <w:t xml:space="preserve">. </w:t>
      </w:r>
    </w:p>
    <w:p w:rsidR="003F16E2" w:rsidRDefault="003F16E2">
      <w:pPr>
        <w:spacing w:after="57" w:line="259" w:lineRule="auto"/>
        <w:ind w:left="773" w:right="0" w:firstLine="0"/>
        <w:jc w:val="left"/>
      </w:pPr>
    </w:p>
    <w:p w:rsidR="003F16E2" w:rsidRPr="006736D8" w:rsidRDefault="00EE4B26" w:rsidP="000720D7">
      <w:pPr>
        <w:numPr>
          <w:ilvl w:val="0"/>
          <w:numId w:val="7"/>
        </w:numPr>
        <w:spacing w:after="283" w:line="259" w:lineRule="auto"/>
        <w:ind w:right="65" w:firstLine="691"/>
      </w:pPr>
      <w:r>
        <w:rPr>
          <w:b/>
        </w:rPr>
        <w:t>Заключительные положения</w:t>
      </w:r>
    </w:p>
    <w:p w:rsidR="006736D8" w:rsidRDefault="006736D8" w:rsidP="006736D8">
      <w:pPr>
        <w:ind w:left="0" w:right="205" w:firstLine="709"/>
      </w:pPr>
      <w:r>
        <w:t xml:space="preserve">7.1. В отношении иного движимого муниципального имущества, закрепленного за муниципальными учреждениями (автономными, бюджетными) на праве оперативного управления, и движимого имущества, закрепленного за муниципальными унитарными предприятиями на праве хозяйственного ведения, списанного самостоятельно, балансодержатель представляет в администрацию </w:t>
      </w:r>
      <w:r w:rsidR="001A2B59" w:rsidRPr="00AE19D1">
        <w:rPr>
          <w:rFonts w:eastAsia="SimSun"/>
          <w:color w:val="auto"/>
          <w:kern w:val="1"/>
          <w:szCs w:val="24"/>
          <w:lang w:eastAsia="hi-IN" w:bidi="hi-IN"/>
        </w:rPr>
        <w:t>Новского</w:t>
      </w:r>
      <w:r w:rsidR="001A2B59">
        <w:t xml:space="preserve"> сельского поселения </w:t>
      </w:r>
      <w:r>
        <w:t xml:space="preserve">перечень такого имущества с указанием инвентарного номера (при наличии), наименование объекта, года ввода в эксплуатацию, балансовой, остаточной стоимости и причин списания. </w:t>
      </w:r>
    </w:p>
    <w:p w:rsidR="006736D8" w:rsidRDefault="006736D8" w:rsidP="006736D8">
      <w:pPr>
        <w:ind w:left="0" w:right="205" w:firstLine="709"/>
      </w:pPr>
      <w:r>
        <w:lastRenderedPageBreak/>
        <w:t>7</w:t>
      </w:r>
      <w:r w:rsidRPr="006736D8">
        <w:t>.</w:t>
      </w:r>
      <w:r>
        <w:t>2</w:t>
      </w:r>
      <w:r w:rsidRPr="006736D8">
        <w:t>.Исключение из реестра муниципального имущества автотранспорта производится после предоставления предприятием (учреждением) справки (отметки) из МРЭО УГИБДД о снятии с учета списываемого автотранспорта в связи с невозможностью его дальнейшей эксплуатации и акта об утилизации автотранспорта</w:t>
      </w:r>
    </w:p>
    <w:p w:rsidR="006736D8" w:rsidRDefault="006736D8" w:rsidP="006736D8">
      <w:pPr>
        <w:ind w:left="0" w:right="205" w:firstLine="710"/>
      </w:pPr>
      <w:r>
        <w:t>7.3. Установленный настоящим Положением порядок списания объектов основных средств не применяется в тех случаях, когда законодательством установлен иной порядок списания объектов основных средств. Руководитель предприятия, учреждения, органа местного самоуправления, балансодержателя имущества казны, пользователя имущества, входящего в состав казны</w:t>
      </w:r>
      <w:r w:rsidR="00DA6EBD" w:rsidRPr="00AE19D1">
        <w:rPr>
          <w:rFonts w:eastAsia="SimSun"/>
          <w:color w:val="auto"/>
          <w:kern w:val="1"/>
          <w:szCs w:val="24"/>
          <w:lang w:eastAsia="hi-IN" w:bidi="hi-IN"/>
        </w:rPr>
        <w:t>Новского</w:t>
      </w:r>
      <w:r>
        <w:t xml:space="preserve">сельского несет установленную действующим законодательством ответственность за сохранность списанных объектов, за негативное воздействие на здоровье человека и окружающую среду списанными объектами до момента их утилизации, а также за достоверность предоставленных документов (сведений). </w:t>
      </w:r>
    </w:p>
    <w:p w:rsidR="006736D8" w:rsidRDefault="006736D8" w:rsidP="006736D8">
      <w:pPr>
        <w:ind w:left="0" w:right="205" w:firstLine="709"/>
      </w:pPr>
      <w:r>
        <w:t>7.4. В случаях нарушения Порядка списания с баланса объектов основных средств виновные в этом лица несут ответственность в установленном законом порядке.</w:t>
      </w: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681899" w:rsidRDefault="00681899" w:rsidP="00681899">
      <w:pPr>
        <w:widowControl w:val="0"/>
        <w:shd w:val="clear" w:color="auto" w:fill="FFFFFE"/>
        <w:autoSpaceDE w:val="0"/>
        <w:autoSpaceDN w:val="0"/>
        <w:adjustRightInd w:val="0"/>
        <w:spacing w:after="0" w:line="273" w:lineRule="exact"/>
        <w:ind w:left="6311" w:right="504" w:firstLine="0"/>
        <w:jc w:val="left"/>
        <w:rPr>
          <w:color w:val="7F7F7D"/>
          <w:w w:val="91"/>
          <w:sz w:val="25"/>
          <w:szCs w:val="25"/>
          <w:lang w:bidi="he-IL"/>
        </w:rPr>
      </w:pPr>
    </w:p>
    <w:p w:rsidR="009908BB" w:rsidRDefault="009908BB" w:rsidP="009908BB">
      <w:pPr>
        <w:widowControl w:val="0"/>
        <w:shd w:val="clear" w:color="auto" w:fill="FFFFFE"/>
        <w:autoSpaceDE w:val="0"/>
        <w:autoSpaceDN w:val="0"/>
        <w:adjustRightInd w:val="0"/>
        <w:spacing w:after="0" w:line="273" w:lineRule="exact"/>
        <w:ind w:left="0" w:right="504" w:firstLine="0"/>
        <w:jc w:val="left"/>
        <w:rPr>
          <w:color w:val="7F7F7D"/>
          <w:w w:val="91"/>
          <w:sz w:val="25"/>
          <w:szCs w:val="25"/>
          <w:lang w:bidi="he-IL"/>
        </w:rPr>
      </w:pPr>
    </w:p>
    <w:p w:rsidR="009908BB" w:rsidRDefault="009908BB" w:rsidP="009908BB">
      <w:pPr>
        <w:widowControl w:val="0"/>
        <w:shd w:val="clear" w:color="auto" w:fill="FFFFFE"/>
        <w:autoSpaceDE w:val="0"/>
        <w:autoSpaceDN w:val="0"/>
        <w:adjustRightInd w:val="0"/>
        <w:spacing w:after="0" w:line="273" w:lineRule="exact"/>
        <w:ind w:left="0" w:right="504" w:firstLine="0"/>
        <w:jc w:val="left"/>
        <w:rPr>
          <w:color w:val="000000" w:themeColor="text1"/>
          <w:w w:val="91"/>
          <w:szCs w:val="24"/>
          <w:lang w:bidi="he-IL"/>
        </w:rPr>
      </w:pPr>
    </w:p>
    <w:p w:rsidR="009908BB" w:rsidRDefault="009908BB"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681899">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681899" w:rsidRPr="00560887" w:rsidRDefault="00681899" w:rsidP="000720D7">
      <w:pPr>
        <w:widowControl w:val="0"/>
        <w:shd w:val="clear" w:color="auto" w:fill="FFFFFE"/>
        <w:tabs>
          <w:tab w:val="left" w:pos="8505"/>
        </w:tabs>
        <w:autoSpaceDE w:val="0"/>
        <w:autoSpaceDN w:val="0"/>
        <w:adjustRightInd w:val="0"/>
        <w:spacing w:after="0" w:line="273" w:lineRule="exact"/>
        <w:ind w:left="6311" w:right="504" w:firstLine="0"/>
        <w:jc w:val="left"/>
        <w:rPr>
          <w:color w:val="000000" w:themeColor="text1"/>
          <w:w w:val="91"/>
          <w:szCs w:val="24"/>
          <w:lang w:bidi="he-IL"/>
        </w:rPr>
      </w:pPr>
      <w:r w:rsidRPr="00560887">
        <w:rPr>
          <w:color w:val="000000" w:themeColor="text1"/>
          <w:w w:val="91"/>
          <w:szCs w:val="24"/>
          <w:lang w:bidi="he-IL"/>
        </w:rPr>
        <w:lastRenderedPageBreak/>
        <w:t xml:space="preserve">Приложение 1 </w:t>
      </w:r>
    </w:p>
    <w:p w:rsidR="00681899" w:rsidRPr="00560887" w:rsidRDefault="00681899" w:rsidP="009908BB">
      <w:pPr>
        <w:widowControl w:val="0"/>
        <w:shd w:val="clear" w:color="auto" w:fill="FFFFFE"/>
        <w:tabs>
          <w:tab w:val="left" w:pos="8505"/>
        </w:tabs>
        <w:autoSpaceDE w:val="0"/>
        <w:autoSpaceDN w:val="0"/>
        <w:adjustRightInd w:val="0"/>
        <w:spacing w:after="0" w:line="273" w:lineRule="exact"/>
        <w:ind w:left="6311" w:right="504" w:firstLine="0"/>
        <w:jc w:val="left"/>
        <w:rPr>
          <w:color w:val="000000" w:themeColor="text1"/>
          <w:w w:val="91"/>
          <w:szCs w:val="24"/>
          <w:lang w:bidi="he-IL"/>
        </w:rPr>
      </w:pPr>
      <w:r w:rsidRPr="00560887">
        <w:rPr>
          <w:color w:val="000000" w:themeColor="text1"/>
          <w:w w:val="91"/>
          <w:szCs w:val="24"/>
          <w:lang w:bidi="he-IL"/>
        </w:rPr>
        <w:t xml:space="preserve">к Положению о порядке списания муниципального имущества </w:t>
      </w:r>
      <w:r w:rsidR="00DA6EBD" w:rsidRPr="00AE19D1">
        <w:rPr>
          <w:rFonts w:eastAsia="SimSun"/>
          <w:color w:val="auto"/>
          <w:kern w:val="1"/>
          <w:szCs w:val="24"/>
          <w:lang w:eastAsia="hi-IN" w:bidi="hi-IN"/>
        </w:rPr>
        <w:t>Новского</w:t>
      </w:r>
      <w:r w:rsidRPr="00560887">
        <w:rPr>
          <w:color w:val="000000" w:themeColor="text1"/>
          <w:w w:val="91"/>
          <w:szCs w:val="24"/>
          <w:lang w:bidi="he-IL"/>
        </w:rPr>
        <w:t xml:space="preserve"> сельского поселения </w:t>
      </w:r>
    </w:p>
    <w:p w:rsidR="009908BB" w:rsidRDefault="009908BB" w:rsidP="009908BB">
      <w:pPr>
        <w:widowControl w:val="0"/>
        <w:shd w:val="clear" w:color="auto" w:fill="FFFFFE"/>
        <w:autoSpaceDE w:val="0"/>
        <w:autoSpaceDN w:val="0"/>
        <w:adjustRightInd w:val="0"/>
        <w:spacing w:after="0" w:line="259" w:lineRule="exact"/>
        <w:ind w:left="0" w:right="495" w:firstLine="0"/>
        <w:jc w:val="left"/>
        <w:rPr>
          <w:color w:val="000000" w:themeColor="text1"/>
          <w:w w:val="91"/>
          <w:szCs w:val="24"/>
          <w:lang w:bidi="he-IL"/>
        </w:rPr>
      </w:pPr>
    </w:p>
    <w:p w:rsidR="009908BB" w:rsidRDefault="009908BB" w:rsidP="009908BB">
      <w:pPr>
        <w:widowControl w:val="0"/>
        <w:shd w:val="clear" w:color="auto" w:fill="FFFFFE"/>
        <w:autoSpaceDE w:val="0"/>
        <w:autoSpaceDN w:val="0"/>
        <w:adjustRightInd w:val="0"/>
        <w:spacing w:after="0" w:line="259" w:lineRule="exact"/>
        <w:ind w:left="0" w:right="495" w:firstLine="0"/>
        <w:jc w:val="left"/>
        <w:rPr>
          <w:color w:val="000000" w:themeColor="text1"/>
          <w:w w:val="91"/>
          <w:szCs w:val="24"/>
          <w:lang w:bidi="he-IL"/>
        </w:rPr>
      </w:pPr>
    </w:p>
    <w:p w:rsidR="00681899" w:rsidRDefault="00681899" w:rsidP="009908BB">
      <w:pPr>
        <w:widowControl w:val="0"/>
        <w:shd w:val="clear" w:color="auto" w:fill="FFFFFE"/>
        <w:autoSpaceDE w:val="0"/>
        <w:autoSpaceDN w:val="0"/>
        <w:adjustRightInd w:val="0"/>
        <w:spacing w:after="0" w:line="259" w:lineRule="exact"/>
        <w:ind w:left="0" w:right="495" w:firstLine="0"/>
        <w:jc w:val="left"/>
        <w:rPr>
          <w:color w:val="000000" w:themeColor="text1"/>
          <w:w w:val="91"/>
          <w:szCs w:val="24"/>
          <w:lang w:bidi="he-IL"/>
        </w:rPr>
      </w:pPr>
      <w:r w:rsidRPr="00560887">
        <w:rPr>
          <w:color w:val="000000" w:themeColor="text1"/>
          <w:w w:val="91"/>
          <w:szCs w:val="24"/>
          <w:lang w:bidi="he-IL"/>
        </w:rPr>
        <w:t>УТВЕРЖДЕН</w:t>
      </w:r>
      <w:r w:rsidR="009908BB">
        <w:rPr>
          <w:color w:val="000000" w:themeColor="text1"/>
          <w:w w:val="91"/>
          <w:szCs w:val="24"/>
          <w:lang w:bidi="he-IL"/>
        </w:rPr>
        <w:t>:</w:t>
      </w:r>
    </w:p>
    <w:p w:rsidR="009908BB" w:rsidRPr="00560887" w:rsidRDefault="009908BB" w:rsidP="009908BB">
      <w:pPr>
        <w:widowControl w:val="0"/>
        <w:shd w:val="clear" w:color="auto" w:fill="FFFFFE"/>
        <w:autoSpaceDE w:val="0"/>
        <w:autoSpaceDN w:val="0"/>
        <w:adjustRightInd w:val="0"/>
        <w:spacing w:after="0" w:line="259" w:lineRule="exact"/>
        <w:ind w:left="0" w:right="495" w:firstLine="0"/>
        <w:jc w:val="left"/>
        <w:rPr>
          <w:color w:val="000000" w:themeColor="text1"/>
          <w:w w:val="91"/>
          <w:szCs w:val="24"/>
          <w:lang w:bidi="he-IL"/>
        </w:rPr>
      </w:pPr>
    </w:p>
    <w:p w:rsidR="009908BB" w:rsidRPr="009908BB" w:rsidRDefault="009908BB" w:rsidP="009908BB">
      <w:pPr>
        <w:widowControl w:val="0"/>
        <w:shd w:val="clear" w:color="auto" w:fill="FFFFFE"/>
        <w:autoSpaceDE w:val="0"/>
        <w:autoSpaceDN w:val="0"/>
        <w:adjustRightInd w:val="0"/>
        <w:spacing w:after="0" w:line="259" w:lineRule="exact"/>
        <w:ind w:right="495"/>
        <w:jc w:val="left"/>
        <w:rPr>
          <w:color w:val="000000" w:themeColor="text1"/>
          <w:w w:val="91"/>
          <w:szCs w:val="24"/>
          <w:lang w:bidi="he-IL"/>
        </w:rPr>
      </w:pPr>
      <w:r>
        <w:rPr>
          <w:color w:val="000000" w:themeColor="text1"/>
          <w:w w:val="91"/>
          <w:szCs w:val="24"/>
          <w:lang w:bidi="he-IL"/>
        </w:rPr>
        <w:tab/>
      </w:r>
      <w:r>
        <w:rPr>
          <w:color w:val="000000" w:themeColor="text1"/>
          <w:w w:val="91"/>
          <w:szCs w:val="24"/>
          <w:lang w:bidi="he-IL"/>
        </w:rPr>
        <w:tab/>
      </w:r>
      <w:r>
        <w:rPr>
          <w:color w:val="000000" w:themeColor="text1"/>
          <w:w w:val="91"/>
          <w:szCs w:val="24"/>
          <w:lang w:bidi="he-IL"/>
        </w:rPr>
        <w:tab/>
      </w:r>
      <w:r>
        <w:rPr>
          <w:color w:val="000000" w:themeColor="text1"/>
          <w:w w:val="91"/>
          <w:szCs w:val="24"/>
          <w:lang w:bidi="he-IL"/>
        </w:rPr>
        <w:tab/>
      </w:r>
      <w:r>
        <w:rPr>
          <w:color w:val="000000" w:themeColor="text1"/>
          <w:w w:val="91"/>
          <w:szCs w:val="24"/>
          <w:lang w:bidi="he-IL"/>
        </w:rPr>
        <w:tab/>
      </w:r>
      <w:r>
        <w:rPr>
          <w:color w:val="000000" w:themeColor="text1"/>
          <w:w w:val="91"/>
          <w:szCs w:val="24"/>
          <w:lang w:bidi="he-IL"/>
        </w:rPr>
        <w:tab/>
      </w:r>
      <w:r>
        <w:rPr>
          <w:color w:val="000000" w:themeColor="text1"/>
          <w:w w:val="91"/>
          <w:szCs w:val="24"/>
          <w:lang w:bidi="he-IL"/>
        </w:rPr>
        <w:tab/>
      </w:r>
      <w:r>
        <w:rPr>
          <w:color w:val="000000" w:themeColor="text1"/>
          <w:w w:val="91"/>
          <w:szCs w:val="24"/>
          <w:lang w:bidi="he-IL"/>
        </w:rPr>
        <w:tab/>
      </w:r>
      <w:r w:rsidRPr="00560887">
        <w:rPr>
          <w:color w:val="000000" w:themeColor="text1"/>
          <w:szCs w:val="24"/>
          <w:lang w:bidi="he-IL"/>
        </w:rPr>
        <w:t xml:space="preserve"> «___»________20___г. №____</w:t>
      </w:r>
    </w:p>
    <w:p w:rsidR="00681899" w:rsidRPr="009908BB" w:rsidRDefault="00681899" w:rsidP="009908BB">
      <w:pPr>
        <w:widowControl w:val="0"/>
        <w:shd w:val="clear" w:color="auto" w:fill="FFFFFE"/>
        <w:autoSpaceDE w:val="0"/>
        <w:autoSpaceDN w:val="0"/>
        <w:adjustRightInd w:val="0"/>
        <w:spacing w:after="0" w:line="259" w:lineRule="exact"/>
        <w:ind w:right="495"/>
        <w:jc w:val="left"/>
        <w:rPr>
          <w:color w:val="000000" w:themeColor="text1"/>
          <w:w w:val="91"/>
          <w:szCs w:val="24"/>
          <w:lang w:bidi="he-IL"/>
        </w:rPr>
      </w:pPr>
      <w:r w:rsidRPr="00560887">
        <w:rPr>
          <w:color w:val="000000" w:themeColor="text1"/>
          <w:w w:val="91"/>
          <w:szCs w:val="24"/>
          <w:lang w:bidi="he-IL"/>
        </w:rPr>
        <w:tab/>
      </w:r>
    </w:p>
    <w:p w:rsidR="00681899" w:rsidRPr="00560887" w:rsidRDefault="00681899" w:rsidP="00681899">
      <w:pPr>
        <w:widowControl w:val="0"/>
        <w:shd w:val="clear" w:color="auto" w:fill="FFFFFE"/>
        <w:autoSpaceDE w:val="0"/>
        <w:autoSpaceDN w:val="0"/>
        <w:adjustRightInd w:val="0"/>
        <w:spacing w:after="0" w:line="259" w:lineRule="exact"/>
        <w:ind w:left="8418" w:right="495" w:firstLine="0"/>
        <w:jc w:val="left"/>
        <w:rPr>
          <w:color w:val="000000" w:themeColor="text1"/>
          <w:szCs w:val="24"/>
          <w:lang w:bidi="he-IL"/>
        </w:rPr>
      </w:pPr>
    </w:p>
    <w:p w:rsidR="00681899" w:rsidRPr="00560887" w:rsidRDefault="00681899" w:rsidP="00681899">
      <w:pPr>
        <w:widowControl w:val="0"/>
        <w:shd w:val="clear" w:color="auto" w:fill="FFFFFE"/>
        <w:autoSpaceDE w:val="0"/>
        <w:autoSpaceDN w:val="0"/>
        <w:adjustRightInd w:val="0"/>
        <w:spacing w:after="0" w:line="259" w:lineRule="exact"/>
        <w:ind w:left="8418" w:right="495" w:firstLine="0"/>
        <w:jc w:val="left"/>
        <w:rPr>
          <w:color w:val="000000" w:themeColor="text1"/>
          <w:szCs w:val="24"/>
          <w:lang w:bidi="he-IL"/>
        </w:rPr>
      </w:pPr>
    </w:p>
    <w:p w:rsidR="00681899" w:rsidRPr="00560887" w:rsidRDefault="00681899" w:rsidP="00681899">
      <w:pPr>
        <w:widowControl w:val="0"/>
        <w:shd w:val="clear" w:color="auto" w:fill="FFFFFE"/>
        <w:autoSpaceDE w:val="0"/>
        <w:autoSpaceDN w:val="0"/>
        <w:adjustRightInd w:val="0"/>
        <w:spacing w:after="0" w:line="249" w:lineRule="exact"/>
        <w:ind w:left="4592" w:right="629" w:firstLine="0"/>
        <w:jc w:val="left"/>
        <w:rPr>
          <w:color w:val="000000" w:themeColor="text1"/>
          <w:szCs w:val="24"/>
          <w:lang w:bidi="he-IL"/>
        </w:rPr>
      </w:pPr>
      <w:r w:rsidRPr="00560887">
        <w:rPr>
          <w:color w:val="000000" w:themeColor="text1"/>
          <w:szCs w:val="24"/>
          <w:lang w:bidi="he-IL"/>
        </w:rPr>
        <w:t xml:space="preserve">ПЕРЕЧЕНЬ </w:t>
      </w:r>
    </w:p>
    <w:p w:rsidR="00681899" w:rsidRPr="00560887" w:rsidRDefault="00681899" w:rsidP="00681899">
      <w:pPr>
        <w:widowControl w:val="0"/>
        <w:shd w:val="clear" w:color="auto" w:fill="FFFFFE"/>
        <w:autoSpaceDE w:val="0"/>
        <w:autoSpaceDN w:val="0"/>
        <w:adjustRightInd w:val="0"/>
        <w:spacing w:after="0" w:line="259" w:lineRule="exact"/>
        <w:ind w:left="1861" w:right="629" w:firstLine="0"/>
        <w:jc w:val="left"/>
        <w:rPr>
          <w:color w:val="000000" w:themeColor="text1"/>
          <w:w w:val="91"/>
          <w:szCs w:val="24"/>
          <w:lang w:bidi="he-IL"/>
        </w:rPr>
      </w:pPr>
      <w:r w:rsidRPr="00560887">
        <w:rPr>
          <w:color w:val="000000" w:themeColor="text1"/>
          <w:w w:val="91"/>
          <w:szCs w:val="24"/>
          <w:lang w:bidi="he-IL"/>
        </w:rPr>
        <w:t xml:space="preserve">ПОДЛЕЖАЩИХ СПИСАНИЮ ОБЪЕКТОВ НЕДВИЖИМОСТИ </w:t>
      </w:r>
    </w:p>
    <w:p w:rsidR="00681899" w:rsidRPr="00560887" w:rsidRDefault="00ED0BDF" w:rsidP="00681899">
      <w:pPr>
        <w:widowControl w:val="0"/>
        <w:shd w:val="clear" w:color="auto" w:fill="FFFFFE"/>
        <w:autoSpaceDE w:val="0"/>
        <w:autoSpaceDN w:val="0"/>
        <w:adjustRightInd w:val="0"/>
        <w:spacing w:before="556" w:after="0" w:line="259" w:lineRule="exact"/>
        <w:ind w:left="1900" w:right="629" w:firstLine="0"/>
        <w:jc w:val="left"/>
        <w:rPr>
          <w:color w:val="000000" w:themeColor="text1"/>
          <w:w w:val="91"/>
          <w:szCs w:val="24"/>
          <w:lang w:bidi="he-IL"/>
        </w:rPr>
      </w:pPr>
      <w:r w:rsidRPr="00560887">
        <w:rPr>
          <w:color w:val="000000" w:themeColor="text1"/>
          <w:w w:val="91"/>
          <w:szCs w:val="24"/>
          <w:lang w:bidi="he-IL"/>
        </w:rPr>
        <w:t>(наименование предприятия или у</w:t>
      </w:r>
      <w:r w:rsidR="00681899" w:rsidRPr="00560887">
        <w:rPr>
          <w:color w:val="000000" w:themeColor="text1"/>
          <w:w w:val="91"/>
          <w:szCs w:val="24"/>
          <w:lang w:bidi="he-IL"/>
        </w:rPr>
        <w:t xml:space="preserve">чреждения, держателя казны) </w:t>
      </w:r>
    </w:p>
    <w:p w:rsidR="00681899" w:rsidRPr="00560887" w:rsidRDefault="00681899" w:rsidP="00681899">
      <w:pPr>
        <w:widowControl w:val="0"/>
        <w:autoSpaceDE w:val="0"/>
        <w:autoSpaceDN w:val="0"/>
        <w:adjustRightInd w:val="0"/>
        <w:spacing w:before="542" w:after="0" w:line="1" w:lineRule="exact"/>
        <w:ind w:left="0" w:right="0" w:firstLine="0"/>
        <w:jc w:val="left"/>
        <w:rPr>
          <w:color w:val="000000" w:themeColor="text1"/>
          <w:szCs w:val="24"/>
          <w:lang w:bidi="he-IL"/>
        </w:rPr>
      </w:pPr>
    </w:p>
    <w:tbl>
      <w:tblPr>
        <w:tblW w:w="0" w:type="auto"/>
        <w:tblInd w:w="5" w:type="dxa"/>
        <w:tblLayout w:type="fixed"/>
        <w:tblCellMar>
          <w:left w:w="0" w:type="dxa"/>
          <w:right w:w="0" w:type="dxa"/>
        </w:tblCellMar>
        <w:tblLook w:val="0000"/>
      </w:tblPr>
      <w:tblGrid>
        <w:gridCol w:w="667"/>
        <w:gridCol w:w="1982"/>
        <w:gridCol w:w="1685"/>
        <w:gridCol w:w="2083"/>
        <w:gridCol w:w="1248"/>
        <w:gridCol w:w="902"/>
        <w:gridCol w:w="1431"/>
      </w:tblGrid>
      <w:tr w:rsidR="00681899" w:rsidRPr="00560887" w:rsidTr="00681899">
        <w:trPr>
          <w:trHeight w:hRule="exact" w:val="316"/>
        </w:trPr>
        <w:tc>
          <w:tcPr>
            <w:tcW w:w="667" w:type="dxa"/>
            <w:tcBorders>
              <w:top w:val="single" w:sz="4" w:space="0" w:color="auto"/>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00" w:right="0" w:firstLine="0"/>
              <w:jc w:val="left"/>
              <w:rPr>
                <w:color w:val="000000" w:themeColor="text1"/>
                <w:w w:val="88"/>
                <w:szCs w:val="24"/>
                <w:lang w:bidi="he-IL"/>
              </w:rPr>
            </w:pPr>
            <w:r w:rsidRPr="00560887">
              <w:rPr>
                <w:color w:val="000000" w:themeColor="text1"/>
                <w:w w:val="88"/>
                <w:szCs w:val="24"/>
                <w:lang w:bidi="he-IL"/>
              </w:rPr>
              <w:t>№</w:t>
            </w:r>
          </w:p>
        </w:tc>
        <w:tc>
          <w:tcPr>
            <w:tcW w:w="1982" w:type="dxa"/>
            <w:tcBorders>
              <w:top w:val="single" w:sz="4" w:space="0" w:color="auto"/>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10" w:right="0" w:firstLine="0"/>
              <w:jc w:val="center"/>
              <w:rPr>
                <w:color w:val="000000" w:themeColor="text1"/>
                <w:w w:val="91"/>
                <w:szCs w:val="24"/>
                <w:lang w:bidi="he-IL"/>
              </w:rPr>
            </w:pPr>
            <w:r w:rsidRPr="00560887">
              <w:rPr>
                <w:color w:val="000000" w:themeColor="text1"/>
                <w:w w:val="91"/>
                <w:szCs w:val="24"/>
                <w:lang w:bidi="he-IL"/>
              </w:rPr>
              <w:t>Наименование</w:t>
            </w:r>
          </w:p>
        </w:tc>
        <w:tc>
          <w:tcPr>
            <w:tcW w:w="1685" w:type="dxa"/>
            <w:tcBorders>
              <w:top w:val="single" w:sz="4" w:space="0" w:color="auto"/>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05" w:right="0" w:firstLine="0"/>
              <w:jc w:val="center"/>
              <w:rPr>
                <w:color w:val="000000" w:themeColor="text1"/>
                <w:szCs w:val="24"/>
                <w:lang w:bidi="he-IL"/>
              </w:rPr>
            </w:pPr>
            <w:r w:rsidRPr="00560887">
              <w:rPr>
                <w:color w:val="000000" w:themeColor="text1"/>
                <w:szCs w:val="24"/>
                <w:lang w:bidi="he-IL"/>
              </w:rPr>
              <w:t>Адрес</w:t>
            </w:r>
          </w:p>
        </w:tc>
        <w:tc>
          <w:tcPr>
            <w:tcW w:w="2083" w:type="dxa"/>
            <w:tcBorders>
              <w:top w:val="single" w:sz="4" w:space="0" w:color="auto"/>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24" w:right="0" w:firstLine="0"/>
              <w:jc w:val="center"/>
              <w:rPr>
                <w:color w:val="000000" w:themeColor="text1"/>
                <w:w w:val="91"/>
                <w:szCs w:val="24"/>
                <w:lang w:bidi="he-IL"/>
              </w:rPr>
            </w:pPr>
            <w:r w:rsidRPr="00560887">
              <w:rPr>
                <w:color w:val="000000" w:themeColor="text1"/>
                <w:w w:val="130"/>
                <w:szCs w:val="24"/>
                <w:lang w:bidi="he-IL"/>
              </w:rPr>
              <w:t>Г</w:t>
            </w:r>
            <w:r w:rsidRPr="00560887">
              <w:rPr>
                <w:color w:val="000000" w:themeColor="text1"/>
                <w:w w:val="91"/>
                <w:szCs w:val="24"/>
                <w:lang w:bidi="he-IL"/>
              </w:rPr>
              <w:t>од постройки</w:t>
            </w:r>
          </w:p>
        </w:tc>
        <w:tc>
          <w:tcPr>
            <w:tcW w:w="1248" w:type="dxa"/>
            <w:tcBorders>
              <w:top w:val="single" w:sz="4" w:space="0" w:color="auto"/>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24" w:right="0" w:firstLine="0"/>
              <w:jc w:val="center"/>
              <w:rPr>
                <w:color w:val="000000" w:themeColor="text1"/>
                <w:w w:val="91"/>
                <w:szCs w:val="24"/>
                <w:lang w:bidi="he-IL"/>
              </w:rPr>
            </w:pPr>
            <w:r w:rsidRPr="00560887">
              <w:rPr>
                <w:color w:val="000000" w:themeColor="text1"/>
                <w:w w:val="91"/>
                <w:szCs w:val="24"/>
                <w:lang w:bidi="he-IL"/>
              </w:rPr>
              <w:t>Балансовая</w:t>
            </w:r>
          </w:p>
        </w:tc>
        <w:tc>
          <w:tcPr>
            <w:tcW w:w="902" w:type="dxa"/>
            <w:tcBorders>
              <w:top w:val="single" w:sz="4" w:space="0" w:color="auto"/>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19" w:right="0" w:firstLine="0"/>
              <w:jc w:val="center"/>
              <w:rPr>
                <w:color w:val="000000" w:themeColor="text1"/>
                <w:w w:val="91"/>
                <w:szCs w:val="24"/>
                <w:lang w:bidi="he-IL"/>
              </w:rPr>
            </w:pPr>
            <w:r w:rsidRPr="00560887">
              <w:rPr>
                <w:color w:val="000000" w:themeColor="text1"/>
                <w:w w:val="91"/>
                <w:szCs w:val="24"/>
                <w:lang w:bidi="he-IL"/>
              </w:rPr>
              <w:t>Износ</w:t>
            </w:r>
          </w:p>
        </w:tc>
        <w:tc>
          <w:tcPr>
            <w:tcW w:w="1431" w:type="dxa"/>
            <w:tcBorders>
              <w:top w:val="single" w:sz="4" w:space="0" w:color="auto"/>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15" w:right="0" w:firstLine="0"/>
              <w:jc w:val="left"/>
              <w:rPr>
                <w:color w:val="000000" w:themeColor="text1"/>
                <w:w w:val="91"/>
                <w:szCs w:val="24"/>
                <w:lang w:bidi="he-IL"/>
              </w:rPr>
            </w:pPr>
            <w:r w:rsidRPr="00560887">
              <w:rPr>
                <w:color w:val="000000" w:themeColor="text1"/>
                <w:w w:val="91"/>
                <w:szCs w:val="24"/>
                <w:lang w:bidi="he-IL"/>
              </w:rPr>
              <w:t xml:space="preserve">Остаточная </w:t>
            </w:r>
          </w:p>
        </w:tc>
      </w:tr>
      <w:tr w:rsidR="00681899" w:rsidRPr="00560887" w:rsidTr="00681899">
        <w:trPr>
          <w:trHeight w:hRule="exact" w:val="297"/>
        </w:trPr>
        <w:tc>
          <w:tcPr>
            <w:tcW w:w="667" w:type="dxa"/>
            <w:tcBorders>
              <w:top w:val="nil"/>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00" w:right="0" w:firstLine="0"/>
              <w:jc w:val="left"/>
              <w:rPr>
                <w:color w:val="000000" w:themeColor="text1"/>
                <w:w w:val="87"/>
                <w:szCs w:val="24"/>
                <w:lang w:bidi="he-IL"/>
              </w:rPr>
            </w:pPr>
          </w:p>
        </w:tc>
        <w:tc>
          <w:tcPr>
            <w:tcW w:w="1982" w:type="dxa"/>
            <w:tcBorders>
              <w:top w:val="nil"/>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10" w:right="0" w:firstLine="0"/>
              <w:jc w:val="center"/>
              <w:rPr>
                <w:color w:val="000000" w:themeColor="text1"/>
                <w:w w:val="91"/>
                <w:szCs w:val="24"/>
                <w:lang w:bidi="he-IL"/>
              </w:rPr>
            </w:pPr>
            <w:r w:rsidRPr="00560887">
              <w:rPr>
                <w:color w:val="000000" w:themeColor="text1"/>
                <w:w w:val="91"/>
                <w:szCs w:val="24"/>
                <w:lang w:bidi="he-IL"/>
              </w:rPr>
              <w:t>объекта</w:t>
            </w:r>
          </w:p>
        </w:tc>
        <w:tc>
          <w:tcPr>
            <w:tcW w:w="1685" w:type="dxa"/>
            <w:tcBorders>
              <w:top w:val="nil"/>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05" w:right="0" w:firstLine="0"/>
              <w:jc w:val="center"/>
              <w:rPr>
                <w:color w:val="000000" w:themeColor="text1"/>
                <w:w w:val="91"/>
                <w:szCs w:val="24"/>
                <w:lang w:bidi="he-IL"/>
              </w:rPr>
            </w:pPr>
            <w:r w:rsidRPr="00560887">
              <w:rPr>
                <w:color w:val="000000" w:themeColor="text1"/>
                <w:w w:val="91"/>
                <w:szCs w:val="24"/>
                <w:lang w:bidi="he-IL"/>
              </w:rPr>
              <w:t>расположения</w:t>
            </w:r>
          </w:p>
        </w:tc>
        <w:tc>
          <w:tcPr>
            <w:tcW w:w="2083" w:type="dxa"/>
            <w:tcBorders>
              <w:top w:val="nil"/>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0" w:right="0" w:firstLine="0"/>
              <w:jc w:val="center"/>
              <w:rPr>
                <w:color w:val="000000" w:themeColor="text1"/>
                <w:w w:val="91"/>
                <w:szCs w:val="24"/>
                <w:lang w:bidi="he-IL"/>
              </w:rPr>
            </w:pPr>
          </w:p>
        </w:tc>
        <w:tc>
          <w:tcPr>
            <w:tcW w:w="1248" w:type="dxa"/>
            <w:tcBorders>
              <w:top w:val="nil"/>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24" w:right="0" w:firstLine="0"/>
              <w:jc w:val="center"/>
              <w:rPr>
                <w:color w:val="000000" w:themeColor="text1"/>
                <w:w w:val="91"/>
                <w:szCs w:val="24"/>
                <w:lang w:bidi="he-IL"/>
              </w:rPr>
            </w:pPr>
            <w:r w:rsidRPr="00560887">
              <w:rPr>
                <w:color w:val="000000" w:themeColor="text1"/>
                <w:w w:val="91"/>
                <w:szCs w:val="24"/>
                <w:lang w:bidi="he-IL"/>
              </w:rPr>
              <w:t>стоимость</w:t>
            </w:r>
          </w:p>
        </w:tc>
        <w:tc>
          <w:tcPr>
            <w:tcW w:w="902" w:type="dxa"/>
            <w:tcBorders>
              <w:top w:val="nil"/>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19" w:right="0" w:firstLine="0"/>
              <w:jc w:val="center"/>
              <w:rPr>
                <w:color w:val="000000" w:themeColor="text1"/>
                <w:w w:val="105"/>
                <w:szCs w:val="24"/>
                <w:lang w:bidi="he-IL"/>
              </w:rPr>
            </w:pPr>
            <w:r w:rsidRPr="00560887">
              <w:rPr>
                <w:color w:val="000000" w:themeColor="text1"/>
                <w:w w:val="105"/>
                <w:szCs w:val="24"/>
                <w:lang w:bidi="he-IL"/>
              </w:rPr>
              <w:t>%</w:t>
            </w:r>
          </w:p>
        </w:tc>
        <w:tc>
          <w:tcPr>
            <w:tcW w:w="1431" w:type="dxa"/>
            <w:tcBorders>
              <w:top w:val="nil"/>
              <w:left w:val="single" w:sz="4" w:space="0" w:color="auto"/>
              <w:bottom w:val="nil"/>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15" w:right="0" w:firstLine="0"/>
              <w:jc w:val="left"/>
              <w:rPr>
                <w:color w:val="000000" w:themeColor="text1"/>
                <w:w w:val="91"/>
                <w:szCs w:val="24"/>
                <w:lang w:bidi="he-IL"/>
              </w:rPr>
            </w:pPr>
            <w:r w:rsidRPr="00560887">
              <w:rPr>
                <w:color w:val="000000" w:themeColor="text1"/>
                <w:w w:val="91"/>
                <w:szCs w:val="24"/>
                <w:lang w:bidi="he-IL"/>
              </w:rPr>
              <w:t xml:space="preserve">стоимость </w:t>
            </w:r>
          </w:p>
        </w:tc>
      </w:tr>
      <w:tr w:rsidR="00681899" w:rsidRPr="00560887" w:rsidTr="00681899">
        <w:trPr>
          <w:trHeight w:hRule="exact" w:val="272"/>
        </w:trPr>
        <w:tc>
          <w:tcPr>
            <w:tcW w:w="667" w:type="dxa"/>
            <w:tcBorders>
              <w:top w:val="nil"/>
              <w:left w:val="single" w:sz="4" w:space="0" w:color="auto"/>
              <w:bottom w:val="single" w:sz="4" w:space="0" w:color="auto"/>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0" w:right="0" w:firstLine="0"/>
              <w:jc w:val="center"/>
              <w:rPr>
                <w:color w:val="000000" w:themeColor="text1"/>
                <w:szCs w:val="24"/>
                <w:lang w:bidi="he-IL"/>
              </w:rPr>
            </w:pPr>
          </w:p>
        </w:tc>
        <w:tc>
          <w:tcPr>
            <w:tcW w:w="1982" w:type="dxa"/>
            <w:tcBorders>
              <w:top w:val="nil"/>
              <w:left w:val="single" w:sz="4" w:space="0" w:color="auto"/>
              <w:bottom w:val="single" w:sz="4" w:space="0" w:color="auto"/>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110" w:right="0" w:firstLine="0"/>
              <w:jc w:val="center"/>
              <w:rPr>
                <w:color w:val="000000" w:themeColor="text1"/>
                <w:w w:val="91"/>
                <w:szCs w:val="24"/>
                <w:lang w:bidi="he-IL"/>
              </w:rPr>
            </w:pPr>
            <w:r w:rsidRPr="00560887">
              <w:rPr>
                <w:color w:val="000000" w:themeColor="text1"/>
                <w:w w:val="91"/>
                <w:szCs w:val="24"/>
                <w:lang w:bidi="he-IL"/>
              </w:rPr>
              <w:t>недвижимости</w:t>
            </w:r>
          </w:p>
        </w:tc>
        <w:tc>
          <w:tcPr>
            <w:tcW w:w="1685" w:type="dxa"/>
            <w:tcBorders>
              <w:top w:val="nil"/>
              <w:left w:val="single" w:sz="4" w:space="0" w:color="auto"/>
              <w:bottom w:val="single" w:sz="4" w:space="0" w:color="auto"/>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0" w:right="0" w:firstLine="0"/>
              <w:jc w:val="center"/>
              <w:rPr>
                <w:color w:val="000000" w:themeColor="text1"/>
                <w:w w:val="91"/>
                <w:szCs w:val="24"/>
                <w:lang w:bidi="he-IL"/>
              </w:rPr>
            </w:pPr>
          </w:p>
        </w:tc>
        <w:tc>
          <w:tcPr>
            <w:tcW w:w="2083" w:type="dxa"/>
            <w:tcBorders>
              <w:top w:val="nil"/>
              <w:left w:val="single" w:sz="4" w:space="0" w:color="auto"/>
              <w:bottom w:val="single" w:sz="4" w:space="0" w:color="auto"/>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0" w:right="0" w:firstLine="0"/>
              <w:jc w:val="center"/>
              <w:rPr>
                <w:color w:val="000000" w:themeColor="text1"/>
                <w:w w:val="91"/>
                <w:szCs w:val="24"/>
                <w:lang w:bidi="he-IL"/>
              </w:rPr>
            </w:pPr>
          </w:p>
        </w:tc>
        <w:tc>
          <w:tcPr>
            <w:tcW w:w="1248" w:type="dxa"/>
            <w:tcBorders>
              <w:top w:val="nil"/>
              <w:left w:val="single" w:sz="4" w:space="0" w:color="auto"/>
              <w:bottom w:val="single" w:sz="4" w:space="0" w:color="auto"/>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0" w:right="0" w:firstLine="0"/>
              <w:jc w:val="center"/>
              <w:rPr>
                <w:color w:val="000000" w:themeColor="text1"/>
                <w:w w:val="91"/>
                <w:szCs w:val="24"/>
                <w:lang w:bidi="he-IL"/>
              </w:rPr>
            </w:pPr>
          </w:p>
        </w:tc>
        <w:tc>
          <w:tcPr>
            <w:tcW w:w="902" w:type="dxa"/>
            <w:tcBorders>
              <w:top w:val="nil"/>
              <w:left w:val="single" w:sz="4" w:space="0" w:color="auto"/>
              <w:bottom w:val="single" w:sz="4" w:space="0" w:color="auto"/>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0" w:right="0" w:firstLine="0"/>
              <w:jc w:val="center"/>
              <w:rPr>
                <w:color w:val="000000" w:themeColor="text1"/>
                <w:w w:val="91"/>
                <w:szCs w:val="24"/>
                <w:lang w:bidi="he-IL"/>
              </w:rPr>
            </w:pPr>
          </w:p>
        </w:tc>
        <w:tc>
          <w:tcPr>
            <w:tcW w:w="1431" w:type="dxa"/>
            <w:tcBorders>
              <w:top w:val="nil"/>
              <w:left w:val="single" w:sz="4" w:space="0" w:color="auto"/>
              <w:bottom w:val="single" w:sz="4" w:space="0" w:color="auto"/>
              <w:right w:val="single" w:sz="4" w:space="0" w:color="auto"/>
            </w:tcBorders>
            <w:shd w:val="clear" w:color="auto" w:fill="FFFFFE"/>
            <w:vAlign w:val="center"/>
          </w:tcPr>
          <w:p w:rsidR="00681899" w:rsidRPr="00560887" w:rsidRDefault="00681899" w:rsidP="00681899">
            <w:pPr>
              <w:widowControl w:val="0"/>
              <w:autoSpaceDE w:val="0"/>
              <w:autoSpaceDN w:val="0"/>
              <w:adjustRightInd w:val="0"/>
              <w:spacing w:after="0" w:line="240" w:lineRule="auto"/>
              <w:ind w:left="0" w:right="0" w:firstLine="0"/>
              <w:jc w:val="center"/>
              <w:rPr>
                <w:color w:val="000000" w:themeColor="text1"/>
                <w:w w:val="91"/>
                <w:szCs w:val="24"/>
                <w:lang w:bidi="he-IL"/>
              </w:rPr>
            </w:pPr>
          </w:p>
        </w:tc>
      </w:tr>
    </w:tbl>
    <w:p w:rsidR="00681899" w:rsidRPr="00560887" w:rsidRDefault="00681899" w:rsidP="00681899">
      <w:pPr>
        <w:widowControl w:val="0"/>
        <w:autoSpaceDE w:val="0"/>
        <w:autoSpaceDN w:val="0"/>
        <w:adjustRightInd w:val="0"/>
        <w:spacing w:after="0" w:line="240" w:lineRule="auto"/>
        <w:ind w:left="0" w:right="0" w:firstLine="0"/>
        <w:jc w:val="left"/>
        <w:rPr>
          <w:color w:val="000000" w:themeColor="text1"/>
          <w:szCs w:val="24"/>
          <w:lang w:bidi="he-IL"/>
        </w:rPr>
        <w:sectPr w:rsidR="00681899" w:rsidRPr="00560887" w:rsidSect="000720D7">
          <w:type w:val="continuous"/>
          <w:pgSz w:w="11900" w:h="16840"/>
          <w:pgMar w:top="1134" w:right="1276" w:bottom="1134" w:left="1559" w:header="720" w:footer="720" w:gutter="0"/>
          <w:cols w:space="720"/>
          <w:noEndnote/>
        </w:sectPr>
      </w:pPr>
    </w:p>
    <w:p w:rsidR="00681899" w:rsidRPr="00560887" w:rsidRDefault="00681899" w:rsidP="00681899">
      <w:pPr>
        <w:widowControl w:val="0"/>
        <w:autoSpaceDE w:val="0"/>
        <w:autoSpaceDN w:val="0"/>
        <w:adjustRightInd w:val="0"/>
        <w:spacing w:after="0" w:line="240" w:lineRule="auto"/>
        <w:ind w:left="0" w:right="0" w:firstLine="0"/>
        <w:jc w:val="left"/>
        <w:rPr>
          <w:color w:val="auto"/>
          <w:szCs w:val="24"/>
          <w:lang w:bidi="he-IL"/>
        </w:rPr>
        <w:sectPr w:rsidR="00681899" w:rsidRPr="00560887">
          <w:type w:val="continuous"/>
          <w:pgSz w:w="11900" w:h="16840"/>
          <w:pgMar w:top="724" w:right="720" w:bottom="360" w:left="821" w:header="720" w:footer="720" w:gutter="0"/>
          <w:cols w:space="720"/>
          <w:noEndnote/>
        </w:sectPr>
      </w:pPr>
    </w:p>
    <w:p w:rsidR="00681899" w:rsidRPr="00560887" w:rsidRDefault="00681899" w:rsidP="00DA6EBD">
      <w:pPr>
        <w:widowControl w:val="0"/>
        <w:shd w:val="clear" w:color="auto" w:fill="FFFFFE"/>
        <w:autoSpaceDE w:val="0"/>
        <w:autoSpaceDN w:val="0"/>
        <w:adjustRightInd w:val="0"/>
        <w:spacing w:after="0" w:line="259" w:lineRule="exact"/>
        <w:ind w:left="0" w:right="0" w:firstLine="0"/>
        <w:jc w:val="left"/>
        <w:rPr>
          <w:color w:val="000000" w:themeColor="text1"/>
          <w:w w:val="91"/>
          <w:szCs w:val="24"/>
          <w:lang w:bidi="he-IL"/>
        </w:rPr>
      </w:pPr>
      <w:r w:rsidRPr="00560887">
        <w:rPr>
          <w:color w:val="7F7F7D"/>
          <w:w w:val="91"/>
          <w:szCs w:val="24"/>
          <w:lang w:bidi="he-IL"/>
        </w:rPr>
        <w:lastRenderedPageBreak/>
        <w:t>«</w:t>
      </w:r>
      <w:r w:rsidRPr="00560887">
        <w:rPr>
          <w:color w:val="000000" w:themeColor="text1"/>
          <w:w w:val="91"/>
          <w:szCs w:val="24"/>
          <w:lang w:bidi="he-IL"/>
        </w:rPr>
        <w:t xml:space="preserve">Согласовано» </w:t>
      </w:r>
    </w:p>
    <w:p w:rsidR="001C70BF" w:rsidRPr="00560887" w:rsidRDefault="00DA6EBD" w:rsidP="00681899">
      <w:pPr>
        <w:widowControl w:val="0"/>
        <w:shd w:val="clear" w:color="auto" w:fill="FFFFFE"/>
        <w:autoSpaceDE w:val="0"/>
        <w:autoSpaceDN w:val="0"/>
        <w:adjustRightInd w:val="0"/>
        <w:spacing w:after="0" w:line="259" w:lineRule="exact"/>
        <w:ind w:left="556" w:right="0" w:firstLine="0"/>
        <w:jc w:val="left"/>
        <w:rPr>
          <w:color w:val="000000" w:themeColor="text1"/>
          <w:w w:val="91"/>
          <w:szCs w:val="24"/>
          <w:lang w:bidi="he-IL"/>
        </w:rPr>
      </w:pPr>
      <w:r>
        <w:rPr>
          <w:color w:val="000000" w:themeColor="text1"/>
          <w:w w:val="91"/>
          <w:szCs w:val="24"/>
          <w:lang w:bidi="he-IL"/>
        </w:rPr>
        <w:t>Зам</w:t>
      </w:r>
      <w:r w:rsidR="009908BB">
        <w:rPr>
          <w:color w:val="000000" w:themeColor="text1"/>
          <w:w w:val="91"/>
          <w:szCs w:val="24"/>
          <w:lang w:bidi="he-IL"/>
        </w:rPr>
        <w:t>.</w:t>
      </w:r>
      <w:r>
        <w:rPr>
          <w:color w:val="000000" w:themeColor="text1"/>
          <w:w w:val="91"/>
          <w:szCs w:val="24"/>
          <w:lang w:bidi="he-IL"/>
        </w:rPr>
        <w:t xml:space="preserve">главы Новского сельского поселения, бухгалтер </w:t>
      </w:r>
    </w:p>
    <w:p w:rsidR="00681899" w:rsidRPr="00560887" w:rsidRDefault="00681899" w:rsidP="00681899">
      <w:pPr>
        <w:widowControl w:val="0"/>
        <w:shd w:val="clear" w:color="auto" w:fill="FFFFFE"/>
        <w:autoSpaceDE w:val="0"/>
        <w:autoSpaceDN w:val="0"/>
        <w:adjustRightInd w:val="0"/>
        <w:spacing w:before="225" w:after="0" w:line="259" w:lineRule="exact"/>
        <w:ind w:left="561" w:right="5" w:firstLine="0"/>
        <w:jc w:val="left"/>
        <w:rPr>
          <w:color w:val="000000" w:themeColor="text1"/>
          <w:w w:val="91"/>
          <w:szCs w:val="24"/>
          <w:lang w:bidi="he-IL"/>
        </w:rPr>
      </w:pPr>
      <w:r w:rsidRPr="00560887">
        <w:rPr>
          <w:color w:val="000000" w:themeColor="text1"/>
          <w:w w:val="91"/>
          <w:szCs w:val="24"/>
          <w:lang w:bidi="he-IL"/>
        </w:rPr>
        <w:t xml:space="preserve">(подпись) </w:t>
      </w:r>
    </w:p>
    <w:p w:rsidR="00681899" w:rsidRPr="00560887" w:rsidRDefault="00681899" w:rsidP="00681899">
      <w:pPr>
        <w:widowControl w:val="0"/>
        <w:shd w:val="clear" w:color="auto" w:fill="FFFFFE"/>
        <w:tabs>
          <w:tab w:val="left" w:pos="552"/>
          <w:tab w:val="left" w:pos="1018"/>
        </w:tabs>
        <w:autoSpaceDE w:val="0"/>
        <w:autoSpaceDN w:val="0"/>
        <w:adjustRightInd w:val="0"/>
        <w:spacing w:before="187" w:after="0" w:line="302" w:lineRule="exact"/>
        <w:ind w:left="0" w:right="5" w:firstLine="0"/>
        <w:jc w:val="left"/>
        <w:rPr>
          <w:i/>
          <w:iCs/>
          <w:color w:val="000000" w:themeColor="text1"/>
          <w:szCs w:val="24"/>
          <w:lang w:bidi="he-IL"/>
        </w:rPr>
      </w:pPr>
      <w:r w:rsidRPr="00560887">
        <w:rPr>
          <w:color w:val="000000" w:themeColor="text1"/>
          <w:szCs w:val="24"/>
          <w:lang w:bidi="he-IL"/>
        </w:rPr>
        <w:tab/>
      </w:r>
      <w:r w:rsidR="001C70BF" w:rsidRPr="00560887">
        <w:rPr>
          <w:color w:val="000000" w:themeColor="text1"/>
          <w:w w:val="88"/>
          <w:szCs w:val="24"/>
          <w:lang w:bidi="he-IL"/>
        </w:rPr>
        <w:t xml:space="preserve">« </w:t>
      </w:r>
      <w:r w:rsidR="001C70BF" w:rsidRPr="00560887">
        <w:rPr>
          <w:color w:val="000000" w:themeColor="text1"/>
          <w:w w:val="88"/>
          <w:szCs w:val="24"/>
          <w:lang w:bidi="he-IL"/>
        </w:rPr>
        <w:tab/>
      </w:r>
      <w:r w:rsidR="001C70BF" w:rsidRPr="00560887">
        <w:rPr>
          <w:color w:val="000000" w:themeColor="text1"/>
          <w:w w:val="84"/>
          <w:szCs w:val="24"/>
          <w:lang w:bidi="he-IL"/>
        </w:rPr>
        <w:t>» ________</w:t>
      </w:r>
      <w:r w:rsidR="001C70BF" w:rsidRPr="00560887">
        <w:rPr>
          <w:color w:val="000000" w:themeColor="text1"/>
          <w:w w:val="116"/>
          <w:szCs w:val="24"/>
          <w:lang w:bidi="he-IL"/>
        </w:rPr>
        <w:t>20_г</w:t>
      </w:r>
    </w:p>
    <w:p w:rsidR="00681899" w:rsidRPr="00560887" w:rsidRDefault="00681899" w:rsidP="00681899">
      <w:pPr>
        <w:widowControl w:val="0"/>
        <w:autoSpaceDE w:val="0"/>
        <w:autoSpaceDN w:val="0"/>
        <w:adjustRightInd w:val="0"/>
        <w:spacing w:before="1876" w:after="0" w:line="1" w:lineRule="exact"/>
        <w:ind w:left="0" w:right="0" w:firstLine="0"/>
        <w:jc w:val="left"/>
        <w:rPr>
          <w:color w:val="000000" w:themeColor="text1"/>
          <w:szCs w:val="24"/>
          <w:lang w:bidi="he-IL"/>
        </w:rPr>
      </w:pPr>
    </w:p>
    <w:p w:rsidR="00681899" w:rsidRPr="00560887" w:rsidRDefault="00681899" w:rsidP="00681899">
      <w:pPr>
        <w:widowControl w:val="0"/>
        <w:numPr>
          <w:ilvl w:val="0"/>
          <w:numId w:val="12"/>
        </w:numPr>
        <w:autoSpaceDE w:val="0"/>
        <w:autoSpaceDN w:val="0"/>
        <w:adjustRightInd w:val="0"/>
        <w:spacing w:after="0" w:line="1" w:lineRule="exact"/>
        <w:ind w:left="0" w:right="0"/>
        <w:jc w:val="left"/>
        <w:rPr>
          <w:color w:val="000000" w:themeColor="text1"/>
          <w:szCs w:val="24"/>
          <w:lang w:bidi="he-IL"/>
        </w:rPr>
      </w:pPr>
    </w:p>
    <w:p w:rsidR="00964903" w:rsidRPr="000720D7" w:rsidRDefault="00681899" w:rsidP="000720D7">
      <w:pPr>
        <w:widowControl w:val="0"/>
        <w:autoSpaceDE w:val="0"/>
        <w:autoSpaceDN w:val="0"/>
        <w:adjustRightInd w:val="0"/>
        <w:spacing w:after="0" w:line="1" w:lineRule="exact"/>
        <w:ind w:left="0" w:right="0" w:firstLine="0"/>
        <w:jc w:val="left"/>
        <w:rPr>
          <w:color w:val="000000" w:themeColor="text1"/>
          <w:szCs w:val="24"/>
          <w:lang w:bidi="he-IL"/>
        </w:rPr>
      </w:pPr>
      <w:r w:rsidRPr="00560887">
        <w:rPr>
          <w:color w:val="000000" w:themeColor="text1"/>
          <w:szCs w:val="24"/>
          <w:lang w:bidi="he-IL"/>
        </w:rPr>
        <w:br w:type="column"/>
      </w:r>
    </w:p>
    <w:p w:rsidR="00964903" w:rsidRDefault="00964903" w:rsidP="00ED0BDF">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ED0BDF" w:rsidRPr="00ED0BDF" w:rsidRDefault="001544B4" w:rsidP="00DA6EBD">
      <w:pPr>
        <w:widowControl w:val="0"/>
        <w:shd w:val="clear" w:color="auto" w:fill="FFFFFE"/>
        <w:autoSpaceDE w:val="0"/>
        <w:autoSpaceDN w:val="0"/>
        <w:adjustRightInd w:val="0"/>
        <w:spacing w:after="0" w:line="273" w:lineRule="exact"/>
        <w:ind w:left="0" w:right="504" w:firstLine="0"/>
        <w:jc w:val="left"/>
        <w:rPr>
          <w:color w:val="000000" w:themeColor="text1"/>
          <w:w w:val="91"/>
          <w:szCs w:val="24"/>
          <w:lang w:bidi="he-IL"/>
        </w:rPr>
      </w:pPr>
      <w:r>
        <w:rPr>
          <w:color w:val="000000" w:themeColor="text1"/>
          <w:w w:val="91"/>
          <w:szCs w:val="24"/>
          <w:lang w:bidi="he-IL"/>
        </w:rPr>
        <w:t>Приложение 2</w:t>
      </w:r>
    </w:p>
    <w:p w:rsidR="00ED0BDF" w:rsidRPr="00ED0BDF" w:rsidRDefault="00ED0BDF" w:rsidP="00DA6EBD">
      <w:pPr>
        <w:widowControl w:val="0"/>
        <w:shd w:val="clear" w:color="auto" w:fill="FFFFFE"/>
        <w:autoSpaceDE w:val="0"/>
        <w:autoSpaceDN w:val="0"/>
        <w:adjustRightInd w:val="0"/>
        <w:spacing w:after="0" w:line="273" w:lineRule="exact"/>
        <w:ind w:left="6311" w:right="-53" w:firstLine="0"/>
        <w:jc w:val="left"/>
        <w:rPr>
          <w:color w:val="000000" w:themeColor="text1"/>
          <w:w w:val="91"/>
          <w:szCs w:val="24"/>
          <w:lang w:bidi="he-IL"/>
        </w:rPr>
      </w:pPr>
      <w:r w:rsidRPr="00ED0BDF">
        <w:rPr>
          <w:color w:val="000000" w:themeColor="text1"/>
          <w:w w:val="91"/>
          <w:szCs w:val="24"/>
          <w:lang w:bidi="he-IL"/>
        </w:rPr>
        <w:t xml:space="preserve">к Положению о порядке списания муниципального имущества </w:t>
      </w:r>
      <w:r w:rsidR="00DA6EBD" w:rsidRPr="00AE19D1">
        <w:rPr>
          <w:rFonts w:eastAsia="SimSun"/>
          <w:color w:val="auto"/>
          <w:kern w:val="1"/>
          <w:szCs w:val="24"/>
          <w:lang w:eastAsia="hi-IN" w:bidi="hi-IN"/>
        </w:rPr>
        <w:t>Новского</w:t>
      </w:r>
      <w:r w:rsidRPr="00ED0BDF">
        <w:rPr>
          <w:color w:val="000000" w:themeColor="text1"/>
          <w:w w:val="91"/>
          <w:szCs w:val="24"/>
          <w:lang w:bidi="he-IL"/>
        </w:rPr>
        <w:t xml:space="preserve"> сельского поселения </w:t>
      </w:r>
    </w:p>
    <w:p w:rsidR="00ED0BDF" w:rsidRPr="00ED0BDF" w:rsidRDefault="00ED0BDF" w:rsidP="00ED0BDF">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ED0BDF" w:rsidRPr="00ED0BDF" w:rsidRDefault="00ED0BDF" w:rsidP="00ED0BDF">
      <w:pPr>
        <w:widowControl w:val="0"/>
        <w:shd w:val="clear" w:color="auto" w:fill="FFFFFE"/>
        <w:autoSpaceDE w:val="0"/>
        <w:autoSpaceDN w:val="0"/>
        <w:adjustRightInd w:val="0"/>
        <w:spacing w:after="0" w:line="259" w:lineRule="exact"/>
        <w:ind w:left="6382" w:right="495" w:firstLine="698"/>
        <w:jc w:val="left"/>
        <w:rPr>
          <w:color w:val="000000" w:themeColor="text1"/>
          <w:w w:val="91"/>
          <w:szCs w:val="24"/>
          <w:lang w:bidi="he-IL"/>
        </w:rPr>
      </w:pPr>
      <w:r w:rsidRPr="00ED0BDF">
        <w:rPr>
          <w:color w:val="000000" w:themeColor="text1"/>
          <w:w w:val="91"/>
          <w:szCs w:val="24"/>
          <w:lang w:bidi="he-IL"/>
        </w:rPr>
        <w:t>УТВЕРЖДЕН</w:t>
      </w:r>
    </w:p>
    <w:p w:rsidR="00ED0BDF" w:rsidRPr="00ED0BDF" w:rsidRDefault="00ED0BDF" w:rsidP="00ED0BDF">
      <w:pPr>
        <w:widowControl w:val="0"/>
        <w:shd w:val="clear" w:color="auto" w:fill="FFFFFE"/>
        <w:autoSpaceDE w:val="0"/>
        <w:autoSpaceDN w:val="0"/>
        <w:adjustRightInd w:val="0"/>
        <w:spacing w:after="0" w:line="259" w:lineRule="exact"/>
        <w:ind w:right="495"/>
        <w:jc w:val="left"/>
        <w:rPr>
          <w:color w:val="000000" w:themeColor="text1"/>
          <w:w w:val="91"/>
          <w:szCs w:val="24"/>
          <w:lang w:bidi="he-IL"/>
        </w:rPr>
      </w:pP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p>
    <w:p w:rsidR="00ED0BDF" w:rsidRPr="00ED0BDF" w:rsidRDefault="00ED0BDF" w:rsidP="00ED0BDF">
      <w:pPr>
        <w:widowControl w:val="0"/>
        <w:shd w:val="clear" w:color="auto" w:fill="FFFFFE"/>
        <w:autoSpaceDE w:val="0"/>
        <w:autoSpaceDN w:val="0"/>
        <w:adjustRightInd w:val="0"/>
        <w:spacing w:after="0" w:line="259" w:lineRule="exact"/>
        <w:ind w:right="495"/>
        <w:jc w:val="left"/>
        <w:rPr>
          <w:color w:val="000000" w:themeColor="text1"/>
          <w:szCs w:val="24"/>
          <w:lang w:bidi="he-IL"/>
        </w:rPr>
      </w:pP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t>от «___»________20___г. №____</w:t>
      </w:r>
    </w:p>
    <w:p w:rsidR="00ED0BDF" w:rsidRPr="00ED0BDF" w:rsidRDefault="00ED0BDF" w:rsidP="00ED0BDF">
      <w:pPr>
        <w:widowControl w:val="0"/>
        <w:shd w:val="clear" w:color="auto" w:fill="FFFFFE"/>
        <w:autoSpaceDE w:val="0"/>
        <w:autoSpaceDN w:val="0"/>
        <w:adjustRightInd w:val="0"/>
        <w:spacing w:after="0" w:line="259" w:lineRule="exact"/>
        <w:ind w:left="8418" w:right="495" w:firstLine="0"/>
        <w:jc w:val="left"/>
        <w:rPr>
          <w:color w:val="000000" w:themeColor="text1"/>
          <w:szCs w:val="24"/>
          <w:lang w:bidi="he-IL"/>
        </w:rPr>
      </w:pPr>
    </w:p>
    <w:p w:rsidR="00ED0BDF" w:rsidRDefault="00ED0BDF" w:rsidP="00ED0BDF">
      <w:pPr>
        <w:widowControl w:val="0"/>
        <w:shd w:val="clear" w:color="auto" w:fill="FEFFFE"/>
        <w:autoSpaceDE w:val="0"/>
        <w:autoSpaceDN w:val="0"/>
        <w:adjustRightInd w:val="0"/>
        <w:spacing w:after="0" w:line="268" w:lineRule="exact"/>
        <w:ind w:left="4530" w:right="213" w:firstLine="0"/>
        <w:rPr>
          <w:color w:val="000000" w:themeColor="text1"/>
          <w:w w:val="89"/>
          <w:sz w:val="25"/>
          <w:szCs w:val="25"/>
          <w:lang w:bidi="he-IL"/>
        </w:rPr>
      </w:pPr>
    </w:p>
    <w:p w:rsidR="00681899" w:rsidRPr="00ED0BDF" w:rsidRDefault="00681899" w:rsidP="00ED0BDF">
      <w:pPr>
        <w:widowControl w:val="0"/>
        <w:shd w:val="clear" w:color="auto" w:fill="FEFFFE"/>
        <w:autoSpaceDE w:val="0"/>
        <w:autoSpaceDN w:val="0"/>
        <w:adjustRightInd w:val="0"/>
        <w:spacing w:after="0" w:line="268" w:lineRule="exact"/>
        <w:ind w:left="4530" w:right="213" w:firstLine="0"/>
        <w:rPr>
          <w:color w:val="000000" w:themeColor="text1"/>
          <w:w w:val="89"/>
          <w:sz w:val="25"/>
          <w:szCs w:val="25"/>
          <w:lang w:bidi="he-IL"/>
        </w:rPr>
      </w:pPr>
      <w:r w:rsidRPr="00ED0BDF">
        <w:rPr>
          <w:color w:val="000000" w:themeColor="text1"/>
          <w:w w:val="89"/>
          <w:sz w:val="25"/>
          <w:szCs w:val="25"/>
          <w:lang w:bidi="he-IL"/>
        </w:rPr>
        <w:t>ПЕРЕЧЕНЬ</w:t>
      </w:r>
    </w:p>
    <w:p w:rsidR="00ED0BDF" w:rsidRDefault="00681899" w:rsidP="00ED0BDF">
      <w:pPr>
        <w:widowControl w:val="0"/>
        <w:shd w:val="clear" w:color="auto" w:fill="FEFFFE"/>
        <w:autoSpaceDE w:val="0"/>
        <w:autoSpaceDN w:val="0"/>
        <w:adjustRightInd w:val="0"/>
        <w:spacing w:before="9" w:after="0" w:line="268" w:lineRule="exact"/>
        <w:ind w:left="1396" w:right="875" w:firstLine="0"/>
        <w:jc w:val="center"/>
        <w:rPr>
          <w:color w:val="000000" w:themeColor="text1"/>
          <w:w w:val="92"/>
          <w:szCs w:val="24"/>
          <w:lang w:bidi="he-IL"/>
        </w:rPr>
      </w:pPr>
      <w:r w:rsidRPr="00ED0BDF">
        <w:rPr>
          <w:color w:val="000000" w:themeColor="text1"/>
          <w:w w:val="89"/>
          <w:sz w:val="25"/>
          <w:szCs w:val="25"/>
          <w:lang w:bidi="he-IL"/>
        </w:rPr>
        <w:t>ПОДЛЕЖАЩЕГО СПИСАНИЮ М</w:t>
      </w:r>
      <w:r w:rsidR="00ED0BDF">
        <w:rPr>
          <w:color w:val="000000" w:themeColor="text1"/>
          <w:w w:val="89"/>
          <w:sz w:val="25"/>
          <w:szCs w:val="25"/>
          <w:lang w:bidi="he-IL"/>
        </w:rPr>
        <w:t>УНИ</w:t>
      </w:r>
      <w:r w:rsidRPr="00ED0BDF">
        <w:rPr>
          <w:color w:val="000000" w:themeColor="text1"/>
          <w:w w:val="89"/>
          <w:sz w:val="25"/>
          <w:szCs w:val="25"/>
          <w:lang w:bidi="he-IL"/>
        </w:rPr>
        <w:t xml:space="preserve">ЦИПАЛЬНОГО ДВИЖИМОГО </w:t>
      </w:r>
      <w:r w:rsidRPr="00ED0BDF">
        <w:rPr>
          <w:color w:val="000000" w:themeColor="text1"/>
          <w:w w:val="92"/>
          <w:szCs w:val="24"/>
          <w:lang w:bidi="he-IL"/>
        </w:rPr>
        <w:t>ИМУЩЕСТВА</w:t>
      </w:r>
    </w:p>
    <w:p w:rsidR="00ED0BDF" w:rsidRDefault="00ED0BDF" w:rsidP="00ED0BDF">
      <w:pPr>
        <w:widowControl w:val="0"/>
        <w:shd w:val="clear" w:color="auto" w:fill="FEFFFE"/>
        <w:autoSpaceDE w:val="0"/>
        <w:autoSpaceDN w:val="0"/>
        <w:adjustRightInd w:val="0"/>
        <w:spacing w:before="9" w:after="0" w:line="268" w:lineRule="exact"/>
        <w:ind w:left="1396" w:right="875" w:firstLine="0"/>
        <w:jc w:val="center"/>
        <w:rPr>
          <w:color w:val="000000" w:themeColor="text1"/>
          <w:w w:val="91"/>
          <w:szCs w:val="24"/>
          <w:lang w:bidi="he-IL"/>
        </w:rPr>
      </w:pPr>
    </w:p>
    <w:p w:rsidR="00681899" w:rsidRPr="00ED0BDF" w:rsidRDefault="00ED0BDF" w:rsidP="00964903">
      <w:pPr>
        <w:widowControl w:val="0"/>
        <w:shd w:val="clear" w:color="auto" w:fill="FEFFFE"/>
        <w:autoSpaceDE w:val="0"/>
        <w:autoSpaceDN w:val="0"/>
        <w:adjustRightInd w:val="0"/>
        <w:spacing w:before="9" w:after="0" w:line="268" w:lineRule="exact"/>
        <w:ind w:left="1396" w:right="875" w:firstLine="0"/>
        <w:jc w:val="center"/>
        <w:rPr>
          <w:color w:val="000000" w:themeColor="text1"/>
          <w:szCs w:val="24"/>
          <w:lang w:bidi="he-IL"/>
        </w:rPr>
      </w:pPr>
      <w:r>
        <w:rPr>
          <w:color w:val="000000" w:themeColor="text1"/>
          <w:w w:val="91"/>
          <w:szCs w:val="24"/>
          <w:lang w:bidi="he-IL"/>
        </w:rPr>
        <w:t>(наименование предприятия или у</w:t>
      </w:r>
      <w:r w:rsidRPr="00681899">
        <w:rPr>
          <w:color w:val="000000" w:themeColor="text1"/>
          <w:w w:val="91"/>
          <w:szCs w:val="24"/>
          <w:lang w:bidi="he-IL"/>
        </w:rPr>
        <w:t>чреждения, держателя казны)</w:t>
      </w:r>
    </w:p>
    <w:p w:rsidR="00681899" w:rsidRDefault="00681899" w:rsidP="00681899">
      <w:pPr>
        <w:widowControl w:val="0"/>
        <w:autoSpaceDE w:val="0"/>
        <w:autoSpaceDN w:val="0"/>
        <w:adjustRightInd w:val="0"/>
        <w:spacing w:after="0" w:line="240" w:lineRule="auto"/>
        <w:ind w:left="0" w:right="0" w:firstLine="0"/>
        <w:jc w:val="left"/>
        <w:rPr>
          <w:color w:val="000000" w:themeColor="text1"/>
          <w:szCs w:val="24"/>
          <w:lang w:bidi="he-IL"/>
        </w:rPr>
      </w:pPr>
    </w:p>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bl>
      <w:tblPr>
        <w:tblStyle w:val="aa"/>
        <w:tblW w:w="0" w:type="auto"/>
        <w:tblLook w:val="04A0"/>
      </w:tblPr>
      <w:tblGrid>
        <w:gridCol w:w="704"/>
        <w:gridCol w:w="2621"/>
        <w:gridCol w:w="1643"/>
        <w:gridCol w:w="1635"/>
        <w:gridCol w:w="1620"/>
        <w:gridCol w:w="1637"/>
      </w:tblGrid>
      <w:tr w:rsidR="00964903" w:rsidTr="00964903">
        <w:tc>
          <w:tcPr>
            <w:tcW w:w="704" w:type="dxa"/>
          </w:tcPr>
          <w:p w:rsidR="00964903" w:rsidRDefault="00964903" w:rsidP="00964903">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 п/п</w:t>
            </w:r>
          </w:p>
        </w:tc>
        <w:tc>
          <w:tcPr>
            <w:tcW w:w="2621" w:type="dxa"/>
          </w:tcPr>
          <w:p w:rsidR="00964903" w:rsidRDefault="00964903" w:rsidP="00964903">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Наименование имущества</w:t>
            </w:r>
          </w:p>
        </w:tc>
        <w:tc>
          <w:tcPr>
            <w:tcW w:w="1643" w:type="dxa"/>
          </w:tcPr>
          <w:p w:rsidR="00964903" w:rsidRDefault="00964903" w:rsidP="00964903">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Год приобретения</w:t>
            </w:r>
          </w:p>
        </w:tc>
        <w:tc>
          <w:tcPr>
            <w:tcW w:w="1635" w:type="dxa"/>
          </w:tcPr>
          <w:p w:rsidR="00964903" w:rsidRDefault="00964903" w:rsidP="00964903">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Балансовая стоимость</w:t>
            </w:r>
            <w:r w:rsidR="004E1320">
              <w:rPr>
                <w:color w:val="000000" w:themeColor="text1"/>
                <w:szCs w:val="24"/>
                <w:lang w:bidi="he-IL"/>
              </w:rPr>
              <w:t>, руб.</w:t>
            </w:r>
          </w:p>
        </w:tc>
        <w:tc>
          <w:tcPr>
            <w:tcW w:w="1620" w:type="dxa"/>
          </w:tcPr>
          <w:p w:rsidR="00964903" w:rsidRDefault="00964903" w:rsidP="00964903">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Износ %</w:t>
            </w:r>
          </w:p>
        </w:tc>
        <w:tc>
          <w:tcPr>
            <w:tcW w:w="1637" w:type="dxa"/>
          </w:tcPr>
          <w:p w:rsidR="00964903" w:rsidRDefault="00964903" w:rsidP="00964903">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Остаточная стоимость</w:t>
            </w:r>
            <w:r w:rsidR="004E1320">
              <w:rPr>
                <w:color w:val="000000" w:themeColor="text1"/>
                <w:szCs w:val="24"/>
                <w:lang w:bidi="he-IL"/>
              </w:rPr>
              <w:t>, руб.</w:t>
            </w:r>
          </w:p>
        </w:tc>
      </w:tr>
      <w:tr w:rsidR="00964903" w:rsidTr="00964903">
        <w:tc>
          <w:tcPr>
            <w:tcW w:w="704"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2621"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1643"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1635"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1620"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1637"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r>
      <w:tr w:rsidR="00964903" w:rsidTr="00964903">
        <w:tc>
          <w:tcPr>
            <w:tcW w:w="704"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2621"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1643"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1635"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1620"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c>
          <w:tcPr>
            <w:tcW w:w="1637" w:type="dxa"/>
          </w:tcPr>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tc>
      </w:tr>
    </w:tbl>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p w:rsidR="00964903"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pPr>
    </w:p>
    <w:p w:rsidR="00964903" w:rsidRPr="00ED0BDF" w:rsidRDefault="00964903" w:rsidP="00681899">
      <w:pPr>
        <w:widowControl w:val="0"/>
        <w:autoSpaceDE w:val="0"/>
        <w:autoSpaceDN w:val="0"/>
        <w:adjustRightInd w:val="0"/>
        <w:spacing w:after="0" w:line="240" w:lineRule="auto"/>
        <w:ind w:left="0" w:right="0" w:firstLine="0"/>
        <w:jc w:val="left"/>
        <w:rPr>
          <w:color w:val="000000" w:themeColor="text1"/>
          <w:szCs w:val="24"/>
          <w:lang w:bidi="he-IL"/>
        </w:rPr>
        <w:sectPr w:rsidR="00964903" w:rsidRPr="00ED0BDF">
          <w:type w:val="continuous"/>
          <w:pgSz w:w="11900" w:h="16840"/>
          <w:pgMar w:top="715" w:right="1032" w:bottom="360" w:left="998" w:header="720" w:footer="720" w:gutter="0"/>
          <w:cols w:space="720"/>
          <w:noEndnote/>
        </w:sectPr>
      </w:pPr>
    </w:p>
    <w:p w:rsidR="00ED0BDF" w:rsidRPr="001C70BF" w:rsidRDefault="00ED0BDF" w:rsidP="00ED0BDF">
      <w:pPr>
        <w:widowControl w:val="0"/>
        <w:shd w:val="clear" w:color="auto" w:fill="FFFFFE"/>
        <w:autoSpaceDE w:val="0"/>
        <w:autoSpaceDN w:val="0"/>
        <w:adjustRightInd w:val="0"/>
        <w:spacing w:after="0" w:line="259" w:lineRule="exact"/>
        <w:ind w:left="556" w:right="0" w:firstLine="0"/>
        <w:jc w:val="left"/>
        <w:rPr>
          <w:color w:val="000000" w:themeColor="text1"/>
          <w:w w:val="91"/>
          <w:szCs w:val="24"/>
          <w:lang w:bidi="he-IL"/>
        </w:rPr>
      </w:pPr>
      <w:r w:rsidRPr="00681899">
        <w:rPr>
          <w:color w:val="7F7F7D"/>
          <w:w w:val="91"/>
          <w:szCs w:val="24"/>
          <w:lang w:bidi="he-IL"/>
        </w:rPr>
        <w:lastRenderedPageBreak/>
        <w:t>«</w:t>
      </w:r>
      <w:r w:rsidRPr="001C70BF">
        <w:rPr>
          <w:color w:val="000000" w:themeColor="text1"/>
          <w:w w:val="91"/>
          <w:szCs w:val="24"/>
          <w:lang w:bidi="he-IL"/>
        </w:rPr>
        <w:t xml:space="preserve">Согласовано» </w:t>
      </w:r>
    </w:p>
    <w:p w:rsidR="00ED0BDF" w:rsidRDefault="00DA6EBD" w:rsidP="00ED0BDF">
      <w:pPr>
        <w:widowControl w:val="0"/>
        <w:shd w:val="clear" w:color="auto" w:fill="FFFFFE"/>
        <w:autoSpaceDE w:val="0"/>
        <w:autoSpaceDN w:val="0"/>
        <w:adjustRightInd w:val="0"/>
        <w:spacing w:after="0" w:line="259" w:lineRule="exact"/>
        <w:ind w:left="556" w:right="0" w:firstLine="0"/>
        <w:jc w:val="left"/>
        <w:rPr>
          <w:color w:val="000000" w:themeColor="text1"/>
          <w:w w:val="91"/>
          <w:szCs w:val="24"/>
          <w:lang w:bidi="he-IL"/>
        </w:rPr>
      </w:pPr>
      <w:r>
        <w:rPr>
          <w:color w:val="000000" w:themeColor="text1"/>
          <w:w w:val="91"/>
          <w:szCs w:val="24"/>
          <w:lang w:bidi="he-IL"/>
        </w:rPr>
        <w:t xml:space="preserve">Замглавы Новского </w:t>
      </w:r>
      <w:r w:rsidR="00ED0BDF">
        <w:rPr>
          <w:color w:val="000000" w:themeColor="text1"/>
          <w:w w:val="91"/>
          <w:szCs w:val="24"/>
          <w:lang w:bidi="he-IL"/>
        </w:rPr>
        <w:t xml:space="preserve">сельского поселения </w:t>
      </w:r>
      <w:r>
        <w:rPr>
          <w:color w:val="000000" w:themeColor="text1"/>
          <w:w w:val="91"/>
          <w:szCs w:val="24"/>
          <w:lang w:bidi="he-IL"/>
        </w:rPr>
        <w:t xml:space="preserve">Приволжского </w:t>
      </w:r>
      <w:r w:rsidR="00ED0BDF">
        <w:rPr>
          <w:color w:val="000000" w:themeColor="text1"/>
          <w:w w:val="91"/>
          <w:szCs w:val="24"/>
          <w:lang w:bidi="he-IL"/>
        </w:rPr>
        <w:t xml:space="preserve"> муниципального района</w:t>
      </w:r>
    </w:p>
    <w:p w:rsidR="00ED0BDF" w:rsidRPr="001C70BF" w:rsidRDefault="00ED0BDF" w:rsidP="00ED0BDF">
      <w:pPr>
        <w:widowControl w:val="0"/>
        <w:shd w:val="clear" w:color="auto" w:fill="FFFFFE"/>
        <w:autoSpaceDE w:val="0"/>
        <w:autoSpaceDN w:val="0"/>
        <w:adjustRightInd w:val="0"/>
        <w:spacing w:after="0" w:line="259" w:lineRule="exact"/>
        <w:ind w:left="556" w:right="0" w:firstLine="0"/>
        <w:jc w:val="left"/>
        <w:rPr>
          <w:color w:val="000000" w:themeColor="text1"/>
          <w:w w:val="91"/>
          <w:szCs w:val="24"/>
          <w:lang w:bidi="he-IL"/>
        </w:rPr>
      </w:pPr>
    </w:p>
    <w:p w:rsidR="00ED0BDF" w:rsidRPr="001C70BF" w:rsidRDefault="00ED0BDF" w:rsidP="00ED0BDF">
      <w:pPr>
        <w:widowControl w:val="0"/>
        <w:shd w:val="clear" w:color="auto" w:fill="FFFFFE"/>
        <w:autoSpaceDE w:val="0"/>
        <w:autoSpaceDN w:val="0"/>
        <w:adjustRightInd w:val="0"/>
        <w:spacing w:before="225" w:after="0" w:line="259" w:lineRule="exact"/>
        <w:ind w:left="561" w:right="5" w:firstLine="0"/>
        <w:jc w:val="left"/>
        <w:rPr>
          <w:color w:val="000000" w:themeColor="text1"/>
          <w:w w:val="91"/>
          <w:szCs w:val="24"/>
          <w:lang w:bidi="he-IL"/>
        </w:rPr>
      </w:pPr>
      <w:r w:rsidRPr="001C70BF">
        <w:rPr>
          <w:color w:val="000000" w:themeColor="text1"/>
          <w:w w:val="91"/>
          <w:szCs w:val="24"/>
          <w:lang w:bidi="he-IL"/>
        </w:rPr>
        <w:t xml:space="preserve">(подпись) </w:t>
      </w:r>
    </w:p>
    <w:p w:rsidR="00ED0BDF" w:rsidRPr="001C70BF" w:rsidRDefault="00ED0BDF" w:rsidP="00ED0BDF">
      <w:pPr>
        <w:widowControl w:val="0"/>
        <w:shd w:val="clear" w:color="auto" w:fill="FFFFFE"/>
        <w:tabs>
          <w:tab w:val="left" w:pos="552"/>
          <w:tab w:val="left" w:pos="1018"/>
        </w:tabs>
        <w:autoSpaceDE w:val="0"/>
        <w:autoSpaceDN w:val="0"/>
        <w:adjustRightInd w:val="0"/>
        <w:spacing w:before="187" w:after="0" w:line="302" w:lineRule="exact"/>
        <w:ind w:left="0" w:right="5" w:firstLine="0"/>
        <w:jc w:val="left"/>
        <w:rPr>
          <w:i/>
          <w:iCs/>
          <w:color w:val="000000" w:themeColor="text1"/>
          <w:szCs w:val="24"/>
          <w:lang w:bidi="he-IL"/>
        </w:rPr>
      </w:pPr>
      <w:r w:rsidRPr="001C70BF">
        <w:rPr>
          <w:color w:val="000000" w:themeColor="text1"/>
          <w:szCs w:val="24"/>
          <w:lang w:bidi="he-IL"/>
        </w:rPr>
        <w:tab/>
      </w:r>
      <w:r w:rsidRPr="001C70BF">
        <w:rPr>
          <w:color w:val="000000" w:themeColor="text1"/>
          <w:w w:val="88"/>
          <w:szCs w:val="24"/>
          <w:lang w:bidi="he-IL"/>
        </w:rPr>
        <w:t xml:space="preserve">« </w:t>
      </w:r>
      <w:r w:rsidRPr="001C70BF">
        <w:rPr>
          <w:color w:val="000000" w:themeColor="text1"/>
          <w:w w:val="88"/>
          <w:szCs w:val="24"/>
          <w:lang w:bidi="he-IL"/>
        </w:rPr>
        <w:tab/>
      </w:r>
      <w:r>
        <w:rPr>
          <w:color w:val="000000" w:themeColor="text1"/>
          <w:w w:val="84"/>
          <w:szCs w:val="24"/>
          <w:lang w:bidi="he-IL"/>
        </w:rPr>
        <w:t>» ________</w:t>
      </w:r>
      <w:r w:rsidRPr="001C70BF">
        <w:rPr>
          <w:color w:val="000000" w:themeColor="text1"/>
          <w:w w:val="116"/>
          <w:szCs w:val="24"/>
          <w:lang w:bidi="he-IL"/>
        </w:rPr>
        <w:t>20_г</w:t>
      </w:r>
    </w:p>
    <w:p w:rsidR="00ED0BDF" w:rsidRPr="001C70BF" w:rsidRDefault="00ED0BDF" w:rsidP="00ED0BDF">
      <w:pPr>
        <w:widowControl w:val="0"/>
        <w:autoSpaceDE w:val="0"/>
        <w:autoSpaceDN w:val="0"/>
        <w:adjustRightInd w:val="0"/>
        <w:spacing w:before="1876" w:after="0" w:line="1" w:lineRule="exact"/>
        <w:ind w:left="0" w:right="0" w:firstLine="0"/>
        <w:jc w:val="left"/>
        <w:rPr>
          <w:color w:val="000000" w:themeColor="text1"/>
          <w:szCs w:val="24"/>
          <w:lang w:bidi="he-IL"/>
        </w:rPr>
      </w:pPr>
    </w:p>
    <w:p w:rsidR="00ED0BDF" w:rsidRPr="001C70BF" w:rsidRDefault="00ED0BDF" w:rsidP="00ED0BDF">
      <w:pPr>
        <w:widowControl w:val="0"/>
        <w:numPr>
          <w:ilvl w:val="0"/>
          <w:numId w:val="12"/>
        </w:numPr>
        <w:autoSpaceDE w:val="0"/>
        <w:autoSpaceDN w:val="0"/>
        <w:adjustRightInd w:val="0"/>
        <w:spacing w:after="0" w:line="1" w:lineRule="exact"/>
        <w:ind w:left="0" w:right="0"/>
        <w:jc w:val="left"/>
        <w:rPr>
          <w:color w:val="000000" w:themeColor="text1"/>
          <w:szCs w:val="24"/>
          <w:lang w:bidi="he-IL"/>
        </w:rPr>
      </w:pPr>
    </w:p>
    <w:p w:rsidR="00ED0BDF" w:rsidRPr="001C70BF" w:rsidRDefault="00ED0BDF" w:rsidP="00ED0BDF">
      <w:pPr>
        <w:widowControl w:val="0"/>
        <w:autoSpaceDE w:val="0"/>
        <w:autoSpaceDN w:val="0"/>
        <w:adjustRightInd w:val="0"/>
        <w:spacing w:after="0" w:line="1" w:lineRule="exact"/>
        <w:ind w:left="0" w:right="0" w:firstLine="0"/>
        <w:jc w:val="left"/>
        <w:rPr>
          <w:color w:val="000000" w:themeColor="text1"/>
          <w:szCs w:val="24"/>
          <w:lang w:bidi="he-IL"/>
        </w:rPr>
      </w:pPr>
      <w:r w:rsidRPr="001C70BF">
        <w:rPr>
          <w:color w:val="000000" w:themeColor="text1"/>
          <w:szCs w:val="24"/>
          <w:lang w:bidi="he-IL"/>
        </w:rPr>
        <w:br w:type="column"/>
      </w:r>
    </w:p>
    <w:p w:rsidR="00ED0BDF" w:rsidRPr="001C70BF" w:rsidRDefault="00ED0BDF" w:rsidP="00ED0BDF">
      <w:pPr>
        <w:widowControl w:val="0"/>
        <w:shd w:val="clear" w:color="auto" w:fill="FFFFFE"/>
        <w:autoSpaceDE w:val="0"/>
        <w:autoSpaceDN w:val="0"/>
        <w:adjustRightInd w:val="0"/>
        <w:spacing w:before="4" w:after="0" w:line="259" w:lineRule="exact"/>
        <w:ind w:left="0" w:right="-1" w:firstLine="0"/>
        <w:jc w:val="left"/>
        <w:rPr>
          <w:color w:val="000000" w:themeColor="text1"/>
          <w:w w:val="91"/>
          <w:szCs w:val="24"/>
          <w:lang w:bidi="he-IL"/>
        </w:rPr>
      </w:pPr>
      <w:r w:rsidRPr="001C70BF">
        <w:rPr>
          <w:color w:val="000000" w:themeColor="text1"/>
          <w:w w:val="91"/>
          <w:szCs w:val="24"/>
          <w:lang w:bidi="he-IL"/>
        </w:rPr>
        <w:t xml:space="preserve">«Согласовано» </w:t>
      </w:r>
    </w:p>
    <w:p w:rsidR="00ED0BDF" w:rsidRPr="001C70BF" w:rsidRDefault="00ED0BDF" w:rsidP="00ED0BDF">
      <w:pPr>
        <w:widowControl w:val="0"/>
        <w:shd w:val="clear" w:color="auto" w:fill="FFFFFE"/>
        <w:autoSpaceDE w:val="0"/>
        <w:autoSpaceDN w:val="0"/>
        <w:adjustRightInd w:val="0"/>
        <w:spacing w:after="0" w:line="259" w:lineRule="exact"/>
        <w:ind w:left="0" w:right="-1" w:firstLine="0"/>
        <w:jc w:val="left"/>
        <w:rPr>
          <w:color w:val="000000" w:themeColor="text1"/>
          <w:w w:val="91"/>
          <w:szCs w:val="24"/>
          <w:lang w:bidi="he-IL"/>
        </w:rPr>
      </w:pPr>
      <w:r w:rsidRPr="001C70BF">
        <w:rPr>
          <w:color w:val="000000" w:themeColor="text1"/>
          <w:w w:val="91"/>
          <w:szCs w:val="24"/>
          <w:lang w:bidi="he-IL"/>
        </w:rPr>
        <w:t xml:space="preserve">Специалист администрации </w:t>
      </w:r>
      <w:r w:rsidR="00DA6EBD">
        <w:rPr>
          <w:color w:val="000000" w:themeColor="text1"/>
          <w:w w:val="91"/>
          <w:szCs w:val="24"/>
          <w:lang w:bidi="he-IL"/>
        </w:rPr>
        <w:t xml:space="preserve">Новского </w:t>
      </w:r>
      <w:r w:rsidRPr="001C70BF">
        <w:rPr>
          <w:color w:val="000000" w:themeColor="text1"/>
          <w:w w:val="91"/>
          <w:szCs w:val="24"/>
          <w:lang w:bidi="he-IL"/>
        </w:rPr>
        <w:t xml:space="preserve">сельского поселения, курирующий учреждение (предприятие) </w:t>
      </w:r>
    </w:p>
    <w:p w:rsidR="00ED0BDF" w:rsidRPr="001C70BF" w:rsidRDefault="00ED0BDF" w:rsidP="00ED0BDF">
      <w:pPr>
        <w:widowControl w:val="0"/>
        <w:shd w:val="clear" w:color="auto" w:fill="FFFFFE"/>
        <w:autoSpaceDE w:val="0"/>
        <w:autoSpaceDN w:val="0"/>
        <w:adjustRightInd w:val="0"/>
        <w:spacing w:before="508" w:after="0" w:line="259" w:lineRule="exact"/>
        <w:ind w:left="4" w:right="2361" w:firstLine="0"/>
        <w:jc w:val="left"/>
        <w:rPr>
          <w:color w:val="000000" w:themeColor="text1"/>
          <w:w w:val="91"/>
          <w:szCs w:val="24"/>
          <w:lang w:bidi="he-IL"/>
        </w:rPr>
      </w:pPr>
      <w:r w:rsidRPr="001C70BF">
        <w:rPr>
          <w:color w:val="000000" w:themeColor="text1"/>
          <w:w w:val="91"/>
          <w:szCs w:val="24"/>
          <w:lang w:bidi="he-IL"/>
        </w:rPr>
        <w:t xml:space="preserve">(подпись) </w:t>
      </w:r>
    </w:p>
    <w:p w:rsidR="00ED0BDF" w:rsidRPr="001C70BF" w:rsidRDefault="00ED0BDF" w:rsidP="00ED0BDF">
      <w:pPr>
        <w:widowControl w:val="0"/>
        <w:shd w:val="clear" w:color="auto" w:fill="FFFFFE"/>
        <w:tabs>
          <w:tab w:val="left" w:pos="475"/>
          <w:tab w:val="left" w:leader="underscore" w:pos="1416"/>
        </w:tabs>
        <w:autoSpaceDE w:val="0"/>
        <w:autoSpaceDN w:val="0"/>
        <w:adjustRightInd w:val="0"/>
        <w:spacing w:before="230" w:after="0" w:line="239" w:lineRule="exact"/>
        <w:ind w:left="0" w:right="2342" w:firstLine="0"/>
        <w:jc w:val="left"/>
        <w:rPr>
          <w:color w:val="000000" w:themeColor="text1"/>
          <w:w w:val="116"/>
          <w:szCs w:val="24"/>
          <w:lang w:bidi="he-IL"/>
        </w:rPr>
        <w:sectPr w:rsidR="00ED0BDF" w:rsidRPr="001C70BF">
          <w:type w:val="continuous"/>
          <w:pgSz w:w="11900" w:h="16840"/>
          <w:pgMar w:top="724" w:right="720" w:bottom="360" w:left="821" w:header="720" w:footer="720" w:gutter="0"/>
          <w:cols w:num="2" w:space="720" w:equalWidth="0">
            <w:col w:w="4983" w:space="335"/>
            <w:col w:w="4415"/>
          </w:cols>
          <w:noEndnote/>
        </w:sectPr>
      </w:pPr>
      <w:r w:rsidRPr="001C70BF">
        <w:rPr>
          <w:color w:val="000000" w:themeColor="text1"/>
          <w:w w:val="88"/>
          <w:szCs w:val="24"/>
          <w:lang w:bidi="he-IL"/>
        </w:rPr>
        <w:t xml:space="preserve">« </w:t>
      </w:r>
      <w:r w:rsidRPr="001C70BF">
        <w:rPr>
          <w:color w:val="000000" w:themeColor="text1"/>
          <w:w w:val="88"/>
          <w:szCs w:val="24"/>
          <w:lang w:bidi="he-IL"/>
        </w:rPr>
        <w:tab/>
      </w:r>
      <w:r>
        <w:rPr>
          <w:color w:val="000000" w:themeColor="text1"/>
          <w:w w:val="84"/>
          <w:szCs w:val="24"/>
          <w:lang w:bidi="he-IL"/>
        </w:rPr>
        <w:t>» ________</w:t>
      </w:r>
      <w:r w:rsidRPr="001C70BF">
        <w:rPr>
          <w:color w:val="000000" w:themeColor="text1"/>
          <w:w w:val="116"/>
          <w:szCs w:val="24"/>
          <w:lang w:bidi="he-IL"/>
        </w:rPr>
        <w:t>20_г</w:t>
      </w:r>
      <w:r>
        <w:rPr>
          <w:color w:val="000000" w:themeColor="text1"/>
          <w:w w:val="116"/>
          <w:szCs w:val="24"/>
          <w:lang w:bidi="he-IL"/>
        </w:rPr>
        <w:t>.</w:t>
      </w: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DA6EBD" w:rsidRDefault="00DA6EBD"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DA6EBD" w:rsidRDefault="00DA6EBD"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DA6EBD" w:rsidRDefault="00DA6EBD"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0720D7" w:rsidRDefault="000720D7"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Pr="00ED0BDF"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r>
        <w:rPr>
          <w:color w:val="000000" w:themeColor="text1"/>
          <w:w w:val="91"/>
          <w:szCs w:val="24"/>
          <w:lang w:bidi="he-IL"/>
        </w:rPr>
        <w:lastRenderedPageBreak/>
        <w:t>Приложение 3</w:t>
      </w:r>
    </w:p>
    <w:p w:rsidR="001544B4" w:rsidRPr="00ED0BDF" w:rsidRDefault="001544B4" w:rsidP="001544B4">
      <w:pPr>
        <w:widowControl w:val="0"/>
        <w:shd w:val="clear" w:color="auto" w:fill="FFFFFE"/>
        <w:autoSpaceDE w:val="0"/>
        <w:autoSpaceDN w:val="0"/>
        <w:adjustRightInd w:val="0"/>
        <w:spacing w:after="0" w:line="273" w:lineRule="exact"/>
        <w:ind w:left="6311" w:right="-53" w:firstLine="0"/>
        <w:jc w:val="left"/>
        <w:rPr>
          <w:color w:val="000000" w:themeColor="text1"/>
          <w:w w:val="91"/>
          <w:szCs w:val="24"/>
          <w:lang w:bidi="he-IL"/>
        </w:rPr>
      </w:pPr>
      <w:r w:rsidRPr="00ED0BDF">
        <w:rPr>
          <w:color w:val="000000" w:themeColor="text1"/>
          <w:w w:val="91"/>
          <w:szCs w:val="24"/>
          <w:lang w:bidi="he-IL"/>
        </w:rPr>
        <w:t xml:space="preserve">к Положению о порядке списания муниципального имущества </w:t>
      </w:r>
      <w:r w:rsidR="00DA6EBD" w:rsidRPr="00AE19D1">
        <w:rPr>
          <w:rFonts w:eastAsia="SimSun"/>
          <w:color w:val="auto"/>
          <w:kern w:val="1"/>
          <w:szCs w:val="24"/>
          <w:lang w:eastAsia="hi-IN" w:bidi="hi-IN"/>
        </w:rPr>
        <w:t>Новского</w:t>
      </w:r>
      <w:r w:rsidRPr="00ED0BDF">
        <w:rPr>
          <w:color w:val="000000" w:themeColor="text1"/>
          <w:w w:val="91"/>
          <w:szCs w:val="24"/>
          <w:lang w:bidi="he-IL"/>
        </w:rPr>
        <w:t xml:space="preserve"> сельского поселения </w:t>
      </w:r>
    </w:p>
    <w:p w:rsidR="001544B4" w:rsidRPr="00ED0BDF"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Pr="00ED0BDF" w:rsidRDefault="001544B4" w:rsidP="001544B4">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1544B4" w:rsidRPr="00ED0BDF" w:rsidRDefault="001544B4" w:rsidP="001544B4">
      <w:pPr>
        <w:widowControl w:val="0"/>
        <w:shd w:val="clear" w:color="auto" w:fill="FFFFFE"/>
        <w:autoSpaceDE w:val="0"/>
        <w:autoSpaceDN w:val="0"/>
        <w:adjustRightInd w:val="0"/>
        <w:spacing w:after="0" w:line="259" w:lineRule="exact"/>
        <w:ind w:left="6382" w:right="495" w:firstLine="698"/>
        <w:jc w:val="left"/>
        <w:rPr>
          <w:color w:val="000000" w:themeColor="text1"/>
          <w:w w:val="91"/>
          <w:szCs w:val="24"/>
          <w:lang w:bidi="he-IL"/>
        </w:rPr>
      </w:pPr>
      <w:r w:rsidRPr="00ED0BDF">
        <w:rPr>
          <w:color w:val="000000" w:themeColor="text1"/>
          <w:w w:val="91"/>
          <w:szCs w:val="24"/>
          <w:lang w:bidi="he-IL"/>
        </w:rPr>
        <w:t>УТВЕРЖДЕН</w:t>
      </w:r>
    </w:p>
    <w:p w:rsidR="001544B4" w:rsidRPr="00ED0BDF" w:rsidRDefault="001544B4" w:rsidP="001544B4">
      <w:pPr>
        <w:widowControl w:val="0"/>
        <w:shd w:val="clear" w:color="auto" w:fill="FFFFFE"/>
        <w:autoSpaceDE w:val="0"/>
        <w:autoSpaceDN w:val="0"/>
        <w:adjustRightInd w:val="0"/>
        <w:spacing w:after="0" w:line="259" w:lineRule="exact"/>
        <w:ind w:right="495"/>
        <w:jc w:val="left"/>
        <w:rPr>
          <w:color w:val="000000" w:themeColor="text1"/>
          <w:w w:val="91"/>
          <w:szCs w:val="24"/>
          <w:lang w:bidi="he-IL"/>
        </w:rPr>
      </w:pP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r w:rsidRPr="00ED0BDF">
        <w:rPr>
          <w:color w:val="000000" w:themeColor="text1"/>
          <w:w w:val="91"/>
          <w:szCs w:val="24"/>
          <w:lang w:bidi="he-IL"/>
        </w:rPr>
        <w:tab/>
      </w:r>
    </w:p>
    <w:p w:rsidR="001544B4" w:rsidRPr="00ED0BDF" w:rsidRDefault="001544B4" w:rsidP="001544B4">
      <w:pPr>
        <w:widowControl w:val="0"/>
        <w:shd w:val="clear" w:color="auto" w:fill="FFFFFE"/>
        <w:autoSpaceDE w:val="0"/>
        <w:autoSpaceDN w:val="0"/>
        <w:adjustRightInd w:val="0"/>
        <w:spacing w:after="0" w:line="259" w:lineRule="exact"/>
        <w:ind w:right="495"/>
        <w:jc w:val="left"/>
        <w:rPr>
          <w:color w:val="000000" w:themeColor="text1"/>
          <w:szCs w:val="24"/>
          <w:lang w:bidi="he-IL"/>
        </w:rPr>
      </w:pP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t>от «___»________20___г. №____</w:t>
      </w:r>
    </w:p>
    <w:p w:rsidR="001544B4" w:rsidRPr="00ED0BDF" w:rsidRDefault="001544B4" w:rsidP="001544B4">
      <w:pPr>
        <w:widowControl w:val="0"/>
        <w:shd w:val="clear" w:color="auto" w:fill="FFFFFE"/>
        <w:autoSpaceDE w:val="0"/>
        <w:autoSpaceDN w:val="0"/>
        <w:adjustRightInd w:val="0"/>
        <w:spacing w:after="0" w:line="259" w:lineRule="exact"/>
        <w:ind w:left="8418" w:right="495" w:firstLine="0"/>
        <w:jc w:val="left"/>
        <w:rPr>
          <w:color w:val="000000" w:themeColor="text1"/>
          <w:szCs w:val="24"/>
          <w:lang w:bidi="he-IL"/>
        </w:rPr>
      </w:pPr>
    </w:p>
    <w:p w:rsidR="001544B4" w:rsidRDefault="001544B4" w:rsidP="001544B4">
      <w:pPr>
        <w:widowControl w:val="0"/>
        <w:shd w:val="clear" w:color="auto" w:fill="FEFFFE"/>
        <w:autoSpaceDE w:val="0"/>
        <w:autoSpaceDN w:val="0"/>
        <w:adjustRightInd w:val="0"/>
        <w:spacing w:after="0" w:line="263" w:lineRule="exact"/>
        <w:ind w:left="4602" w:right="960" w:firstLine="0"/>
        <w:rPr>
          <w:color w:val="000000" w:themeColor="text1"/>
          <w:w w:val="91"/>
          <w:szCs w:val="24"/>
          <w:lang w:bidi="he-IL"/>
        </w:rPr>
      </w:pPr>
    </w:p>
    <w:p w:rsidR="00681899" w:rsidRPr="001544B4" w:rsidRDefault="00681899" w:rsidP="001544B4">
      <w:pPr>
        <w:widowControl w:val="0"/>
        <w:shd w:val="clear" w:color="auto" w:fill="FEFFFE"/>
        <w:autoSpaceDE w:val="0"/>
        <w:autoSpaceDN w:val="0"/>
        <w:adjustRightInd w:val="0"/>
        <w:spacing w:after="0" w:line="263" w:lineRule="exact"/>
        <w:ind w:left="4602" w:right="960" w:firstLine="0"/>
        <w:rPr>
          <w:color w:val="000000" w:themeColor="text1"/>
          <w:w w:val="91"/>
          <w:szCs w:val="24"/>
          <w:lang w:bidi="he-IL"/>
        </w:rPr>
      </w:pPr>
      <w:r w:rsidRPr="001544B4">
        <w:rPr>
          <w:color w:val="000000" w:themeColor="text1"/>
          <w:w w:val="91"/>
          <w:szCs w:val="24"/>
          <w:lang w:bidi="he-IL"/>
        </w:rPr>
        <w:t>ПЕРЕЧЕНЬ</w:t>
      </w:r>
    </w:p>
    <w:p w:rsidR="00681899" w:rsidRPr="001544B4" w:rsidRDefault="00681899" w:rsidP="001544B4">
      <w:pPr>
        <w:widowControl w:val="0"/>
        <w:shd w:val="clear" w:color="auto" w:fill="FEFFFE"/>
        <w:autoSpaceDE w:val="0"/>
        <w:autoSpaceDN w:val="0"/>
        <w:adjustRightInd w:val="0"/>
        <w:spacing w:before="9" w:after="0" w:line="263" w:lineRule="exact"/>
        <w:ind w:left="1675" w:right="1526" w:firstLine="0"/>
        <w:jc w:val="center"/>
        <w:rPr>
          <w:color w:val="000000" w:themeColor="text1"/>
          <w:w w:val="91"/>
          <w:szCs w:val="24"/>
          <w:lang w:bidi="he-IL"/>
        </w:rPr>
      </w:pPr>
      <w:r w:rsidRPr="001544B4">
        <w:rPr>
          <w:color w:val="000000" w:themeColor="text1"/>
          <w:w w:val="90"/>
          <w:sz w:val="25"/>
          <w:szCs w:val="25"/>
          <w:lang w:bidi="he-IL"/>
        </w:rPr>
        <w:t xml:space="preserve">ПОДЛЕЖАЩИХ СПИСАНИЮ АВТОТРАНСПОРТНЫХ СРЕДСТВ </w:t>
      </w:r>
      <w:r w:rsidRPr="001544B4">
        <w:rPr>
          <w:color w:val="000000" w:themeColor="text1"/>
          <w:w w:val="91"/>
          <w:szCs w:val="24"/>
          <w:lang w:bidi="he-IL"/>
        </w:rPr>
        <w:t>МУНИЦИПАЛЬНОЙ СОБСТВЕННОСТИ</w:t>
      </w:r>
    </w:p>
    <w:p w:rsidR="001544B4" w:rsidRPr="00ED0BDF" w:rsidRDefault="001544B4" w:rsidP="001544B4">
      <w:pPr>
        <w:widowControl w:val="0"/>
        <w:shd w:val="clear" w:color="auto" w:fill="FEFFFE"/>
        <w:autoSpaceDE w:val="0"/>
        <w:autoSpaceDN w:val="0"/>
        <w:adjustRightInd w:val="0"/>
        <w:spacing w:before="9" w:after="0" w:line="268" w:lineRule="exact"/>
        <w:ind w:left="1396" w:right="875" w:firstLine="0"/>
        <w:jc w:val="center"/>
        <w:rPr>
          <w:color w:val="000000" w:themeColor="text1"/>
          <w:szCs w:val="24"/>
          <w:lang w:bidi="he-IL"/>
        </w:rPr>
      </w:pPr>
      <w:r>
        <w:rPr>
          <w:color w:val="000000" w:themeColor="text1"/>
          <w:w w:val="91"/>
          <w:szCs w:val="24"/>
          <w:lang w:bidi="he-IL"/>
        </w:rPr>
        <w:t>(наименование предприятия или у</w:t>
      </w:r>
      <w:r w:rsidRPr="00681899">
        <w:rPr>
          <w:color w:val="000000" w:themeColor="text1"/>
          <w:w w:val="91"/>
          <w:szCs w:val="24"/>
          <w:lang w:bidi="he-IL"/>
        </w:rPr>
        <w:t>чреждения, держателя казны)</w:t>
      </w:r>
    </w:p>
    <w:p w:rsidR="001544B4" w:rsidRDefault="001544B4" w:rsidP="001544B4">
      <w:pPr>
        <w:widowControl w:val="0"/>
        <w:autoSpaceDE w:val="0"/>
        <w:autoSpaceDN w:val="0"/>
        <w:adjustRightInd w:val="0"/>
        <w:spacing w:after="0" w:line="240" w:lineRule="auto"/>
        <w:ind w:left="0" w:right="0" w:firstLine="0"/>
        <w:jc w:val="left"/>
        <w:rPr>
          <w:color w:val="000000" w:themeColor="text1"/>
          <w:szCs w:val="24"/>
          <w:lang w:bidi="he-IL"/>
        </w:rPr>
      </w:pPr>
    </w:p>
    <w:p w:rsidR="001544B4" w:rsidRDefault="001544B4" w:rsidP="001544B4">
      <w:pPr>
        <w:widowControl w:val="0"/>
        <w:autoSpaceDE w:val="0"/>
        <w:autoSpaceDN w:val="0"/>
        <w:adjustRightInd w:val="0"/>
        <w:spacing w:after="0" w:line="240" w:lineRule="auto"/>
        <w:ind w:left="0" w:right="0" w:firstLine="0"/>
        <w:jc w:val="left"/>
        <w:rPr>
          <w:color w:val="000000" w:themeColor="text1"/>
          <w:szCs w:val="24"/>
          <w:lang w:bidi="he-IL"/>
        </w:rPr>
      </w:pPr>
    </w:p>
    <w:tbl>
      <w:tblPr>
        <w:tblStyle w:val="aa"/>
        <w:tblW w:w="0" w:type="auto"/>
        <w:tblLayout w:type="fixed"/>
        <w:tblLook w:val="04A0"/>
      </w:tblPr>
      <w:tblGrid>
        <w:gridCol w:w="498"/>
        <w:gridCol w:w="1340"/>
        <w:gridCol w:w="982"/>
        <w:gridCol w:w="605"/>
        <w:gridCol w:w="958"/>
        <w:gridCol w:w="999"/>
        <w:gridCol w:w="1134"/>
        <w:gridCol w:w="1134"/>
        <w:gridCol w:w="992"/>
        <w:gridCol w:w="709"/>
        <w:gridCol w:w="1017"/>
      </w:tblGrid>
      <w:tr w:rsidR="004E1320" w:rsidTr="004E1320">
        <w:tc>
          <w:tcPr>
            <w:tcW w:w="498" w:type="dxa"/>
          </w:tcPr>
          <w:p w:rsidR="001544B4" w:rsidRDefault="001544B4"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 п/п</w:t>
            </w:r>
          </w:p>
        </w:tc>
        <w:tc>
          <w:tcPr>
            <w:tcW w:w="1340" w:type="dxa"/>
          </w:tcPr>
          <w:p w:rsidR="001544B4" w:rsidRDefault="001544B4"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Тип транспортного средства</w:t>
            </w:r>
          </w:p>
        </w:tc>
        <w:tc>
          <w:tcPr>
            <w:tcW w:w="982" w:type="dxa"/>
          </w:tcPr>
          <w:p w:rsidR="001544B4" w:rsidRDefault="001544B4"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Марка</w:t>
            </w:r>
          </w:p>
        </w:tc>
        <w:tc>
          <w:tcPr>
            <w:tcW w:w="605" w:type="dxa"/>
          </w:tcPr>
          <w:p w:rsidR="001544B4" w:rsidRDefault="001544B4"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Гос. № знак</w:t>
            </w:r>
          </w:p>
        </w:tc>
        <w:tc>
          <w:tcPr>
            <w:tcW w:w="958" w:type="dxa"/>
          </w:tcPr>
          <w:p w:rsidR="001544B4" w:rsidRDefault="001544B4"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Год выпуска</w:t>
            </w:r>
          </w:p>
        </w:tc>
        <w:tc>
          <w:tcPr>
            <w:tcW w:w="999" w:type="dxa"/>
          </w:tcPr>
          <w:p w:rsidR="001544B4" w:rsidRDefault="001544B4"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Пробег</w:t>
            </w:r>
          </w:p>
        </w:tc>
        <w:tc>
          <w:tcPr>
            <w:tcW w:w="1134" w:type="dxa"/>
          </w:tcPr>
          <w:p w:rsidR="001544B4" w:rsidRDefault="001544B4"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Номер двигателя</w:t>
            </w:r>
          </w:p>
        </w:tc>
        <w:tc>
          <w:tcPr>
            <w:tcW w:w="1134" w:type="dxa"/>
          </w:tcPr>
          <w:p w:rsidR="001544B4" w:rsidRDefault="001544B4"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Номер шасси</w:t>
            </w:r>
          </w:p>
        </w:tc>
        <w:tc>
          <w:tcPr>
            <w:tcW w:w="992" w:type="dxa"/>
          </w:tcPr>
          <w:p w:rsidR="001544B4" w:rsidRDefault="001544B4"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Балансовая стоимость, руб.</w:t>
            </w:r>
          </w:p>
        </w:tc>
        <w:tc>
          <w:tcPr>
            <w:tcW w:w="709" w:type="dxa"/>
          </w:tcPr>
          <w:p w:rsidR="001544B4" w:rsidRDefault="004E1320"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Износ %</w:t>
            </w:r>
          </w:p>
        </w:tc>
        <w:tc>
          <w:tcPr>
            <w:tcW w:w="1017" w:type="dxa"/>
          </w:tcPr>
          <w:p w:rsidR="001544B4" w:rsidRDefault="004E1320" w:rsidP="00973B02">
            <w:pPr>
              <w:widowControl w:val="0"/>
              <w:autoSpaceDE w:val="0"/>
              <w:autoSpaceDN w:val="0"/>
              <w:adjustRightInd w:val="0"/>
              <w:spacing w:after="0" w:line="240" w:lineRule="auto"/>
              <w:ind w:left="0" w:right="0" w:firstLine="0"/>
              <w:jc w:val="center"/>
              <w:rPr>
                <w:color w:val="000000" w:themeColor="text1"/>
                <w:szCs w:val="24"/>
                <w:lang w:bidi="he-IL"/>
              </w:rPr>
            </w:pPr>
            <w:r>
              <w:rPr>
                <w:color w:val="000000" w:themeColor="text1"/>
                <w:szCs w:val="24"/>
                <w:lang w:bidi="he-IL"/>
              </w:rPr>
              <w:t>Остаточная стоимость, руб.</w:t>
            </w:r>
          </w:p>
        </w:tc>
      </w:tr>
      <w:tr w:rsidR="004E1320" w:rsidTr="004E1320">
        <w:tc>
          <w:tcPr>
            <w:tcW w:w="498"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1340"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982"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605"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958"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999"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1134"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1134"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992"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709"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1017"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r>
      <w:tr w:rsidR="004E1320" w:rsidTr="004E1320">
        <w:tc>
          <w:tcPr>
            <w:tcW w:w="498"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1340"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982"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605"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958"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999"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1134"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1134"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992"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709"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c>
          <w:tcPr>
            <w:tcW w:w="1017" w:type="dxa"/>
          </w:tcPr>
          <w:p w:rsidR="001544B4" w:rsidRDefault="001544B4" w:rsidP="00973B02">
            <w:pPr>
              <w:widowControl w:val="0"/>
              <w:autoSpaceDE w:val="0"/>
              <w:autoSpaceDN w:val="0"/>
              <w:adjustRightInd w:val="0"/>
              <w:spacing w:after="0" w:line="240" w:lineRule="auto"/>
              <w:ind w:left="0" w:right="0" w:firstLine="0"/>
              <w:jc w:val="left"/>
              <w:rPr>
                <w:color w:val="000000" w:themeColor="text1"/>
                <w:szCs w:val="24"/>
                <w:lang w:bidi="he-IL"/>
              </w:rPr>
            </w:pPr>
          </w:p>
        </w:tc>
      </w:tr>
    </w:tbl>
    <w:p w:rsidR="00681899" w:rsidRPr="00681899" w:rsidRDefault="00681899" w:rsidP="00681899">
      <w:pPr>
        <w:widowControl w:val="0"/>
        <w:autoSpaceDE w:val="0"/>
        <w:autoSpaceDN w:val="0"/>
        <w:adjustRightInd w:val="0"/>
        <w:spacing w:after="0" w:line="240" w:lineRule="auto"/>
        <w:ind w:left="0" w:right="0" w:firstLine="0"/>
        <w:jc w:val="left"/>
        <w:rPr>
          <w:color w:val="auto"/>
          <w:szCs w:val="24"/>
          <w:lang w:bidi="he-IL"/>
        </w:rPr>
        <w:sectPr w:rsidR="00681899" w:rsidRPr="00681899">
          <w:type w:val="continuous"/>
          <w:pgSz w:w="11900" w:h="16840"/>
          <w:pgMar w:top="681" w:right="720" w:bottom="360" w:left="802" w:header="720" w:footer="720" w:gutter="0"/>
          <w:cols w:space="720"/>
          <w:noEndnote/>
        </w:sectPr>
      </w:pPr>
    </w:p>
    <w:p w:rsidR="004E1320" w:rsidRDefault="004E1320" w:rsidP="00ED0BDF">
      <w:pPr>
        <w:widowControl w:val="0"/>
        <w:shd w:val="clear" w:color="auto" w:fill="FFFFFE"/>
        <w:autoSpaceDE w:val="0"/>
        <w:autoSpaceDN w:val="0"/>
        <w:adjustRightInd w:val="0"/>
        <w:spacing w:after="0" w:line="259" w:lineRule="exact"/>
        <w:ind w:left="556" w:right="0" w:firstLine="0"/>
        <w:jc w:val="left"/>
        <w:rPr>
          <w:color w:val="696967"/>
          <w:w w:val="86"/>
          <w:sz w:val="26"/>
          <w:szCs w:val="26"/>
          <w:lang w:bidi="he-IL"/>
        </w:rPr>
      </w:pPr>
    </w:p>
    <w:p w:rsidR="004E1320" w:rsidRDefault="004E1320" w:rsidP="00ED0BDF">
      <w:pPr>
        <w:widowControl w:val="0"/>
        <w:shd w:val="clear" w:color="auto" w:fill="FFFFFE"/>
        <w:autoSpaceDE w:val="0"/>
        <w:autoSpaceDN w:val="0"/>
        <w:adjustRightInd w:val="0"/>
        <w:spacing w:after="0" w:line="259" w:lineRule="exact"/>
        <w:ind w:left="556" w:right="0" w:firstLine="0"/>
        <w:jc w:val="left"/>
        <w:rPr>
          <w:color w:val="696967"/>
          <w:w w:val="86"/>
          <w:sz w:val="26"/>
          <w:szCs w:val="26"/>
          <w:lang w:bidi="he-IL"/>
        </w:rPr>
      </w:pPr>
    </w:p>
    <w:p w:rsidR="00ED0BDF" w:rsidRPr="001C70BF" w:rsidRDefault="00681899" w:rsidP="00ED0BDF">
      <w:pPr>
        <w:widowControl w:val="0"/>
        <w:shd w:val="clear" w:color="auto" w:fill="FFFFFE"/>
        <w:autoSpaceDE w:val="0"/>
        <w:autoSpaceDN w:val="0"/>
        <w:adjustRightInd w:val="0"/>
        <w:spacing w:after="0" w:line="259" w:lineRule="exact"/>
        <w:ind w:left="556" w:right="0" w:firstLine="0"/>
        <w:jc w:val="left"/>
        <w:rPr>
          <w:color w:val="000000" w:themeColor="text1"/>
          <w:w w:val="91"/>
          <w:szCs w:val="24"/>
          <w:lang w:bidi="he-IL"/>
        </w:rPr>
      </w:pPr>
      <w:r w:rsidRPr="00681899">
        <w:rPr>
          <w:color w:val="696967"/>
          <w:w w:val="86"/>
          <w:sz w:val="26"/>
          <w:szCs w:val="26"/>
          <w:lang w:bidi="he-IL"/>
        </w:rPr>
        <w:t>«</w:t>
      </w:r>
      <w:r w:rsidR="00ED0BDF" w:rsidRPr="00681899">
        <w:rPr>
          <w:color w:val="7F7F7D"/>
          <w:w w:val="91"/>
          <w:szCs w:val="24"/>
          <w:lang w:bidi="he-IL"/>
        </w:rPr>
        <w:t>«</w:t>
      </w:r>
      <w:r w:rsidR="00ED0BDF" w:rsidRPr="001C70BF">
        <w:rPr>
          <w:color w:val="000000" w:themeColor="text1"/>
          <w:w w:val="91"/>
          <w:szCs w:val="24"/>
          <w:lang w:bidi="he-IL"/>
        </w:rPr>
        <w:t xml:space="preserve">Согласовано» </w:t>
      </w:r>
    </w:p>
    <w:p w:rsidR="00ED0BDF" w:rsidRDefault="00A724F2" w:rsidP="00ED0BDF">
      <w:pPr>
        <w:widowControl w:val="0"/>
        <w:shd w:val="clear" w:color="auto" w:fill="FFFFFE"/>
        <w:autoSpaceDE w:val="0"/>
        <w:autoSpaceDN w:val="0"/>
        <w:adjustRightInd w:val="0"/>
        <w:spacing w:after="0" w:line="259" w:lineRule="exact"/>
        <w:ind w:left="556" w:right="0" w:firstLine="0"/>
        <w:jc w:val="left"/>
        <w:rPr>
          <w:color w:val="000000" w:themeColor="text1"/>
          <w:w w:val="91"/>
          <w:szCs w:val="24"/>
          <w:lang w:bidi="he-IL"/>
        </w:rPr>
      </w:pPr>
      <w:r>
        <w:rPr>
          <w:color w:val="000000" w:themeColor="text1"/>
          <w:w w:val="91"/>
          <w:szCs w:val="24"/>
          <w:lang w:bidi="he-IL"/>
        </w:rPr>
        <w:t>Замглавы Новского сельского поселения</w:t>
      </w:r>
    </w:p>
    <w:p w:rsidR="00ED0BDF" w:rsidRPr="001C70BF" w:rsidRDefault="00ED0BDF" w:rsidP="00ED0BDF">
      <w:pPr>
        <w:widowControl w:val="0"/>
        <w:shd w:val="clear" w:color="auto" w:fill="FFFFFE"/>
        <w:autoSpaceDE w:val="0"/>
        <w:autoSpaceDN w:val="0"/>
        <w:adjustRightInd w:val="0"/>
        <w:spacing w:after="0" w:line="259" w:lineRule="exact"/>
        <w:ind w:left="556" w:right="0" w:firstLine="0"/>
        <w:jc w:val="left"/>
        <w:rPr>
          <w:color w:val="000000" w:themeColor="text1"/>
          <w:w w:val="91"/>
          <w:szCs w:val="24"/>
          <w:lang w:bidi="he-IL"/>
        </w:rPr>
      </w:pPr>
    </w:p>
    <w:p w:rsidR="00ED0BDF" w:rsidRPr="001C70BF" w:rsidRDefault="00ED0BDF" w:rsidP="00ED0BDF">
      <w:pPr>
        <w:widowControl w:val="0"/>
        <w:shd w:val="clear" w:color="auto" w:fill="FFFFFE"/>
        <w:autoSpaceDE w:val="0"/>
        <w:autoSpaceDN w:val="0"/>
        <w:adjustRightInd w:val="0"/>
        <w:spacing w:before="225" w:after="0" w:line="259" w:lineRule="exact"/>
        <w:ind w:left="561" w:right="5" w:firstLine="0"/>
        <w:jc w:val="left"/>
        <w:rPr>
          <w:color w:val="000000" w:themeColor="text1"/>
          <w:w w:val="91"/>
          <w:szCs w:val="24"/>
          <w:lang w:bidi="he-IL"/>
        </w:rPr>
      </w:pPr>
      <w:r w:rsidRPr="001C70BF">
        <w:rPr>
          <w:color w:val="000000" w:themeColor="text1"/>
          <w:w w:val="91"/>
          <w:szCs w:val="24"/>
          <w:lang w:bidi="he-IL"/>
        </w:rPr>
        <w:t xml:space="preserve">(подпись) </w:t>
      </w:r>
    </w:p>
    <w:p w:rsidR="00ED0BDF" w:rsidRPr="001C70BF" w:rsidRDefault="00ED0BDF" w:rsidP="00ED0BDF">
      <w:pPr>
        <w:widowControl w:val="0"/>
        <w:shd w:val="clear" w:color="auto" w:fill="FFFFFE"/>
        <w:tabs>
          <w:tab w:val="left" w:pos="552"/>
          <w:tab w:val="left" w:pos="1018"/>
        </w:tabs>
        <w:autoSpaceDE w:val="0"/>
        <w:autoSpaceDN w:val="0"/>
        <w:adjustRightInd w:val="0"/>
        <w:spacing w:before="187" w:after="0" w:line="302" w:lineRule="exact"/>
        <w:ind w:left="0" w:right="5" w:firstLine="0"/>
        <w:jc w:val="left"/>
        <w:rPr>
          <w:i/>
          <w:iCs/>
          <w:color w:val="000000" w:themeColor="text1"/>
          <w:szCs w:val="24"/>
          <w:lang w:bidi="he-IL"/>
        </w:rPr>
      </w:pPr>
      <w:r w:rsidRPr="001C70BF">
        <w:rPr>
          <w:color w:val="000000" w:themeColor="text1"/>
          <w:szCs w:val="24"/>
          <w:lang w:bidi="he-IL"/>
        </w:rPr>
        <w:tab/>
      </w:r>
      <w:r w:rsidRPr="001C70BF">
        <w:rPr>
          <w:color w:val="000000" w:themeColor="text1"/>
          <w:w w:val="88"/>
          <w:szCs w:val="24"/>
          <w:lang w:bidi="he-IL"/>
        </w:rPr>
        <w:t xml:space="preserve">« </w:t>
      </w:r>
      <w:r w:rsidRPr="001C70BF">
        <w:rPr>
          <w:color w:val="000000" w:themeColor="text1"/>
          <w:w w:val="88"/>
          <w:szCs w:val="24"/>
          <w:lang w:bidi="he-IL"/>
        </w:rPr>
        <w:tab/>
      </w:r>
      <w:r>
        <w:rPr>
          <w:color w:val="000000" w:themeColor="text1"/>
          <w:w w:val="84"/>
          <w:szCs w:val="24"/>
          <w:lang w:bidi="he-IL"/>
        </w:rPr>
        <w:t>» ________</w:t>
      </w:r>
      <w:r w:rsidRPr="001C70BF">
        <w:rPr>
          <w:color w:val="000000" w:themeColor="text1"/>
          <w:w w:val="116"/>
          <w:szCs w:val="24"/>
          <w:lang w:bidi="he-IL"/>
        </w:rPr>
        <w:t>20_г</w:t>
      </w:r>
    </w:p>
    <w:p w:rsidR="00ED0BDF" w:rsidRPr="001C70BF" w:rsidRDefault="00ED0BDF" w:rsidP="00ED0BDF">
      <w:pPr>
        <w:widowControl w:val="0"/>
        <w:autoSpaceDE w:val="0"/>
        <w:autoSpaceDN w:val="0"/>
        <w:adjustRightInd w:val="0"/>
        <w:spacing w:before="1876" w:after="0" w:line="1" w:lineRule="exact"/>
        <w:ind w:left="0" w:right="0" w:firstLine="0"/>
        <w:jc w:val="left"/>
        <w:rPr>
          <w:color w:val="000000" w:themeColor="text1"/>
          <w:szCs w:val="24"/>
          <w:lang w:bidi="he-IL"/>
        </w:rPr>
      </w:pPr>
    </w:p>
    <w:p w:rsidR="00ED0BDF" w:rsidRPr="001C70BF" w:rsidRDefault="00ED0BDF" w:rsidP="00ED0BDF">
      <w:pPr>
        <w:widowControl w:val="0"/>
        <w:numPr>
          <w:ilvl w:val="0"/>
          <w:numId w:val="12"/>
        </w:numPr>
        <w:autoSpaceDE w:val="0"/>
        <w:autoSpaceDN w:val="0"/>
        <w:adjustRightInd w:val="0"/>
        <w:spacing w:after="0" w:line="1" w:lineRule="exact"/>
        <w:ind w:left="0" w:right="0"/>
        <w:jc w:val="left"/>
        <w:rPr>
          <w:color w:val="000000" w:themeColor="text1"/>
          <w:szCs w:val="24"/>
          <w:lang w:bidi="he-IL"/>
        </w:rPr>
      </w:pPr>
    </w:p>
    <w:p w:rsidR="00ED0BDF" w:rsidRPr="001C70BF" w:rsidRDefault="00ED0BDF" w:rsidP="00ED0BDF">
      <w:pPr>
        <w:widowControl w:val="0"/>
        <w:autoSpaceDE w:val="0"/>
        <w:autoSpaceDN w:val="0"/>
        <w:adjustRightInd w:val="0"/>
        <w:spacing w:after="0" w:line="1" w:lineRule="exact"/>
        <w:ind w:left="0" w:right="0" w:firstLine="0"/>
        <w:jc w:val="left"/>
        <w:rPr>
          <w:color w:val="000000" w:themeColor="text1"/>
          <w:szCs w:val="24"/>
          <w:lang w:bidi="he-IL"/>
        </w:rPr>
      </w:pPr>
      <w:r w:rsidRPr="001C70BF">
        <w:rPr>
          <w:color w:val="000000" w:themeColor="text1"/>
          <w:szCs w:val="24"/>
          <w:lang w:bidi="he-IL"/>
        </w:rPr>
        <w:br w:type="column"/>
      </w:r>
    </w:p>
    <w:p w:rsidR="004E1320" w:rsidRDefault="004E1320" w:rsidP="00ED0BDF">
      <w:pPr>
        <w:widowControl w:val="0"/>
        <w:shd w:val="clear" w:color="auto" w:fill="FFFFFE"/>
        <w:autoSpaceDE w:val="0"/>
        <w:autoSpaceDN w:val="0"/>
        <w:adjustRightInd w:val="0"/>
        <w:spacing w:before="4" w:after="0" w:line="259" w:lineRule="exact"/>
        <w:ind w:left="0" w:right="-1" w:firstLine="0"/>
        <w:jc w:val="left"/>
        <w:rPr>
          <w:color w:val="000000" w:themeColor="text1"/>
          <w:w w:val="91"/>
          <w:szCs w:val="24"/>
          <w:lang w:bidi="he-IL"/>
        </w:rPr>
      </w:pPr>
    </w:p>
    <w:p w:rsidR="004E1320" w:rsidRDefault="004E1320" w:rsidP="00ED0BDF">
      <w:pPr>
        <w:widowControl w:val="0"/>
        <w:shd w:val="clear" w:color="auto" w:fill="FFFFFE"/>
        <w:autoSpaceDE w:val="0"/>
        <w:autoSpaceDN w:val="0"/>
        <w:adjustRightInd w:val="0"/>
        <w:spacing w:before="4" w:after="0" w:line="259" w:lineRule="exact"/>
        <w:ind w:left="0" w:right="-1" w:firstLine="0"/>
        <w:jc w:val="left"/>
        <w:rPr>
          <w:color w:val="000000" w:themeColor="text1"/>
          <w:w w:val="91"/>
          <w:szCs w:val="24"/>
          <w:lang w:bidi="he-IL"/>
        </w:rPr>
      </w:pPr>
    </w:p>
    <w:p w:rsidR="00ED0BDF" w:rsidRPr="001C70BF" w:rsidRDefault="00ED0BDF" w:rsidP="00ED0BDF">
      <w:pPr>
        <w:widowControl w:val="0"/>
        <w:shd w:val="clear" w:color="auto" w:fill="FFFFFE"/>
        <w:autoSpaceDE w:val="0"/>
        <w:autoSpaceDN w:val="0"/>
        <w:adjustRightInd w:val="0"/>
        <w:spacing w:before="4" w:after="0" w:line="259" w:lineRule="exact"/>
        <w:ind w:left="0" w:right="-1" w:firstLine="0"/>
        <w:jc w:val="left"/>
        <w:rPr>
          <w:color w:val="000000" w:themeColor="text1"/>
          <w:w w:val="91"/>
          <w:szCs w:val="24"/>
          <w:lang w:bidi="he-IL"/>
        </w:rPr>
      </w:pPr>
      <w:r w:rsidRPr="001C70BF">
        <w:rPr>
          <w:color w:val="000000" w:themeColor="text1"/>
          <w:w w:val="91"/>
          <w:szCs w:val="24"/>
          <w:lang w:bidi="he-IL"/>
        </w:rPr>
        <w:t xml:space="preserve">«Согласовано» </w:t>
      </w:r>
    </w:p>
    <w:p w:rsidR="00ED0BDF" w:rsidRPr="001C70BF" w:rsidRDefault="00ED0BDF" w:rsidP="00ED0BDF">
      <w:pPr>
        <w:widowControl w:val="0"/>
        <w:shd w:val="clear" w:color="auto" w:fill="FFFFFE"/>
        <w:autoSpaceDE w:val="0"/>
        <w:autoSpaceDN w:val="0"/>
        <w:adjustRightInd w:val="0"/>
        <w:spacing w:after="0" w:line="259" w:lineRule="exact"/>
        <w:ind w:left="0" w:right="-1" w:firstLine="0"/>
        <w:jc w:val="left"/>
        <w:rPr>
          <w:color w:val="000000" w:themeColor="text1"/>
          <w:w w:val="91"/>
          <w:szCs w:val="24"/>
          <w:lang w:bidi="he-IL"/>
        </w:rPr>
      </w:pPr>
      <w:r w:rsidRPr="001C70BF">
        <w:rPr>
          <w:color w:val="000000" w:themeColor="text1"/>
          <w:w w:val="91"/>
          <w:szCs w:val="24"/>
          <w:lang w:bidi="he-IL"/>
        </w:rPr>
        <w:t xml:space="preserve">Специалист администрации </w:t>
      </w:r>
      <w:r w:rsidR="00A724F2">
        <w:rPr>
          <w:color w:val="000000" w:themeColor="text1"/>
          <w:w w:val="91"/>
          <w:szCs w:val="24"/>
          <w:lang w:bidi="he-IL"/>
        </w:rPr>
        <w:t>Новского</w:t>
      </w:r>
      <w:r w:rsidRPr="001C70BF">
        <w:rPr>
          <w:color w:val="000000" w:themeColor="text1"/>
          <w:w w:val="91"/>
          <w:szCs w:val="24"/>
          <w:lang w:bidi="he-IL"/>
        </w:rPr>
        <w:t xml:space="preserve"> сельского поселения </w:t>
      </w:r>
    </w:p>
    <w:p w:rsidR="00ED0BDF" w:rsidRPr="001C70BF" w:rsidRDefault="00ED0BDF" w:rsidP="00ED0BDF">
      <w:pPr>
        <w:widowControl w:val="0"/>
        <w:shd w:val="clear" w:color="auto" w:fill="FFFFFE"/>
        <w:autoSpaceDE w:val="0"/>
        <w:autoSpaceDN w:val="0"/>
        <w:adjustRightInd w:val="0"/>
        <w:spacing w:before="508" w:after="0" w:line="259" w:lineRule="exact"/>
        <w:ind w:left="4" w:right="2361" w:firstLine="0"/>
        <w:jc w:val="left"/>
        <w:rPr>
          <w:color w:val="000000" w:themeColor="text1"/>
          <w:w w:val="91"/>
          <w:szCs w:val="24"/>
          <w:lang w:bidi="he-IL"/>
        </w:rPr>
      </w:pPr>
      <w:r w:rsidRPr="001C70BF">
        <w:rPr>
          <w:color w:val="000000" w:themeColor="text1"/>
          <w:w w:val="91"/>
          <w:szCs w:val="24"/>
          <w:lang w:bidi="he-IL"/>
        </w:rPr>
        <w:t xml:space="preserve">(подпись) </w:t>
      </w:r>
    </w:p>
    <w:p w:rsidR="00ED0BDF" w:rsidRPr="001C70BF" w:rsidRDefault="00ED0BDF" w:rsidP="00ED0BDF">
      <w:pPr>
        <w:widowControl w:val="0"/>
        <w:shd w:val="clear" w:color="auto" w:fill="FFFFFE"/>
        <w:tabs>
          <w:tab w:val="left" w:pos="475"/>
          <w:tab w:val="left" w:leader="underscore" w:pos="1416"/>
        </w:tabs>
        <w:autoSpaceDE w:val="0"/>
        <w:autoSpaceDN w:val="0"/>
        <w:adjustRightInd w:val="0"/>
        <w:spacing w:before="230" w:after="0" w:line="239" w:lineRule="exact"/>
        <w:ind w:left="0" w:right="2342" w:firstLine="0"/>
        <w:jc w:val="left"/>
        <w:rPr>
          <w:color w:val="000000" w:themeColor="text1"/>
          <w:w w:val="116"/>
          <w:szCs w:val="24"/>
          <w:lang w:bidi="he-IL"/>
        </w:rPr>
        <w:sectPr w:rsidR="00ED0BDF" w:rsidRPr="001C70BF">
          <w:type w:val="continuous"/>
          <w:pgSz w:w="11900" w:h="16840"/>
          <w:pgMar w:top="724" w:right="720" w:bottom="360" w:left="821" w:header="720" w:footer="720" w:gutter="0"/>
          <w:cols w:num="2" w:space="720" w:equalWidth="0">
            <w:col w:w="4983" w:space="335"/>
            <w:col w:w="4415"/>
          </w:cols>
          <w:noEndnote/>
        </w:sectPr>
      </w:pPr>
      <w:r w:rsidRPr="001C70BF">
        <w:rPr>
          <w:color w:val="000000" w:themeColor="text1"/>
          <w:w w:val="88"/>
          <w:szCs w:val="24"/>
          <w:lang w:bidi="he-IL"/>
        </w:rPr>
        <w:t xml:space="preserve">« </w:t>
      </w:r>
      <w:r w:rsidRPr="001C70BF">
        <w:rPr>
          <w:color w:val="000000" w:themeColor="text1"/>
          <w:w w:val="88"/>
          <w:szCs w:val="24"/>
          <w:lang w:bidi="he-IL"/>
        </w:rPr>
        <w:tab/>
      </w:r>
      <w:r>
        <w:rPr>
          <w:color w:val="000000" w:themeColor="text1"/>
          <w:w w:val="84"/>
          <w:szCs w:val="24"/>
          <w:lang w:bidi="he-IL"/>
        </w:rPr>
        <w:t>» ________</w:t>
      </w:r>
      <w:r w:rsidRPr="001C70BF">
        <w:rPr>
          <w:color w:val="000000" w:themeColor="text1"/>
          <w:w w:val="116"/>
          <w:szCs w:val="24"/>
          <w:lang w:bidi="he-IL"/>
        </w:rPr>
        <w:t>20_г</w:t>
      </w:r>
      <w:r>
        <w:rPr>
          <w:color w:val="000000" w:themeColor="text1"/>
          <w:w w:val="116"/>
          <w:szCs w:val="24"/>
          <w:lang w:bidi="he-IL"/>
        </w:rPr>
        <w:t>.</w:t>
      </w:r>
    </w:p>
    <w:p w:rsidR="00D33F4F" w:rsidRPr="00ED0BDF" w:rsidRDefault="00D33F4F" w:rsidP="00D33F4F">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r>
        <w:rPr>
          <w:color w:val="000000" w:themeColor="text1"/>
          <w:w w:val="91"/>
          <w:szCs w:val="24"/>
          <w:lang w:bidi="he-IL"/>
        </w:rPr>
        <w:lastRenderedPageBreak/>
        <w:t>Приложение 4</w:t>
      </w:r>
    </w:p>
    <w:p w:rsidR="00D33F4F" w:rsidRPr="00ED0BDF" w:rsidRDefault="00D33F4F" w:rsidP="00D33F4F">
      <w:pPr>
        <w:widowControl w:val="0"/>
        <w:shd w:val="clear" w:color="auto" w:fill="FFFFFE"/>
        <w:autoSpaceDE w:val="0"/>
        <w:autoSpaceDN w:val="0"/>
        <w:adjustRightInd w:val="0"/>
        <w:spacing w:after="0" w:line="273" w:lineRule="exact"/>
        <w:ind w:left="6311" w:right="-53" w:firstLine="0"/>
        <w:jc w:val="left"/>
        <w:rPr>
          <w:color w:val="000000" w:themeColor="text1"/>
          <w:w w:val="91"/>
          <w:szCs w:val="24"/>
          <w:lang w:bidi="he-IL"/>
        </w:rPr>
      </w:pPr>
      <w:r w:rsidRPr="00ED0BDF">
        <w:rPr>
          <w:color w:val="000000" w:themeColor="text1"/>
          <w:w w:val="91"/>
          <w:szCs w:val="24"/>
          <w:lang w:bidi="he-IL"/>
        </w:rPr>
        <w:t xml:space="preserve">к Положению о порядке списания муниципального имущества </w:t>
      </w:r>
      <w:r w:rsidR="00A724F2" w:rsidRPr="00AE19D1">
        <w:rPr>
          <w:rFonts w:eastAsia="SimSun"/>
          <w:color w:val="auto"/>
          <w:kern w:val="1"/>
          <w:szCs w:val="24"/>
          <w:lang w:eastAsia="hi-IN" w:bidi="hi-IN"/>
        </w:rPr>
        <w:t>Новского</w:t>
      </w:r>
      <w:r w:rsidRPr="00ED0BDF">
        <w:rPr>
          <w:color w:val="000000" w:themeColor="text1"/>
          <w:w w:val="91"/>
          <w:szCs w:val="24"/>
          <w:lang w:bidi="he-IL"/>
        </w:rPr>
        <w:t xml:space="preserve">сельского поселения </w:t>
      </w:r>
    </w:p>
    <w:p w:rsidR="00D33F4F" w:rsidRPr="00ED0BDF" w:rsidRDefault="00D33F4F" w:rsidP="00D33F4F">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D33F4F" w:rsidRPr="00ED0BDF" w:rsidRDefault="00D33F4F" w:rsidP="00D33F4F">
      <w:pPr>
        <w:widowControl w:val="0"/>
        <w:shd w:val="clear" w:color="auto" w:fill="FFFFFE"/>
        <w:autoSpaceDE w:val="0"/>
        <w:autoSpaceDN w:val="0"/>
        <w:adjustRightInd w:val="0"/>
        <w:spacing w:after="0" w:line="273" w:lineRule="exact"/>
        <w:ind w:left="6311" w:right="504" w:firstLine="0"/>
        <w:jc w:val="left"/>
        <w:rPr>
          <w:color w:val="000000" w:themeColor="text1"/>
          <w:w w:val="91"/>
          <w:szCs w:val="24"/>
          <w:lang w:bidi="he-IL"/>
        </w:rPr>
      </w:pPr>
    </w:p>
    <w:p w:rsidR="00D33F4F" w:rsidRPr="00ED0BDF" w:rsidRDefault="00D33F4F" w:rsidP="00D33F4F">
      <w:pPr>
        <w:widowControl w:val="0"/>
        <w:shd w:val="clear" w:color="auto" w:fill="FFFFFE"/>
        <w:autoSpaceDE w:val="0"/>
        <w:autoSpaceDN w:val="0"/>
        <w:adjustRightInd w:val="0"/>
        <w:spacing w:after="0" w:line="259" w:lineRule="exact"/>
        <w:ind w:left="6382" w:right="495" w:firstLine="698"/>
        <w:jc w:val="left"/>
        <w:rPr>
          <w:color w:val="000000" w:themeColor="text1"/>
          <w:w w:val="91"/>
          <w:szCs w:val="24"/>
          <w:lang w:bidi="he-IL"/>
        </w:rPr>
      </w:pPr>
      <w:r w:rsidRPr="00ED0BDF">
        <w:rPr>
          <w:color w:val="000000" w:themeColor="text1"/>
          <w:w w:val="91"/>
          <w:szCs w:val="24"/>
          <w:lang w:bidi="he-IL"/>
        </w:rPr>
        <w:t>УТВЕРЖДЕН</w:t>
      </w:r>
    </w:p>
    <w:p w:rsidR="00D33F4F" w:rsidRPr="00ED0BDF" w:rsidRDefault="00D33F4F" w:rsidP="00D33F4F">
      <w:pPr>
        <w:widowControl w:val="0"/>
        <w:shd w:val="clear" w:color="auto" w:fill="FFFFFE"/>
        <w:autoSpaceDE w:val="0"/>
        <w:autoSpaceDN w:val="0"/>
        <w:adjustRightInd w:val="0"/>
        <w:spacing w:after="0" w:line="259" w:lineRule="exact"/>
        <w:ind w:right="495"/>
        <w:jc w:val="left"/>
        <w:rPr>
          <w:color w:val="000000" w:themeColor="text1"/>
          <w:w w:val="91"/>
          <w:szCs w:val="24"/>
          <w:lang w:bidi="he-IL"/>
        </w:rPr>
      </w:pPr>
      <w:r w:rsidRPr="00ED0BDF">
        <w:rPr>
          <w:color w:val="000000" w:themeColor="text1"/>
          <w:w w:val="91"/>
          <w:szCs w:val="24"/>
          <w:lang w:bidi="he-IL"/>
        </w:rPr>
        <w:tab/>
      </w:r>
      <w:r w:rsidRPr="00ED0BDF">
        <w:rPr>
          <w:color w:val="000000" w:themeColor="text1"/>
          <w:w w:val="91"/>
          <w:szCs w:val="24"/>
          <w:lang w:bidi="he-IL"/>
        </w:rPr>
        <w:tab/>
      </w:r>
    </w:p>
    <w:p w:rsidR="00D33F4F" w:rsidRPr="00ED0BDF" w:rsidRDefault="00D33F4F" w:rsidP="00D33F4F">
      <w:pPr>
        <w:widowControl w:val="0"/>
        <w:shd w:val="clear" w:color="auto" w:fill="FFFFFE"/>
        <w:autoSpaceDE w:val="0"/>
        <w:autoSpaceDN w:val="0"/>
        <w:adjustRightInd w:val="0"/>
        <w:spacing w:after="0" w:line="259" w:lineRule="exact"/>
        <w:ind w:right="495"/>
        <w:jc w:val="left"/>
        <w:rPr>
          <w:color w:val="000000" w:themeColor="text1"/>
          <w:szCs w:val="24"/>
          <w:lang w:bidi="he-IL"/>
        </w:rPr>
      </w:pP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r>
      <w:r w:rsidRPr="00ED0BDF">
        <w:rPr>
          <w:color w:val="000000" w:themeColor="text1"/>
          <w:szCs w:val="24"/>
          <w:lang w:bidi="he-IL"/>
        </w:rPr>
        <w:tab/>
        <w:t>от «___»________20___г. №____</w:t>
      </w:r>
    </w:p>
    <w:p w:rsidR="00D33F4F" w:rsidRPr="00ED0BDF" w:rsidRDefault="00D33F4F" w:rsidP="00D33F4F">
      <w:pPr>
        <w:widowControl w:val="0"/>
        <w:shd w:val="clear" w:color="auto" w:fill="FFFFFE"/>
        <w:autoSpaceDE w:val="0"/>
        <w:autoSpaceDN w:val="0"/>
        <w:adjustRightInd w:val="0"/>
        <w:spacing w:after="0" w:line="259" w:lineRule="exact"/>
        <w:ind w:left="8418" w:right="495" w:firstLine="0"/>
        <w:jc w:val="left"/>
        <w:rPr>
          <w:color w:val="000000" w:themeColor="text1"/>
          <w:szCs w:val="24"/>
          <w:lang w:bidi="he-IL"/>
        </w:rPr>
      </w:pPr>
    </w:p>
    <w:p w:rsidR="00D33F4F" w:rsidRDefault="00D33F4F" w:rsidP="00681899">
      <w:pPr>
        <w:widowControl w:val="0"/>
        <w:shd w:val="clear" w:color="auto" w:fill="FEFFFE"/>
        <w:autoSpaceDE w:val="0"/>
        <w:autoSpaceDN w:val="0"/>
        <w:adjustRightInd w:val="0"/>
        <w:spacing w:after="0" w:line="321" w:lineRule="exact"/>
        <w:ind w:left="2888" w:right="11" w:firstLine="0"/>
        <w:jc w:val="left"/>
        <w:rPr>
          <w:color w:val="000000" w:themeColor="text1"/>
          <w:w w:val="92"/>
          <w:szCs w:val="24"/>
          <w:lang w:bidi="he-IL"/>
        </w:rPr>
      </w:pPr>
      <w:r>
        <w:rPr>
          <w:color w:val="000000" w:themeColor="text1"/>
          <w:w w:val="81"/>
          <w:szCs w:val="24"/>
          <w:lang w:bidi="he-IL"/>
        </w:rPr>
        <w:t>«О</w:t>
      </w:r>
      <w:r w:rsidR="00681899" w:rsidRPr="00D33F4F">
        <w:rPr>
          <w:color w:val="000000" w:themeColor="text1"/>
          <w:w w:val="92"/>
          <w:szCs w:val="24"/>
          <w:lang w:bidi="he-IL"/>
        </w:rPr>
        <w:t>списании муниципального имущества,</w:t>
      </w:r>
    </w:p>
    <w:p w:rsidR="00681899" w:rsidRPr="00D33F4F" w:rsidRDefault="00D33F4F" w:rsidP="00681899">
      <w:pPr>
        <w:widowControl w:val="0"/>
        <w:shd w:val="clear" w:color="auto" w:fill="FEFFFE"/>
        <w:autoSpaceDE w:val="0"/>
        <w:autoSpaceDN w:val="0"/>
        <w:adjustRightInd w:val="0"/>
        <w:spacing w:after="0" w:line="321" w:lineRule="exact"/>
        <w:ind w:left="2888" w:right="11" w:firstLine="0"/>
        <w:jc w:val="left"/>
        <w:rPr>
          <w:color w:val="000000" w:themeColor="text1"/>
          <w:w w:val="92"/>
          <w:szCs w:val="24"/>
          <w:lang w:bidi="he-IL"/>
        </w:rPr>
      </w:pPr>
      <w:r>
        <w:rPr>
          <w:color w:val="000000" w:themeColor="text1"/>
          <w:w w:val="92"/>
          <w:szCs w:val="24"/>
          <w:lang w:bidi="he-IL"/>
        </w:rPr>
        <w:t>____________________________________»</w:t>
      </w:r>
    </w:p>
    <w:p w:rsidR="00681899" w:rsidRPr="00D33F4F" w:rsidRDefault="00681899" w:rsidP="00681899">
      <w:pPr>
        <w:widowControl w:val="0"/>
        <w:shd w:val="clear" w:color="auto" w:fill="FEFFFE"/>
        <w:autoSpaceDE w:val="0"/>
        <w:autoSpaceDN w:val="0"/>
        <w:adjustRightInd w:val="0"/>
        <w:spacing w:before="1089" w:after="0" w:line="134" w:lineRule="exact"/>
        <w:ind w:left="7482" w:right="11" w:firstLine="0"/>
        <w:jc w:val="left"/>
        <w:rPr>
          <w:color w:val="000000" w:themeColor="text1"/>
          <w:w w:val="130"/>
          <w:szCs w:val="24"/>
          <w:lang w:bidi="he-IL"/>
        </w:rPr>
      </w:pPr>
    </w:p>
    <w:p w:rsidR="00681899" w:rsidRPr="00D33F4F" w:rsidRDefault="00681899" w:rsidP="00D33F4F">
      <w:pPr>
        <w:widowControl w:val="0"/>
        <w:shd w:val="clear" w:color="auto" w:fill="FEFFFE"/>
        <w:autoSpaceDE w:val="0"/>
        <w:autoSpaceDN w:val="0"/>
        <w:adjustRightInd w:val="0"/>
        <w:spacing w:after="0" w:line="259" w:lineRule="exact"/>
        <w:ind w:left="906" w:right="11" w:firstLine="0"/>
        <w:jc w:val="left"/>
        <w:rPr>
          <w:color w:val="000000" w:themeColor="text1"/>
          <w:w w:val="92"/>
          <w:szCs w:val="24"/>
          <w:lang w:bidi="he-IL"/>
        </w:rPr>
      </w:pPr>
      <w:r w:rsidRPr="00D33F4F">
        <w:rPr>
          <w:color w:val="000000" w:themeColor="text1"/>
          <w:w w:val="92"/>
          <w:szCs w:val="24"/>
          <w:lang w:bidi="he-IL"/>
        </w:rPr>
        <w:t xml:space="preserve">Рассмотрев материалы по списанию муниципального имущества, представленные </w:t>
      </w:r>
      <w:r w:rsidR="00D33F4F">
        <w:rPr>
          <w:color w:val="000000" w:themeColor="text1"/>
          <w:w w:val="92"/>
          <w:szCs w:val="24"/>
          <w:lang w:bidi="he-IL"/>
        </w:rPr>
        <w:t>_________________________________________________________________________________</w:t>
      </w:r>
    </w:p>
    <w:p w:rsidR="00681899" w:rsidRPr="009B16F8" w:rsidRDefault="009B16F8" w:rsidP="009B16F8">
      <w:pPr>
        <w:pStyle w:val="a9"/>
        <w:widowControl w:val="0"/>
        <w:numPr>
          <w:ilvl w:val="0"/>
          <w:numId w:val="14"/>
        </w:numPr>
        <w:shd w:val="clear" w:color="auto" w:fill="FEFFFE"/>
        <w:tabs>
          <w:tab w:val="left" w:pos="902"/>
          <w:tab w:val="left" w:pos="1134"/>
          <w:tab w:val="left" w:pos="3906"/>
          <w:tab w:val="left" w:pos="5366"/>
          <w:tab w:val="left" w:pos="6633"/>
          <w:tab w:val="left" w:pos="7382"/>
          <w:tab w:val="left" w:pos="8778"/>
        </w:tabs>
        <w:autoSpaceDE w:val="0"/>
        <w:autoSpaceDN w:val="0"/>
        <w:adjustRightInd w:val="0"/>
        <w:spacing w:before="240" w:after="0" w:line="311" w:lineRule="exact"/>
        <w:ind w:left="284" w:right="11" w:firstLine="0"/>
        <w:jc w:val="left"/>
        <w:rPr>
          <w:color w:val="000000" w:themeColor="text1"/>
          <w:w w:val="92"/>
          <w:szCs w:val="24"/>
          <w:lang w:bidi="he-IL"/>
        </w:rPr>
      </w:pPr>
      <w:r w:rsidRPr="009B16F8">
        <w:rPr>
          <w:color w:val="000000" w:themeColor="text1"/>
          <w:szCs w:val="24"/>
          <w:lang w:bidi="he-IL"/>
        </w:rPr>
        <w:t xml:space="preserve">Администрация </w:t>
      </w:r>
      <w:r w:rsidR="00A724F2" w:rsidRPr="00AE19D1">
        <w:rPr>
          <w:rFonts w:eastAsia="SimSun"/>
          <w:color w:val="auto"/>
          <w:kern w:val="1"/>
          <w:szCs w:val="24"/>
          <w:lang w:eastAsia="hi-IN" w:bidi="hi-IN"/>
        </w:rPr>
        <w:t>Новского</w:t>
      </w:r>
      <w:r w:rsidRPr="009B16F8">
        <w:rPr>
          <w:color w:val="000000" w:themeColor="text1"/>
          <w:szCs w:val="24"/>
          <w:lang w:bidi="he-IL"/>
        </w:rPr>
        <w:t xml:space="preserve"> сельского поселения</w:t>
      </w:r>
      <w:r w:rsidR="00681899" w:rsidRPr="009B16F8">
        <w:rPr>
          <w:color w:val="000000" w:themeColor="text1"/>
          <w:w w:val="92"/>
          <w:szCs w:val="24"/>
          <w:lang w:bidi="he-IL"/>
        </w:rPr>
        <w:t xml:space="preserve">разрешает списание </w:t>
      </w:r>
      <w:r w:rsidRPr="009B16F8">
        <w:rPr>
          <w:color w:val="000000" w:themeColor="text1"/>
          <w:w w:val="84"/>
          <w:szCs w:val="24"/>
          <w:lang w:bidi="he-IL"/>
        </w:rPr>
        <w:t xml:space="preserve">муниципального </w:t>
      </w:r>
      <w:r w:rsidR="00681899" w:rsidRPr="009B16F8">
        <w:rPr>
          <w:color w:val="000000" w:themeColor="text1"/>
          <w:w w:val="92"/>
          <w:szCs w:val="24"/>
          <w:lang w:bidi="he-IL"/>
        </w:rPr>
        <w:t>имущест</w:t>
      </w:r>
      <w:r w:rsidRPr="009B16F8">
        <w:rPr>
          <w:color w:val="000000" w:themeColor="text1"/>
          <w:w w:val="92"/>
          <w:szCs w:val="24"/>
          <w:lang w:bidi="he-IL"/>
        </w:rPr>
        <w:t xml:space="preserve">ва </w:t>
      </w:r>
      <w:r w:rsidR="00681899" w:rsidRPr="009B16F8">
        <w:rPr>
          <w:color w:val="000000" w:themeColor="text1"/>
          <w:w w:val="92"/>
          <w:szCs w:val="24"/>
          <w:lang w:bidi="he-IL"/>
        </w:rPr>
        <w:t>соглас</w:t>
      </w:r>
      <w:r w:rsidRPr="009B16F8">
        <w:rPr>
          <w:color w:val="000000" w:themeColor="text1"/>
          <w:w w:val="92"/>
          <w:szCs w:val="24"/>
          <w:lang w:bidi="he-IL"/>
        </w:rPr>
        <w:t>но представленному перечню</w:t>
      </w:r>
      <w:r w:rsidR="00681899" w:rsidRPr="009B16F8">
        <w:rPr>
          <w:color w:val="000000" w:themeColor="text1"/>
          <w:w w:val="92"/>
          <w:szCs w:val="24"/>
          <w:lang w:bidi="he-IL"/>
        </w:rPr>
        <w:t xml:space="preserve"> имущества, подлежащего списанию, за исключением: </w:t>
      </w:r>
      <w:r>
        <w:rPr>
          <w:color w:val="000000" w:themeColor="text1"/>
          <w:w w:val="92"/>
          <w:szCs w:val="24"/>
          <w:lang w:bidi="he-IL"/>
        </w:rPr>
        <w:t>_______________________________________________________________________________________</w:t>
      </w:r>
    </w:p>
    <w:p w:rsidR="009B16F8" w:rsidRDefault="00681899" w:rsidP="009B16F8">
      <w:pPr>
        <w:widowControl w:val="0"/>
        <w:shd w:val="clear" w:color="auto" w:fill="FEFFFE"/>
        <w:autoSpaceDE w:val="0"/>
        <w:autoSpaceDN w:val="0"/>
        <w:adjustRightInd w:val="0"/>
        <w:spacing w:after="0" w:line="278" w:lineRule="exact"/>
        <w:ind w:left="374" w:right="2665" w:firstLine="3887"/>
        <w:jc w:val="left"/>
        <w:rPr>
          <w:color w:val="000000" w:themeColor="text1"/>
          <w:w w:val="92"/>
          <w:szCs w:val="24"/>
          <w:lang w:bidi="he-IL"/>
        </w:rPr>
      </w:pPr>
      <w:r w:rsidRPr="00D33F4F">
        <w:rPr>
          <w:color w:val="000000" w:themeColor="text1"/>
          <w:w w:val="92"/>
          <w:szCs w:val="24"/>
          <w:lang w:bidi="he-IL"/>
        </w:rPr>
        <w:t xml:space="preserve">(наименование имущества) </w:t>
      </w:r>
    </w:p>
    <w:p w:rsidR="00681899" w:rsidRDefault="00681899" w:rsidP="009B16F8">
      <w:pPr>
        <w:widowControl w:val="0"/>
        <w:shd w:val="clear" w:color="auto" w:fill="FEFFFE"/>
        <w:autoSpaceDE w:val="0"/>
        <w:autoSpaceDN w:val="0"/>
        <w:adjustRightInd w:val="0"/>
        <w:spacing w:after="0" w:line="278" w:lineRule="exact"/>
        <w:ind w:left="374" w:right="2665" w:firstLine="0"/>
        <w:jc w:val="left"/>
        <w:rPr>
          <w:color w:val="000000" w:themeColor="text1"/>
          <w:w w:val="92"/>
          <w:szCs w:val="24"/>
          <w:lang w:bidi="he-IL"/>
        </w:rPr>
      </w:pPr>
      <w:r w:rsidRPr="00D33F4F">
        <w:rPr>
          <w:color w:val="000000" w:themeColor="text1"/>
          <w:w w:val="92"/>
          <w:szCs w:val="24"/>
          <w:lang w:bidi="he-IL"/>
        </w:rPr>
        <w:t xml:space="preserve">как объектов, не подлежащих списанию. </w:t>
      </w:r>
    </w:p>
    <w:p w:rsidR="009B16F8" w:rsidRPr="00D33F4F" w:rsidRDefault="009B16F8" w:rsidP="009B16F8">
      <w:pPr>
        <w:widowControl w:val="0"/>
        <w:shd w:val="clear" w:color="auto" w:fill="FEFFFE"/>
        <w:autoSpaceDE w:val="0"/>
        <w:autoSpaceDN w:val="0"/>
        <w:adjustRightInd w:val="0"/>
        <w:spacing w:after="0" w:line="278" w:lineRule="exact"/>
        <w:ind w:left="374" w:right="2665" w:firstLine="0"/>
        <w:jc w:val="left"/>
        <w:rPr>
          <w:color w:val="000000" w:themeColor="text1"/>
          <w:w w:val="92"/>
          <w:szCs w:val="24"/>
          <w:lang w:bidi="he-IL"/>
        </w:rPr>
      </w:pPr>
    </w:p>
    <w:p w:rsidR="00681899" w:rsidRDefault="00681899" w:rsidP="009B16F8">
      <w:pPr>
        <w:pStyle w:val="a9"/>
        <w:widowControl w:val="0"/>
        <w:numPr>
          <w:ilvl w:val="0"/>
          <w:numId w:val="14"/>
        </w:numPr>
        <w:shd w:val="clear" w:color="auto" w:fill="FEFFFE"/>
        <w:autoSpaceDE w:val="0"/>
        <w:autoSpaceDN w:val="0"/>
        <w:adjustRightInd w:val="0"/>
        <w:spacing w:after="0" w:line="273" w:lineRule="exact"/>
        <w:ind w:left="284" w:right="15" w:firstLine="0"/>
        <w:rPr>
          <w:color w:val="000000" w:themeColor="text1"/>
          <w:w w:val="92"/>
          <w:szCs w:val="24"/>
          <w:lang w:bidi="he-IL"/>
        </w:rPr>
      </w:pPr>
      <w:r w:rsidRPr="009B16F8">
        <w:rPr>
          <w:color w:val="000000" w:themeColor="text1"/>
          <w:w w:val="110"/>
          <w:szCs w:val="24"/>
          <w:lang w:bidi="he-IL"/>
        </w:rPr>
        <w:t xml:space="preserve">О </w:t>
      </w:r>
      <w:r w:rsidRPr="009B16F8">
        <w:rPr>
          <w:color w:val="000000" w:themeColor="text1"/>
          <w:w w:val="92"/>
          <w:szCs w:val="24"/>
          <w:lang w:bidi="he-IL"/>
        </w:rPr>
        <w:t>порядке дальнейшего использования</w:t>
      </w:r>
      <w:r w:rsidR="009B16F8" w:rsidRPr="009B16F8">
        <w:rPr>
          <w:color w:val="000000" w:themeColor="text1"/>
          <w:w w:val="92"/>
          <w:szCs w:val="24"/>
          <w:lang w:bidi="he-IL"/>
        </w:rPr>
        <w:t>,</w:t>
      </w:r>
      <w:r w:rsidRPr="009B16F8">
        <w:rPr>
          <w:color w:val="000000" w:themeColor="text1"/>
          <w:w w:val="92"/>
          <w:szCs w:val="24"/>
          <w:lang w:bidi="he-IL"/>
        </w:rPr>
        <w:t xml:space="preserve"> вошедшего в представленный </w:t>
      </w:r>
      <w:r w:rsidRPr="009B16F8">
        <w:rPr>
          <w:color w:val="000000" w:themeColor="text1"/>
          <w:w w:val="89"/>
          <w:szCs w:val="24"/>
          <w:lang w:bidi="he-IL"/>
        </w:rPr>
        <w:t>п</w:t>
      </w:r>
      <w:r w:rsidR="009B16F8" w:rsidRPr="009B16F8">
        <w:rPr>
          <w:color w:val="000000" w:themeColor="text1"/>
          <w:w w:val="89"/>
          <w:szCs w:val="24"/>
          <w:lang w:bidi="he-IL"/>
        </w:rPr>
        <w:t>еречен</w:t>
      </w:r>
      <w:r w:rsidRPr="009B16F8">
        <w:rPr>
          <w:color w:val="000000" w:themeColor="text1"/>
          <w:w w:val="89"/>
          <w:szCs w:val="24"/>
          <w:lang w:bidi="he-IL"/>
        </w:rPr>
        <w:t xml:space="preserve">ь </w:t>
      </w:r>
      <w:r w:rsidRPr="009B16F8">
        <w:rPr>
          <w:color w:val="000000" w:themeColor="text1"/>
          <w:w w:val="92"/>
          <w:szCs w:val="24"/>
          <w:lang w:bidi="he-IL"/>
        </w:rPr>
        <w:t xml:space="preserve">имущества, но исключенного из числа объектов, разрешенных к списанию, Вы будете уведомлены </w:t>
      </w:r>
      <w:r w:rsidR="009B16F8" w:rsidRPr="009B16F8">
        <w:rPr>
          <w:color w:val="000000" w:themeColor="text1"/>
          <w:w w:val="92"/>
          <w:szCs w:val="24"/>
          <w:lang w:bidi="he-IL"/>
        </w:rPr>
        <w:t>администрацией</w:t>
      </w:r>
      <w:r w:rsidRPr="009B16F8">
        <w:rPr>
          <w:color w:val="000000" w:themeColor="text1"/>
          <w:w w:val="89"/>
          <w:szCs w:val="24"/>
          <w:lang w:bidi="he-IL"/>
        </w:rPr>
        <w:t xml:space="preserve">в </w:t>
      </w:r>
      <w:r w:rsidRPr="009B16F8">
        <w:rPr>
          <w:color w:val="000000" w:themeColor="text1"/>
          <w:w w:val="92"/>
          <w:szCs w:val="24"/>
          <w:lang w:bidi="he-IL"/>
        </w:rPr>
        <w:t xml:space="preserve">двухнедельный срок. </w:t>
      </w:r>
    </w:p>
    <w:p w:rsidR="009B16F8" w:rsidRPr="009B16F8" w:rsidRDefault="009B16F8" w:rsidP="009B16F8">
      <w:pPr>
        <w:pStyle w:val="a9"/>
        <w:widowControl w:val="0"/>
        <w:shd w:val="clear" w:color="auto" w:fill="FEFFFE"/>
        <w:autoSpaceDE w:val="0"/>
        <w:autoSpaceDN w:val="0"/>
        <w:adjustRightInd w:val="0"/>
        <w:spacing w:after="0" w:line="273" w:lineRule="exact"/>
        <w:ind w:left="284" w:right="15" w:firstLine="0"/>
        <w:rPr>
          <w:color w:val="000000" w:themeColor="text1"/>
          <w:w w:val="92"/>
          <w:szCs w:val="24"/>
          <w:lang w:bidi="he-IL"/>
        </w:rPr>
      </w:pPr>
    </w:p>
    <w:p w:rsidR="00681899" w:rsidRPr="00D33F4F" w:rsidRDefault="00681899" w:rsidP="00681899">
      <w:pPr>
        <w:widowControl w:val="0"/>
        <w:shd w:val="clear" w:color="auto" w:fill="FEFFFE"/>
        <w:autoSpaceDE w:val="0"/>
        <w:autoSpaceDN w:val="0"/>
        <w:adjustRightInd w:val="0"/>
        <w:spacing w:before="9" w:after="0" w:line="259" w:lineRule="exact"/>
        <w:ind w:left="360" w:right="11" w:firstLine="561"/>
        <w:jc w:val="left"/>
        <w:rPr>
          <w:color w:val="000000" w:themeColor="text1"/>
          <w:w w:val="92"/>
          <w:szCs w:val="24"/>
          <w:lang w:bidi="he-IL"/>
        </w:rPr>
      </w:pPr>
      <w:r w:rsidRPr="00D33F4F">
        <w:rPr>
          <w:color w:val="000000" w:themeColor="text1"/>
          <w:w w:val="92"/>
          <w:szCs w:val="24"/>
          <w:lang w:bidi="he-IL"/>
        </w:rPr>
        <w:t>Пр</w:t>
      </w:r>
      <w:r w:rsidR="009B16F8">
        <w:rPr>
          <w:color w:val="000000" w:themeColor="text1"/>
          <w:w w:val="92"/>
          <w:szCs w:val="24"/>
          <w:lang w:bidi="he-IL"/>
        </w:rPr>
        <w:t>ил</w:t>
      </w:r>
      <w:r w:rsidRPr="00D33F4F">
        <w:rPr>
          <w:color w:val="000000" w:themeColor="text1"/>
          <w:w w:val="92"/>
          <w:szCs w:val="24"/>
          <w:lang w:bidi="he-IL"/>
        </w:rPr>
        <w:t xml:space="preserve">ожение: перечень муниципального имущества, разрешенного к списанию, на </w:t>
      </w:r>
      <w:r w:rsidR="009B16F8">
        <w:rPr>
          <w:color w:val="000000" w:themeColor="text1"/>
          <w:w w:val="92"/>
          <w:szCs w:val="24"/>
          <w:lang w:bidi="he-IL"/>
        </w:rPr>
        <w:t>__ листа</w:t>
      </w:r>
      <w:r w:rsidRPr="00D33F4F">
        <w:rPr>
          <w:color w:val="000000" w:themeColor="text1"/>
          <w:w w:val="92"/>
          <w:szCs w:val="24"/>
          <w:lang w:bidi="he-IL"/>
        </w:rPr>
        <w:t xml:space="preserve">х. </w:t>
      </w:r>
    </w:p>
    <w:p w:rsidR="00681899" w:rsidRPr="00D33F4F" w:rsidRDefault="009B16F8" w:rsidP="00681899">
      <w:pPr>
        <w:widowControl w:val="0"/>
        <w:shd w:val="clear" w:color="auto" w:fill="FEFFFE"/>
        <w:autoSpaceDE w:val="0"/>
        <w:autoSpaceDN w:val="0"/>
        <w:adjustRightInd w:val="0"/>
        <w:spacing w:before="710" w:after="0" w:line="268" w:lineRule="exact"/>
        <w:ind w:left="369" w:right="5487" w:firstLine="0"/>
        <w:jc w:val="left"/>
        <w:rPr>
          <w:color w:val="000000" w:themeColor="text1"/>
          <w:w w:val="92"/>
          <w:szCs w:val="24"/>
          <w:lang w:bidi="he-IL"/>
        </w:rPr>
      </w:pPr>
      <w:r>
        <w:rPr>
          <w:color w:val="000000" w:themeColor="text1"/>
          <w:w w:val="92"/>
          <w:szCs w:val="24"/>
          <w:lang w:bidi="he-IL"/>
        </w:rPr>
        <w:t>Председат</w:t>
      </w:r>
      <w:r w:rsidR="00681899" w:rsidRPr="00D33F4F">
        <w:rPr>
          <w:color w:val="000000" w:themeColor="text1"/>
          <w:w w:val="92"/>
          <w:szCs w:val="24"/>
          <w:lang w:bidi="he-IL"/>
        </w:rPr>
        <w:t xml:space="preserve">ель комиссии по списанию муниципального имущества </w:t>
      </w:r>
      <w:r>
        <w:rPr>
          <w:color w:val="000000" w:themeColor="text1"/>
          <w:w w:val="92"/>
          <w:szCs w:val="24"/>
          <w:lang w:bidi="he-IL"/>
        </w:rPr>
        <w:tab/>
      </w:r>
      <w:r>
        <w:rPr>
          <w:color w:val="000000" w:themeColor="text1"/>
          <w:w w:val="92"/>
          <w:szCs w:val="24"/>
          <w:lang w:bidi="he-IL"/>
        </w:rPr>
        <w:tab/>
      </w:r>
    </w:p>
    <w:p w:rsidR="00681899" w:rsidRPr="00D33F4F" w:rsidRDefault="00681899" w:rsidP="00681899">
      <w:pPr>
        <w:widowControl w:val="0"/>
        <w:shd w:val="clear" w:color="auto" w:fill="FEFFFE"/>
        <w:autoSpaceDE w:val="0"/>
        <w:autoSpaceDN w:val="0"/>
        <w:adjustRightInd w:val="0"/>
        <w:spacing w:before="244" w:after="0" w:line="254" w:lineRule="exact"/>
        <w:ind w:left="379" w:right="11" w:firstLine="0"/>
        <w:jc w:val="left"/>
        <w:rPr>
          <w:color w:val="000000" w:themeColor="text1"/>
          <w:w w:val="92"/>
          <w:szCs w:val="24"/>
          <w:lang w:bidi="he-IL"/>
        </w:rPr>
      </w:pPr>
      <w:r w:rsidRPr="00D33F4F">
        <w:rPr>
          <w:color w:val="000000" w:themeColor="text1"/>
          <w:w w:val="92"/>
          <w:szCs w:val="24"/>
          <w:lang w:bidi="he-IL"/>
        </w:rPr>
        <w:t xml:space="preserve">(подпись) </w:t>
      </w:r>
    </w:p>
    <w:p w:rsidR="00681899" w:rsidRPr="00D33F4F" w:rsidRDefault="00681899" w:rsidP="00681899">
      <w:pPr>
        <w:widowControl w:val="0"/>
        <w:shd w:val="clear" w:color="auto" w:fill="FEFFFE"/>
        <w:tabs>
          <w:tab w:val="left" w:pos="374"/>
          <w:tab w:val="left" w:pos="1458"/>
        </w:tabs>
        <w:autoSpaceDE w:val="0"/>
        <w:autoSpaceDN w:val="0"/>
        <w:adjustRightInd w:val="0"/>
        <w:spacing w:before="225" w:after="0" w:line="340" w:lineRule="exact"/>
        <w:ind w:left="0" w:right="11" w:firstLine="0"/>
        <w:jc w:val="left"/>
        <w:rPr>
          <w:color w:val="000000" w:themeColor="text1"/>
          <w:w w:val="50"/>
          <w:szCs w:val="24"/>
          <w:lang w:bidi="he-IL"/>
        </w:rPr>
      </w:pPr>
      <w:r w:rsidRPr="00D33F4F">
        <w:rPr>
          <w:color w:val="000000" w:themeColor="text1"/>
          <w:szCs w:val="24"/>
          <w:lang w:bidi="he-IL"/>
        </w:rPr>
        <w:tab/>
      </w:r>
      <w:r w:rsidR="009B16F8">
        <w:rPr>
          <w:color w:val="000000" w:themeColor="text1"/>
          <w:szCs w:val="24"/>
          <w:lang w:bidi="he-IL"/>
        </w:rPr>
        <w:t>«___»___________</w:t>
      </w:r>
    </w:p>
    <w:p w:rsidR="00681899" w:rsidRPr="00D33F4F" w:rsidRDefault="00681899" w:rsidP="00681899">
      <w:pPr>
        <w:widowControl w:val="0"/>
        <w:autoSpaceDE w:val="0"/>
        <w:autoSpaceDN w:val="0"/>
        <w:adjustRightInd w:val="0"/>
        <w:spacing w:before="921" w:after="0" w:line="1" w:lineRule="exact"/>
        <w:ind w:left="0" w:right="0" w:firstLine="0"/>
        <w:jc w:val="left"/>
        <w:rPr>
          <w:color w:val="000000" w:themeColor="text1"/>
          <w:szCs w:val="24"/>
          <w:lang w:bidi="he-IL"/>
        </w:rPr>
      </w:pPr>
    </w:p>
    <w:p w:rsidR="00681899" w:rsidRPr="00D33F4F" w:rsidRDefault="00681899" w:rsidP="009B16F8">
      <w:pPr>
        <w:widowControl w:val="0"/>
        <w:numPr>
          <w:ilvl w:val="0"/>
          <w:numId w:val="14"/>
        </w:numPr>
        <w:autoSpaceDE w:val="0"/>
        <w:autoSpaceDN w:val="0"/>
        <w:adjustRightInd w:val="0"/>
        <w:spacing w:after="0" w:line="1" w:lineRule="exact"/>
        <w:ind w:right="0"/>
        <w:jc w:val="left"/>
        <w:rPr>
          <w:color w:val="000000" w:themeColor="text1"/>
          <w:szCs w:val="24"/>
          <w:lang w:bidi="he-IL"/>
        </w:rPr>
      </w:pPr>
    </w:p>
    <w:p w:rsidR="00681899" w:rsidRPr="00D33F4F" w:rsidRDefault="00681899" w:rsidP="00681899">
      <w:pPr>
        <w:widowControl w:val="0"/>
        <w:autoSpaceDE w:val="0"/>
        <w:autoSpaceDN w:val="0"/>
        <w:adjustRightInd w:val="0"/>
        <w:spacing w:after="0" w:line="240" w:lineRule="auto"/>
        <w:ind w:left="0" w:right="0" w:firstLine="0"/>
        <w:jc w:val="left"/>
        <w:rPr>
          <w:color w:val="000000" w:themeColor="text1"/>
          <w:szCs w:val="24"/>
          <w:lang w:bidi="he-IL"/>
        </w:rPr>
      </w:pPr>
    </w:p>
    <w:p w:rsidR="003F16E2" w:rsidRPr="00D33F4F" w:rsidRDefault="003F16E2" w:rsidP="00681899">
      <w:pPr>
        <w:spacing w:after="551" w:line="259" w:lineRule="auto"/>
        <w:ind w:left="0" w:right="0" w:firstLine="0"/>
        <w:jc w:val="left"/>
        <w:rPr>
          <w:color w:val="000000" w:themeColor="text1"/>
          <w:szCs w:val="24"/>
        </w:rPr>
      </w:pPr>
    </w:p>
    <w:sectPr w:rsidR="003F16E2" w:rsidRPr="00D33F4F" w:rsidSect="00681899">
      <w:pgSz w:w="11899" w:h="16841"/>
      <w:pgMar w:top="851" w:right="567"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D9E" w:rsidRDefault="007C5D9E" w:rsidP="0022613D">
      <w:pPr>
        <w:spacing w:after="0" w:line="240" w:lineRule="auto"/>
      </w:pPr>
      <w:r>
        <w:separator/>
      </w:r>
    </w:p>
  </w:endnote>
  <w:endnote w:type="continuationSeparator" w:id="1">
    <w:p w:rsidR="007C5D9E" w:rsidRDefault="007C5D9E" w:rsidP="00226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D9E" w:rsidRDefault="007C5D9E" w:rsidP="0022613D">
      <w:pPr>
        <w:spacing w:after="0" w:line="240" w:lineRule="auto"/>
      </w:pPr>
      <w:r>
        <w:separator/>
      </w:r>
    </w:p>
  </w:footnote>
  <w:footnote w:type="continuationSeparator" w:id="1">
    <w:p w:rsidR="007C5D9E" w:rsidRDefault="007C5D9E" w:rsidP="00226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D0F"/>
    <w:multiLevelType w:val="multilevel"/>
    <w:tmpl w:val="02FA835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FE171C"/>
    <w:multiLevelType w:val="singleLevel"/>
    <w:tmpl w:val="A5E82770"/>
    <w:lvl w:ilvl="0">
      <w:start w:val="1"/>
      <w:numFmt w:val="decimal"/>
      <w:lvlText w:val="%1."/>
      <w:legacy w:legacy="1" w:legacySpace="0" w:legacyIndent="0"/>
      <w:lvlJc w:val="left"/>
      <w:rPr>
        <w:rFonts w:ascii="Times New Roman" w:hAnsi="Times New Roman" w:cs="Times New Roman" w:hint="default"/>
        <w:color w:val="888887"/>
      </w:rPr>
    </w:lvl>
  </w:abstractNum>
  <w:abstractNum w:abstractNumId="2">
    <w:nsid w:val="0F7C3CA1"/>
    <w:multiLevelType w:val="hybridMultilevel"/>
    <w:tmpl w:val="57B2A408"/>
    <w:lvl w:ilvl="0" w:tplc="6688DA5C">
      <w:start w:val="1"/>
      <w:numFmt w:val="bullet"/>
      <w:lvlText w:val="-"/>
      <w:lvlJc w:val="left"/>
      <w:pPr>
        <w:ind w:left="1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F6302E">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A4DDA8">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AE39C">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298F8">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CB316">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0AC5B4">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B0E9B0">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EDE14">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88E2F9C"/>
    <w:multiLevelType w:val="multilevel"/>
    <w:tmpl w:val="90E06E60"/>
    <w:lvl w:ilvl="0">
      <w:start w:val="1"/>
      <w:numFmt w:val="decimal"/>
      <w:lvlText w:val="%1."/>
      <w:lvlJc w:val="left"/>
      <w:pPr>
        <w:ind w:left="16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37"/>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8DD043F"/>
    <w:multiLevelType w:val="hybridMultilevel"/>
    <w:tmpl w:val="549660A6"/>
    <w:lvl w:ilvl="0" w:tplc="8B42EB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DBF6D32"/>
    <w:multiLevelType w:val="multilevel"/>
    <w:tmpl w:val="C7AEE9DC"/>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EFD09F6"/>
    <w:multiLevelType w:val="hybridMultilevel"/>
    <w:tmpl w:val="8B801C4E"/>
    <w:lvl w:ilvl="0" w:tplc="3238E120">
      <w:start w:val="1"/>
      <w:numFmt w:val="decimal"/>
      <w:lvlText w:val="%1."/>
      <w:lvlJc w:val="left"/>
      <w:pPr>
        <w:ind w:left="1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F6CA1C">
      <w:start w:val="1"/>
      <w:numFmt w:val="lowerLetter"/>
      <w:lvlText w:val="%2"/>
      <w:lvlJc w:val="left"/>
      <w:pPr>
        <w:ind w:left="2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E4F850">
      <w:start w:val="1"/>
      <w:numFmt w:val="lowerRoman"/>
      <w:lvlText w:val="%3"/>
      <w:lvlJc w:val="left"/>
      <w:pPr>
        <w:ind w:left="3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C65F90">
      <w:start w:val="1"/>
      <w:numFmt w:val="decimal"/>
      <w:lvlText w:val="%4"/>
      <w:lvlJc w:val="left"/>
      <w:pPr>
        <w:ind w:left="3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2E4B1A">
      <w:start w:val="1"/>
      <w:numFmt w:val="lowerLetter"/>
      <w:lvlText w:val="%5"/>
      <w:lvlJc w:val="left"/>
      <w:pPr>
        <w:ind w:left="4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BE7114">
      <w:start w:val="1"/>
      <w:numFmt w:val="lowerRoman"/>
      <w:lvlText w:val="%6"/>
      <w:lvlJc w:val="left"/>
      <w:pPr>
        <w:ind w:left="5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48824F0">
      <w:start w:val="1"/>
      <w:numFmt w:val="decimal"/>
      <w:lvlText w:val="%7"/>
      <w:lvlJc w:val="left"/>
      <w:pPr>
        <w:ind w:left="5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7C7F08">
      <w:start w:val="1"/>
      <w:numFmt w:val="lowerLetter"/>
      <w:lvlText w:val="%8"/>
      <w:lvlJc w:val="left"/>
      <w:pPr>
        <w:ind w:left="6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781D4E">
      <w:start w:val="1"/>
      <w:numFmt w:val="lowerRoman"/>
      <w:lvlText w:val="%9"/>
      <w:lvlJc w:val="left"/>
      <w:pPr>
        <w:ind w:left="7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F221DCA"/>
    <w:multiLevelType w:val="hybridMultilevel"/>
    <w:tmpl w:val="ED06C068"/>
    <w:lvl w:ilvl="0" w:tplc="FD181AEC">
      <w:start w:val="1"/>
      <w:numFmt w:val="bullet"/>
      <w:lvlText w:val="-"/>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E4FBAE">
      <w:start w:val="1"/>
      <w:numFmt w:val="bullet"/>
      <w:lvlText w:val="o"/>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FAA5E0">
      <w:start w:val="1"/>
      <w:numFmt w:val="bullet"/>
      <w:lvlText w:val="▪"/>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A09CE">
      <w:start w:val="1"/>
      <w:numFmt w:val="bullet"/>
      <w:lvlText w:val="•"/>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649C0A">
      <w:start w:val="1"/>
      <w:numFmt w:val="bullet"/>
      <w:lvlText w:val="o"/>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D85A58">
      <w:start w:val="1"/>
      <w:numFmt w:val="bullet"/>
      <w:lvlText w:val="▪"/>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E9EC6">
      <w:start w:val="1"/>
      <w:numFmt w:val="bullet"/>
      <w:lvlText w:val="•"/>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6294F0">
      <w:start w:val="1"/>
      <w:numFmt w:val="bullet"/>
      <w:lvlText w:val="o"/>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D62442">
      <w:start w:val="1"/>
      <w:numFmt w:val="bullet"/>
      <w:lvlText w:val="▪"/>
      <w:lvlJc w:val="left"/>
      <w:pPr>
        <w:ind w:left="6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FBF2BB7"/>
    <w:multiLevelType w:val="multilevel"/>
    <w:tmpl w:val="82FC6626"/>
    <w:lvl w:ilvl="0">
      <w:start w:val="7"/>
      <w:numFmt w:val="decimal"/>
      <w:lvlText w:val="%1."/>
      <w:lvlJc w:val="left"/>
      <w:pPr>
        <w:ind w:left="1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DC652D9"/>
    <w:multiLevelType w:val="hybridMultilevel"/>
    <w:tmpl w:val="3614EF62"/>
    <w:lvl w:ilvl="0" w:tplc="09D48C58">
      <w:start w:val="1"/>
      <w:numFmt w:val="bullet"/>
      <w:lvlText w:val="-"/>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1C09E2">
      <w:start w:val="1"/>
      <w:numFmt w:val="bullet"/>
      <w:lvlText w:val="o"/>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986CFA">
      <w:start w:val="1"/>
      <w:numFmt w:val="bullet"/>
      <w:lvlText w:val="▪"/>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8F40C">
      <w:start w:val="1"/>
      <w:numFmt w:val="bullet"/>
      <w:lvlText w:val="•"/>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07922">
      <w:start w:val="1"/>
      <w:numFmt w:val="bullet"/>
      <w:lvlText w:val="o"/>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B0E602">
      <w:start w:val="1"/>
      <w:numFmt w:val="bullet"/>
      <w:lvlText w:val="▪"/>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68A00">
      <w:start w:val="1"/>
      <w:numFmt w:val="bullet"/>
      <w:lvlText w:val="•"/>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4D8AE">
      <w:start w:val="1"/>
      <w:numFmt w:val="bullet"/>
      <w:lvlText w:val="o"/>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2659DE">
      <w:start w:val="1"/>
      <w:numFmt w:val="bullet"/>
      <w:lvlText w:val="▪"/>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E9F5CD9"/>
    <w:multiLevelType w:val="hybridMultilevel"/>
    <w:tmpl w:val="52E8F30A"/>
    <w:lvl w:ilvl="0" w:tplc="5ED4652C">
      <w:start w:val="2"/>
      <w:numFmt w:val="decimal"/>
      <w:pStyle w:val="1"/>
      <w:lvlText w:val="%1."/>
      <w:lvlJc w:val="left"/>
      <w:pPr>
        <w:ind w:left="1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78F582">
      <w:start w:val="1"/>
      <w:numFmt w:val="lowerLetter"/>
      <w:lvlText w:val="%2"/>
      <w:lvlJc w:val="left"/>
      <w:pPr>
        <w:ind w:left="2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9CAC46">
      <w:start w:val="1"/>
      <w:numFmt w:val="lowerRoman"/>
      <w:lvlText w:val="%3"/>
      <w:lvlJc w:val="left"/>
      <w:pPr>
        <w:ind w:left="3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5780E18">
      <w:start w:val="1"/>
      <w:numFmt w:val="decimal"/>
      <w:lvlText w:val="%4"/>
      <w:lvlJc w:val="left"/>
      <w:pPr>
        <w:ind w:left="4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0C2F228">
      <w:start w:val="1"/>
      <w:numFmt w:val="lowerLetter"/>
      <w:lvlText w:val="%5"/>
      <w:lvlJc w:val="left"/>
      <w:pPr>
        <w:ind w:left="5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BCD97E">
      <w:start w:val="1"/>
      <w:numFmt w:val="lowerRoman"/>
      <w:lvlText w:val="%6"/>
      <w:lvlJc w:val="left"/>
      <w:pPr>
        <w:ind w:left="58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A36386A">
      <w:start w:val="1"/>
      <w:numFmt w:val="decimal"/>
      <w:lvlText w:val="%7"/>
      <w:lvlJc w:val="left"/>
      <w:pPr>
        <w:ind w:left="65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686C18">
      <w:start w:val="1"/>
      <w:numFmt w:val="lowerLetter"/>
      <w:lvlText w:val="%8"/>
      <w:lvlJc w:val="left"/>
      <w:pPr>
        <w:ind w:left="7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BE3E0E">
      <w:start w:val="1"/>
      <w:numFmt w:val="lowerRoman"/>
      <w:lvlText w:val="%9"/>
      <w:lvlJc w:val="left"/>
      <w:pPr>
        <w:ind w:left="80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609E607A"/>
    <w:multiLevelType w:val="hybridMultilevel"/>
    <w:tmpl w:val="6B32F84C"/>
    <w:lvl w:ilvl="0" w:tplc="91D669FC">
      <w:start w:val="1"/>
      <w:numFmt w:val="decimal"/>
      <w:lvlText w:val="%1."/>
      <w:lvlJc w:val="left"/>
      <w:pPr>
        <w:ind w:left="1260" w:hanging="360"/>
      </w:pPr>
      <w:rPr>
        <w:rFonts w:hint="default"/>
        <w:w w:val="1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69995748"/>
    <w:multiLevelType w:val="singleLevel"/>
    <w:tmpl w:val="74AAFEDE"/>
    <w:lvl w:ilvl="0">
      <w:start w:val="6"/>
      <w:numFmt w:val="decimal"/>
      <w:lvlText w:val="%1."/>
      <w:legacy w:legacy="1" w:legacySpace="0" w:legacyIndent="0"/>
      <w:lvlJc w:val="left"/>
      <w:rPr>
        <w:rFonts w:ascii="Times New Roman" w:hAnsi="Times New Roman" w:cs="Times New Roman" w:hint="default"/>
        <w:color w:val="7C7B7A"/>
      </w:rPr>
    </w:lvl>
  </w:abstractNum>
  <w:abstractNum w:abstractNumId="13">
    <w:nsid w:val="7A3064CF"/>
    <w:multiLevelType w:val="hybridMultilevel"/>
    <w:tmpl w:val="5C827E12"/>
    <w:lvl w:ilvl="0" w:tplc="DF208314">
      <w:start w:val="1"/>
      <w:numFmt w:val="decimal"/>
      <w:lvlText w:val="%1."/>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F21DCA">
      <w:start w:val="1"/>
      <w:numFmt w:val="lowerLetter"/>
      <w:lvlText w:val="%2"/>
      <w:lvlJc w:val="left"/>
      <w:pPr>
        <w:ind w:left="1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846F2A">
      <w:start w:val="1"/>
      <w:numFmt w:val="lowerRoman"/>
      <w:lvlText w:val="%3"/>
      <w:lvlJc w:val="left"/>
      <w:pPr>
        <w:ind w:left="2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30D2C8">
      <w:start w:val="1"/>
      <w:numFmt w:val="decimal"/>
      <w:lvlText w:val="%4"/>
      <w:lvlJc w:val="left"/>
      <w:pPr>
        <w:ind w:left="2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E0739C">
      <w:start w:val="1"/>
      <w:numFmt w:val="lowerLetter"/>
      <w:lvlText w:val="%5"/>
      <w:lvlJc w:val="left"/>
      <w:pPr>
        <w:ind w:left="3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C10E0">
      <w:start w:val="1"/>
      <w:numFmt w:val="lowerRoman"/>
      <w:lvlText w:val="%6"/>
      <w:lvlJc w:val="left"/>
      <w:pPr>
        <w:ind w:left="4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20059E">
      <w:start w:val="1"/>
      <w:numFmt w:val="decimal"/>
      <w:lvlText w:val="%7"/>
      <w:lvlJc w:val="left"/>
      <w:pPr>
        <w:ind w:left="5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4A789E">
      <w:start w:val="1"/>
      <w:numFmt w:val="lowerLetter"/>
      <w:lvlText w:val="%8"/>
      <w:lvlJc w:val="left"/>
      <w:pPr>
        <w:ind w:left="5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FA3756">
      <w:start w:val="1"/>
      <w:numFmt w:val="lowerRoman"/>
      <w:lvlText w:val="%9"/>
      <w:lvlJc w:val="left"/>
      <w:pPr>
        <w:ind w:left="6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3"/>
  </w:num>
  <w:num w:numId="3">
    <w:abstractNumId w:val="2"/>
  </w:num>
  <w:num w:numId="4">
    <w:abstractNumId w:val="7"/>
  </w:num>
  <w:num w:numId="5">
    <w:abstractNumId w:val="9"/>
  </w:num>
  <w:num w:numId="6">
    <w:abstractNumId w:val="0"/>
  </w:num>
  <w:num w:numId="7">
    <w:abstractNumId w:val="8"/>
  </w:num>
  <w:num w:numId="8">
    <w:abstractNumId w:val="5"/>
  </w:num>
  <w:num w:numId="9">
    <w:abstractNumId w:val="6"/>
  </w:num>
  <w:num w:numId="10">
    <w:abstractNumId w:val="10"/>
  </w:num>
  <w:num w:numId="11">
    <w:abstractNumId w:val="4"/>
  </w:num>
  <w:num w:numId="12">
    <w:abstractNumId w:val="12"/>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F16E2"/>
    <w:rsid w:val="00005876"/>
    <w:rsid w:val="000075A9"/>
    <w:rsid w:val="00030CD4"/>
    <w:rsid w:val="00044719"/>
    <w:rsid w:val="0006117C"/>
    <w:rsid w:val="000720D7"/>
    <w:rsid w:val="00076E17"/>
    <w:rsid w:val="000B5A5D"/>
    <w:rsid w:val="0010601C"/>
    <w:rsid w:val="00122E4B"/>
    <w:rsid w:val="00123C44"/>
    <w:rsid w:val="0014698C"/>
    <w:rsid w:val="001544B4"/>
    <w:rsid w:val="00154549"/>
    <w:rsid w:val="00165423"/>
    <w:rsid w:val="001A2B59"/>
    <w:rsid w:val="001C70BF"/>
    <w:rsid w:val="001F5791"/>
    <w:rsid w:val="00201287"/>
    <w:rsid w:val="00202757"/>
    <w:rsid w:val="00225B01"/>
    <w:rsid w:val="0022613D"/>
    <w:rsid w:val="0027506B"/>
    <w:rsid w:val="00295B05"/>
    <w:rsid w:val="003147EC"/>
    <w:rsid w:val="00316C06"/>
    <w:rsid w:val="00324DB5"/>
    <w:rsid w:val="00327D1D"/>
    <w:rsid w:val="003328DA"/>
    <w:rsid w:val="00334E0C"/>
    <w:rsid w:val="003354D5"/>
    <w:rsid w:val="00343048"/>
    <w:rsid w:val="0036017D"/>
    <w:rsid w:val="00392405"/>
    <w:rsid w:val="003A1D44"/>
    <w:rsid w:val="003B4FA9"/>
    <w:rsid w:val="003E04AA"/>
    <w:rsid w:val="003E5AC6"/>
    <w:rsid w:val="003F16E2"/>
    <w:rsid w:val="00415DFA"/>
    <w:rsid w:val="004450DF"/>
    <w:rsid w:val="00474241"/>
    <w:rsid w:val="004E1320"/>
    <w:rsid w:val="00515DEC"/>
    <w:rsid w:val="00553284"/>
    <w:rsid w:val="005534A5"/>
    <w:rsid w:val="00560887"/>
    <w:rsid w:val="005821C9"/>
    <w:rsid w:val="00592F69"/>
    <w:rsid w:val="005E0D42"/>
    <w:rsid w:val="006138D9"/>
    <w:rsid w:val="006147FC"/>
    <w:rsid w:val="00632555"/>
    <w:rsid w:val="00647CC3"/>
    <w:rsid w:val="006736D8"/>
    <w:rsid w:val="00681899"/>
    <w:rsid w:val="00685748"/>
    <w:rsid w:val="006F4B81"/>
    <w:rsid w:val="007017E0"/>
    <w:rsid w:val="00752D83"/>
    <w:rsid w:val="00774AB4"/>
    <w:rsid w:val="00776ED0"/>
    <w:rsid w:val="007A10FA"/>
    <w:rsid w:val="007A7C72"/>
    <w:rsid w:val="007C5D9E"/>
    <w:rsid w:val="007E53F8"/>
    <w:rsid w:val="007F5F58"/>
    <w:rsid w:val="00822C58"/>
    <w:rsid w:val="00827FFA"/>
    <w:rsid w:val="008469AA"/>
    <w:rsid w:val="00890013"/>
    <w:rsid w:val="0089327D"/>
    <w:rsid w:val="008A3879"/>
    <w:rsid w:val="008C599A"/>
    <w:rsid w:val="008D503C"/>
    <w:rsid w:val="008E4073"/>
    <w:rsid w:val="008F2A73"/>
    <w:rsid w:val="009122E9"/>
    <w:rsid w:val="00914CB6"/>
    <w:rsid w:val="00942E65"/>
    <w:rsid w:val="0094486E"/>
    <w:rsid w:val="00964903"/>
    <w:rsid w:val="00973B02"/>
    <w:rsid w:val="009908BB"/>
    <w:rsid w:val="009A6AB8"/>
    <w:rsid w:val="009A7DD1"/>
    <w:rsid w:val="009B16F8"/>
    <w:rsid w:val="009D7ED8"/>
    <w:rsid w:val="009E5FBC"/>
    <w:rsid w:val="00A3006E"/>
    <w:rsid w:val="00A4202E"/>
    <w:rsid w:val="00A47708"/>
    <w:rsid w:val="00A60893"/>
    <w:rsid w:val="00A715D5"/>
    <w:rsid w:val="00A724F2"/>
    <w:rsid w:val="00AE19D1"/>
    <w:rsid w:val="00AF37AF"/>
    <w:rsid w:val="00AF6980"/>
    <w:rsid w:val="00B13239"/>
    <w:rsid w:val="00B2753A"/>
    <w:rsid w:val="00B85B23"/>
    <w:rsid w:val="00BB7FC5"/>
    <w:rsid w:val="00BF3DED"/>
    <w:rsid w:val="00C06EF4"/>
    <w:rsid w:val="00C12BED"/>
    <w:rsid w:val="00C27A25"/>
    <w:rsid w:val="00C4296F"/>
    <w:rsid w:val="00C44B6A"/>
    <w:rsid w:val="00C60939"/>
    <w:rsid w:val="00C65AA3"/>
    <w:rsid w:val="00C831BB"/>
    <w:rsid w:val="00CA3580"/>
    <w:rsid w:val="00CB696A"/>
    <w:rsid w:val="00CF2EA6"/>
    <w:rsid w:val="00D11921"/>
    <w:rsid w:val="00D17355"/>
    <w:rsid w:val="00D30D6C"/>
    <w:rsid w:val="00D33F4F"/>
    <w:rsid w:val="00D55FF1"/>
    <w:rsid w:val="00D62CD9"/>
    <w:rsid w:val="00D92EDB"/>
    <w:rsid w:val="00DA2E8D"/>
    <w:rsid w:val="00DA5372"/>
    <w:rsid w:val="00DA6EBD"/>
    <w:rsid w:val="00DC584F"/>
    <w:rsid w:val="00DE65C1"/>
    <w:rsid w:val="00DF0CF4"/>
    <w:rsid w:val="00DF23C1"/>
    <w:rsid w:val="00E013B4"/>
    <w:rsid w:val="00E42529"/>
    <w:rsid w:val="00E53A46"/>
    <w:rsid w:val="00EA2FBE"/>
    <w:rsid w:val="00ED0BDF"/>
    <w:rsid w:val="00EE1979"/>
    <w:rsid w:val="00EE2894"/>
    <w:rsid w:val="00EE4B26"/>
    <w:rsid w:val="00F504E3"/>
    <w:rsid w:val="00F900B5"/>
    <w:rsid w:val="00F927B1"/>
    <w:rsid w:val="00F96AF1"/>
    <w:rsid w:val="00FC18D0"/>
    <w:rsid w:val="00FC3857"/>
    <w:rsid w:val="00FD5759"/>
    <w:rsid w:val="00FE24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F4F"/>
    <w:pPr>
      <w:spacing w:after="26" w:line="256" w:lineRule="auto"/>
      <w:ind w:left="10" w:right="21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154549"/>
    <w:pPr>
      <w:keepNext/>
      <w:keepLines/>
      <w:numPr>
        <w:numId w:val="10"/>
      </w:numPr>
      <w:spacing w:after="8" w:line="263" w:lineRule="auto"/>
      <w:ind w:left="793"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54549"/>
    <w:rPr>
      <w:rFonts w:ascii="Times New Roman" w:eastAsia="Times New Roman" w:hAnsi="Times New Roman" w:cs="Times New Roman"/>
      <w:b/>
      <w:color w:val="000000"/>
      <w:sz w:val="24"/>
    </w:rPr>
  </w:style>
  <w:style w:type="table" w:customStyle="1" w:styleId="TableGrid">
    <w:name w:val="TableGrid"/>
    <w:rsid w:val="00154549"/>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2261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613D"/>
    <w:rPr>
      <w:rFonts w:ascii="Times New Roman" w:eastAsia="Times New Roman" w:hAnsi="Times New Roman" w:cs="Times New Roman"/>
      <w:color w:val="000000"/>
      <w:sz w:val="24"/>
    </w:rPr>
  </w:style>
  <w:style w:type="paragraph" w:styleId="a5">
    <w:name w:val="footer"/>
    <w:basedOn w:val="a"/>
    <w:link w:val="a6"/>
    <w:uiPriority w:val="99"/>
    <w:unhideWhenUsed/>
    <w:rsid w:val="002261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613D"/>
    <w:rPr>
      <w:rFonts w:ascii="Times New Roman" w:eastAsia="Times New Roman" w:hAnsi="Times New Roman" w:cs="Times New Roman"/>
      <w:color w:val="000000"/>
      <w:sz w:val="24"/>
    </w:rPr>
  </w:style>
  <w:style w:type="paragraph" w:styleId="a7">
    <w:name w:val="Balloon Text"/>
    <w:basedOn w:val="a"/>
    <w:link w:val="a8"/>
    <w:uiPriority w:val="99"/>
    <w:semiHidden/>
    <w:unhideWhenUsed/>
    <w:rsid w:val="00076E1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76E17"/>
    <w:rPr>
      <w:rFonts w:ascii="Segoe UI" w:eastAsia="Times New Roman" w:hAnsi="Segoe UI" w:cs="Segoe UI"/>
      <w:color w:val="000000"/>
      <w:sz w:val="18"/>
      <w:szCs w:val="18"/>
    </w:rPr>
  </w:style>
  <w:style w:type="paragraph" w:styleId="a9">
    <w:name w:val="List Paragraph"/>
    <w:basedOn w:val="a"/>
    <w:uiPriority w:val="34"/>
    <w:qFormat/>
    <w:rsid w:val="00774AB4"/>
    <w:pPr>
      <w:ind w:left="720"/>
      <w:contextualSpacing/>
    </w:pPr>
  </w:style>
  <w:style w:type="table" w:styleId="aa">
    <w:name w:val="Table Grid"/>
    <w:basedOn w:val="a1"/>
    <w:uiPriority w:val="39"/>
    <w:rsid w:val="00964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4449</Words>
  <Characters>25363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Microsoft</Company>
  <LinksUpToDate>false</LinksUpToDate>
  <CharactersWithSpaces>29753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Lenovo-ADM</dc:creator>
  <cp:lastModifiedBy>HP</cp:lastModifiedBy>
  <cp:revision>2</cp:revision>
  <cp:lastPrinted>2022-07-19T06:27:00Z</cp:lastPrinted>
  <dcterms:created xsi:type="dcterms:W3CDTF">2022-07-25T11:17:00Z</dcterms:created>
  <dcterms:modified xsi:type="dcterms:W3CDTF">2022-07-25T11:17:00Z</dcterms:modified>
</cp:coreProperties>
</file>