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C5" w:rsidRDefault="000B25C5" w:rsidP="006C0B77">
      <w:pPr>
        <w:ind w:firstLine="709"/>
      </w:pP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Приложение № 1 к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административному регламенту предоставления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муниципальной услуги</w:t>
      </w:r>
    </w:p>
    <w:p w:rsidR="00E54E91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 xml:space="preserve">«Присвоение   адреса   объекту   адресации,   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изменение и   аннулирование    такого   адреса»</w:t>
      </w:r>
    </w:p>
    <w:p w:rsidR="00E54E91" w:rsidRDefault="00E54E91" w:rsidP="006A242B">
      <w:pPr>
        <w:ind w:firstLine="0"/>
        <w:rPr>
          <w:rFonts w:ascii="Times New Roman" w:eastAsia="Calibri" w:hAnsi="Times New Roman"/>
          <w:noProof/>
          <w:szCs w:val="22"/>
        </w:rPr>
      </w:pPr>
    </w:p>
    <w:p w:rsidR="000B25C5" w:rsidRDefault="000B25C5" w:rsidP="006C0B77">
      <w:pPr>
        <w:ind w:firstLine="709"/>
      </w:pPr>
      <w:r w:rsidRPr="00766BF0">
        <w:rPr>
          <w:rFonts w:ascii="Times New Roman" w:eastAsia="Calibri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494030</wp:posOffset>
            </wp:positionH>
            <wp:positionV relativeFrom="paragraph">
              <wp:posOffset>45085</wp:posOffset>
            </wp:positionV>
            <wp:extent cx="6797575" cy="8686800"/>
            <wp:effectExtent l="0" t="0" r="381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575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960421" w:rsidRDefault="0096042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E54E91" w:rsidRDefault="00E54E91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453B59" w:rsidRDefault="00453B59" w:rsidP="006C0B77">
      <w:pPr>
        <w:ind w:firstLine="709"/>
        <w:rPr>
          <w:rFonts w:ascii="Times New Roman" w:eastAsia="Calibri" w:hAnsi="Times New Roman"/>
          <w:noProof/>
          <w:szCs w:val="22"/>
        </w:rPr>
      </w:pPr>
    </w:p>
    <w:p w:rsidR="000B25C5" w:rsidRDefault="000B25C5" w:rsidP="006C0B77">
      <w:pPr>
        <w:ind w:firstLine="709"/>
      </w:pPr>
      <w:r w:rsidRPr="00766BF0">
        <w:rPr>
          <w:rFonts w:ascii="Times New Roman" w:eastAsia="Calibri" w:hAnsi="Times New Roman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-250190</wp:posOffset>
            </wp:positionV>
            <wp:extent cx="6600825" cy="892492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Pr="00766BF0" w:rsidRDefault="000B25C5" w:rsidP="000B25C5">
      <w:pPr>
        <w:autoSpaceDE w:val="0"/>
        <w:autoSpaceDN w:val="0"/>
        <w:spacing w:after="60" w:line="230" w:lineRule="auto"/>
        <w:ind w:firstLine="0"/>
        <w:jc w:val="center"/>
        <w:rPr>
          <w:rFonts w:ascii="Times New Roman" w:hAnsi="Times New Roman"/>
          <w:b/>
          <w:bCs/>
        </w:rPr>
      </w:pPr>
      <w:r w:rsidRPr="00766BF0">
        <w:rPr>
          <w:rFonts w:ascii="Times New Roman" w:hAnsi="Times New Roman"/>
          <w:b/>
          <w:bCs/>
        </w:rPr>
        <w:t>ФОРМА</w:t>
      </w:r>
      <w:r w:rsidRPr="00766BF0">
        <w:rPr>
          <w:rFonts w:ascii="Times New Roman" w:hAnsi="Times New Roman"/>
          <w:b/>
          <w:bCs/>
        </w:rPr>
        <w:br/>
        <w:t>решения об отказе в присвоении объекту адресации адреса</w:t>
      </w:r>
      <w:r w:rsidRPr="00766BF0">
        <w:rPr>
          <w:rFonts w:ascii="Times New Roman" w:hAnsi="Times New Roman"/>
          <w:b/>
          <w:bCs/>
        </w:rPr>
        <w:br/>
        <w:t>или аннулировании его адреса</w:t>
      </w:r>
    </w:p>
    <w:p w:rsidR="000B25C5" w:rsidRPr="00766BF0" w:rsidRDefault="000B25C5" w:rsidP="000B25C5">
      <w:pPr>
        <w:autoSpaceDE w:val="0"/>
        <w:autoSpaceDN w:val="0"/>
        <w:spacing w:line="230" w:lineRule="auto"/>
        <w:ind w:left="4962" w:firstLine="0"/>
        <w:jc w:val="left"/>
        <w:rPr>
          <w:rFonts w:ascii="Times New Roman" w:hAnsi="Times New Roman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4962" w:firstLine="0"/>
        <w:jc w:val="left"/>
        <w:rPr>
          <w:rFonts w:ascii="Times New Roman" w:hAnsi="Times New Roman"/>
          <w:sz w:val="2"/>
          <w:szCs w:val="2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4962"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(Ф.И.О., адрес заявителя (представителя) заявителя)</w:t>
      </w:r>
    </w:p>
    <w:p w:rsidR="000B25C5" w:rsidRPr="00766BF0" w:rsidRDefault="000B25C5" w:rsidP="000B25C5">
      <w:pPr>
        <w:autoSpaceDE w:val="0"/>
        <w:autoSpaceDN w:val="0"/>
        <w:spacing w:line="230" w:lineRule="auto"/>
        <w:ind w:left="4962" w:firstLine="0"/>
        <w:jc w:val="left"/>
        <w:rPr>
          <w:rFonts w:ascii="Times New Roman" w:hAnsi="Times New Roman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4962" w:firstLine="0"/>
        <w:jc w:val="center"/>
        <w:rPr>
          <w:rFonts w:ascii="Times New Roman" w:hAnsi="Times New Roman"/>
          <w:spacing w:val="-3"/>
          <w:sz w:val="20"/>
          <w:szCs w:val="20"/>
        </w:rPr>
      </w:pPr>
      <w:r w:rsidRPr="00766BF0">
        <w:rPr>
          <w:rFonts w:ascii="Times New Roman" w:hAnsi="Times New Roman"/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0B25C5" w:rsidRPr="00766BF0" w:rsidRDefault="000B25C5" w:rsidP="000B25C5">
      <w:pPr>
        <w:autoSpaceDE w:val="0"/>
        <w:autoSpaceDN w:val="0"/>
        <w:spacing w:before="60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66BF0">
        <w:rPr>
          <w:rFonts w:ascii="Times New Roman" w:hAnsi="Times New Roman"/>
          <w:b/>
          <w:bCs/>
          <w:sz w:val="26"/>
          <w:szCs w:val="26"/>
        </w:rPr>
        <w:t>Решение об отказе</w:t>
      </w:r>
      <w:r w:rsidRPr="00766BF0">
        <w:rPr>
          <w:rFonts w:ascii="Times New Roman" w:hAnsi="Times New Roman"/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0B25C5" w:rsidRPr="00766BF0" w:rsidTr="00191196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right="57" w:firstLine="0"/>
              <w:jc w:val="right"/>
              <w:rPr>
                <w:rFonts w:ascii="Times New Roman" w:hAnsi="Times New Roman"/>
              </w:rPr>
            </w:pPr>
            <w:r w:rsidRPr="00766BF0">
              <w:rPr>
                <w:rFonts w:ascii="Times New Roman" w:hAnsi="Times New Roman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right="57" w:firstLine="0"/>
              <w:jc w:val="right"/>
              <w:rPr>
                <w:rFonts w:ascii="Times New Roman" w:hAnsi="Times New Roman"/>
              </w:rPr>
            </w:pPr>
            <w:r w:rsidRPr="00766BF0">
              <w:rPr>
                <w:rFonts w:ascii="Times New Roman" w:hAnsi="Times New Roman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  <w:sz w:val="2"/>
          <w:szCs w:val="2"/>
        </w:rPr>
      </w:pPr>
    </w:p>
    <w:p w:rsidR="00CA2161" w:rsidRDefault="000B25C5" w:rsidP="00453B59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 xml:space="preserve"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</w:t>
      </w:r>
      <w:r w:rsidR="00CA2161">
        <w:rPr>
          <w:rFonts w:ascii="Times New Roman" w:hAnsi="Times New Roman"/>
          <w:sz w:val="20"/>
          <w:szCs w:val="20"/>
        </w:rPr>
        <w:t>и</w:t>
      </w:r>
      <w:r w:rsidR="00453B59">
        <w:rPr>
          <w:rFonts w:ascii="Times New Roman" w:hAnsi="Times New Roman"/>
          <w:sz w:val="20"/>
          <w:szCs w:val="20"/>
        </w:rPr>
        <w:t xml:space="preserve">нновационном центре «Сколково» </w:t>
      </w:r>
    </w:p>
    <w:p w:rsidR="000B25C5" w:rsidRPr="00766BF0" w:rsidRDefault="000B25C5" w:rsidP="00453B59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 xml:space="preserve">(Собрание </w:t>
      </w:r>
      <w:r w:rsidR="00453B59">
        <w:rPr>
          <w:rFonts w:ascii="Times New Roman" w:hAnsi="Times New Roman"/>
          <w:sz w:val="20"/>
          <w:szCs w:val="20"/>
        </w:rPr>
        <w:t xml:space="preserve">законодательства </w:t>
      </w:r>
      <w:r w:rsidRPr="00766BF0">
        <w:rPr>
          <w:rFonts w:ascii="Times New Roman" w:hAnsi="Times New Roman"/>
          <w:sz w:val="20"/>
          <w:szCs w:val="20"/>
        </w:rPr>
        <w:t>Российской Федерации, 2010, № 40, ст. 4970; 2019, № 31, ст. 4457))</w:t>
      </w:r>
    </w:p>
    <w:p w:rsidR="000B25C5" w:rsidRPr="00766BF0" w:rsidRDefault="000B25C5" w:rsidP="000B25C5">
      <w:pPr>
        <w:tabs>
          <w:tab w:val="right" w:pos="9923"/>
        </w:tabs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  <w:r w:rsidRPr="00766BF0">
        <w:rPr>
          <w:rFonts w:ascii="Times New Roman" w:hAnsi="Times New Roman"/>
        </w:rPr>
        <w:t xml:space="preserve">сообщает, что  </w:t>
      </w:r>
      <w:r w:rsidRPr="00766BF0">
        <w:rPr>
          <w:rFonts w:ascii="Times New Roman" w:hAnsi="Times New Roman"/>
        </w:rPr>
        <w:tab/>
        <w:t>,</w:t>
      </w: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и дата выдачи документа,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0B25C5" w:rsidP="00453B59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подтверждающего личность, почтовый адрес – для физического лица; полное наименование, ИНН, К</w:t>
      </w:r>
      <w:r w:rsidR="00683230">
        <w:rPr>
          <w:rFonts w:ascii="Times New Roman" w:hAnsi="Times New Roman"/>
          <w:sz w:val="20"/>
          <w:szCs w:val="20"/>
        </w:rPr>
        <w:t xml:space="preserve">ПП 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683230" w:rsidP="00453B59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</w:t>
      </w:r>
      <w:r w:rsidR="000B25C5" w:rsidRPr="00766BF0">
        <w:rPr>
          <w:rFonts w:ascii="Times New Roman" w:hAnsi="Times New Roman"/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0B25C5" w:rsidRPr="00766BF0" w:rsidRDefault="000B25C5" w:rsidP="000B25C5">
      <w:pPr>
        <w:tabs>
          <w:tab w:val="right" w:pos="9921"/>
        </w:tabs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  <w:r w:rsidRPr="00766BF0">
        <w:rPr>
          <w:rFonts w:ascii="Times New Roman" w:hAnsi="Times New Roman"/>
        </w:rPr>
        <w:tab/>
        <w:t>,</w:t>
      </w: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right="113"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почтовый адрес – для юридического лица)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rPr>
          <w:rFonts w:ascii="Times New Roman" w:hAnsi="Times New Roman"/>
          <w:sz w:val="2"/>
          <w:szCs w:val="2"/>
        </w:rPr>
      </w:pPr>
      <w:r w:rsidRPr="00766BF0">
        <w:rPr>
          <w:rFonts w:ascii="Times New Roman" w:hAnsi="Times New Roman"/>
        </w:rPr>
        <w:t>на основании Правил присвоения, изменения и аннулирования адресов,</w:t>
      </w:r>
      <w:r w:rsidRPr="00766BF0">
        <w:rPr>
          <w:rFonts w:ascii="Times New Roman" w:hAnsi="Times New Roman"/>
        </w:rPr>
        <w:br/>
        <w:t>утвержденных постановлением Правительства Российской Федерации</w:t>
      </w:r>
      <w:r w:rsidRPr="00766BF0">
        <w:rPr>
          <w:rFonts w:ascii="Times New Roman" w:hAnsi="Times New Roman"/>
        </w:rPr>
        <w:br/>
        <w:t>от 19 ноября 2014 г. № 1221, отказано в присвоении (аннулировании) адреса следующему</w:t>
      </w:r>
      <w:r w:rsidRPr="00766BF0">
        <w:rPr>
          <w:rFonts w:ascii="Times New Roman" w:hAnsi="Times New Roman"/>
        </w:rPr>
        <w:br/>
      </w:r>
    </w:p>
    <w:p w:rsidR="000B25C5" w:rsidRPr="00766BF0" w:rsidRDefault="000B25C5" w:rsidP="000B25C5">
      <w:pPr>
        <w:autoSpaceDE w:val="0"/>
        <w:autoSpaceDN w:val="0"/>
        <w:spacing w:line="230" w:lineRule="auto"/>
        <w:ind w:left="5245" w:firstLine="0"/>
        <w:jc w:val="left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(нужное подчеркнуть)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  <w:r w:rsidRPr="00766BF0">
        <w:rPr>
          <w:rFonts w:ascii="Times New Roman" w:hAnsi="Times New Roman"/>
        </w:rPr>
        <w:t xml:space="preserve">объекту адресации  </w:t>
      </w: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2058"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(вид и наименование объекта адресации, описание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0B25C5" w:rsidP="00453B59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jc w:val="center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  <w:sz w:val="2"/>
          <w:szCs w:val="2"/>
        </w:rPr>
      </w:pPr>
    </w:p>
    <w:p w:rsidR="000B25C5" w:rsidRPr="00766BF0" w:rsidRDefault="000B25C5" w:rsidP="000B25C5">
      <w:pPr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  <w:r w:rsidRPr="00766BF0">
        <w:rPr>
          <w:rFonts w:ascii="Times New Roman" w:hAnsi="Times New Roman"/>
        </w:rPr>
        <w:t xml:space="preserve">в связи с  </w:t>
      </w:r>
    </w:p>
    <w:p w:rsidR="000B25C5" w:rsidRPr="00766BF0" w:rsidRDefault="000B25C5" w:rsidP="000B25C5">
      <w:pPr>
        <w:pBdr>
          <w:top w:val="single" w:sz="4" w:space="1" w:color="auto"/>
        </w:pBdr>
        <w:autoSpaceDE w:val="0"/>
        <w:autoSpaceDN w:val="0"/>
        <w:spacing w:line="230" w:lineRule="auto"/>
        <w:ind w:left="1007" w:firstLine="0"/>
        <w:jc w:val="left"/>
        <w:rPr>
          <w:rFonts w:ascii="Times New Roman" w:hAnsi="Times New Roman"/>
          <w:sz w:val="2"/>
          <w:szCs w:val="2"/>
        </w:rPr>
      </w:pPr>
    </w:p>
    <w:p w:rsidR="000B25C5" w:rsidRPr="00766BF0" w:rsidRDefault="000B25C5" w:rsidP="000B25C5">
      <w:pPr>
        <w:tabs>
          <w:tab w:val="right" w:pos="9921"/>
        </w:tabs>
        <w:autoSpaceDE w:val="0"/>
        <w:autoSpaceDN w:val="0"/>
        <w:spacing w:line="230" w:lineRule="auto"/>
        <w:ind w:firstLine="0"/>
        <w:jc w:val="left"/>
        <w:rPr>
          <w:rFonts w:ascii="Times New Roman" w:hAnsi="Times New Roman"/>
        </w:rPr>
      </w:pPr>
      <w:r w:rsidRPr="00766BF0">
        <w:rPr>
          <w:rFonts w:ascii="Times New Roman" w:hAnsi="Times New Roman"/>
        </w:rPr>
        <w:tab/>
        <w:t>.</w:t>
      </w:r>
    </w:p>
    <w:p w:rsidR="00CA2161" w:rsidRDefault="00CA2161" w:rsidP="00CA2161">
      <w:pPr>
        <w:pBdr>
          <w:top w:val="single" w:sz="4" w:space="1" w:color="auto"/>
        </w:pBdr>
        <w:autoSpaceDE w:val="0"/>
        <w:autoSpaceDN w:val="0"/>
        <w:spacing w:line="230" w:lineRule="auto"/>
        <w:ind w:right="113"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(основание отказа)</w:t>
      </w:r>
    </w:p>
    <w:p w:rsidR="000B25C5" w:rsidRPr="00CA2161" w:rsidRDefault="000B25C5" w:rsidP="00CA2161">
      <w:pPr>
        <w:pBdr>
          <w:top w:val="single" w:sz="4" w:space="1" w:color="auto"/>
        </w:pBdr>
        <w:autoSpaceDE w:val="0"/>
        <w:autoSpaceDN w:val="0"/>
        <w:spacing w:line="230" w:lineRule="auto"/>
        <w:ind w:right="113" w:firstLine="0"/>
        <w:rPr>
          <w:rFonts w:ascii="Times New Roman" w:hAnsi="Times New Roman"/>
          <w:sz w:val="20"/>
          <w:szCs w:val="20"/>
        </w:rPr>
      </w:pPr>
      <w:r w:rsidRPr="00766BF0">
        <w:rPr>
          <w:rFonts w:ascii="Times New Roman" w:hAnsi="Times New Roman"/>
          <w:spacing w:val="-2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</w:t>
      </w:r>
      <w:r w:rsidR="00E54E91">
        <w:rPr>
          <w:rFonts w:ascii="Times New Roman" w:hAnsi="Times New Roman"/>
          <w:spacing w:val="-2"/>
        </w:rPr>
        <w:t xml:space="preserve">ей в соответствии с Федеральны законом </w:t>
      </w:r>
      <w:r w:rsidRPr="00766BF0">
        <w:rPr>
          <w:rFonts w:ascii="Times New Roman" w:hAnsi="Times New Roman"/>
          <w:spacing w:val="-2"/>
        </w:rPr>
        <w:t>от 28 сентября 2010 г.№ 244-ФЗ «Об инновационном центре «Сколково» (Собрание законодательства Российской Федерации, 2010, № 40,</w:t>
      </w:r>
      <w:r w:rsidR="00453B59">
        <w:rPr>
          <w:rFonts w:ascii="Times New Roman" w:hAnsi="Times New Roman"/>
          <w:spacing w:val="-2"/>
        </w:rPr>
        <w:t xml:space="preserve"> ст. 4970; 2019, № 31, ст. 445</w:t>
      </w:r>
    </w:p>
    <w:tbl>
      <w:tblPr>
        <w:tblW w:w="87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1758"/>
        <w:gridCol w:w="2920"/>
      </w:tblGrid>
      <w:tr w:rsidR="000B25C5" w:rsidRPr="00766BF0" w:rsidTr="00453B59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C5" w:rsidRPr="00766BF0" w:rsidRDefault="000B25C5" w:rsidP="00CA2161">
            <w:pPr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B25C5" w:rsidRPr="00766BF0" w:rsidTr="00453B5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25C5" w:rsidRPr="00766BF0" w:rsidRDefault="000B25C5" w:rsidP="00E54E91">
            <w:pPr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6BF0">
              <w:rPr>
                <w:rFonts w:ascii="Times New Roman" w:hAnsi="Times New Roman"/>
                <w:sz w:val="20"/>
                <w:szCs w:val="20"/>
              </w:rPr>
              <w:t>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0B25C5" w:rsidRPr="00766BF0" w:rsidRDefault="000B25C5" w:rsidP="00191196">
            <w:pPr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BF0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:rsidR="00960421" w:rsidRDefault="00960421" w:rsidP="00725532">
      <w:pPr>
        <w:ind w:firstLine="0"/>
        <w:rPr>
          <w:rFonts w:ascii="Times New Roman" w:hAnsi="Times New Roman"/>
        </w:rPr>
      </w:pPr>
    </w:p>
    <w:p w:rsidR="00725532" w:rsidRDefault="00725532" w:rsidP="00725532">
      <w:pPr>
        <w:ind w:firstLine="0"/>
        <w:rPr>
          <w:rFonts w:ascii="Times New Roman" w:eastAsia="Calibri" w:hAnsi="Times New Roman"/>
          <w:szCs w:val="22"/>
          <w:lang w:eastAsia="en-US"/>
        </w:rPr>
      </w:pPr>
      <w:bookmarkStart w:id="0" w:name="_GoBack"/>
      <w:bookmarkEnd w:id="0"/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Приложение № 2 к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административному регламенту предоставления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муниципальной услуги</w:t>
      </w:r>
    </w:p>
    <w:p w:rsidR="000B25C5" w:rsidRPr="00766BF0" w:rsidRDefault="000B25C5" w:rsidP="000B25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«Присвоение   адреса   объекту   адресации,   изменение и   аннулирование    такого   адреса»</w:t>
      </w:r>
    </w:p>
    <w:p w:rsidR="000B25C5" w:rsidRPr="00766BF0" w:rsidRDefault="000B25C5" w:rsidP="000B25C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0B25C5" w:rsidRPr="00766BF0" w:rsidRDefault="000B25C5" w:rsidP="000B25C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</w:p>
    <w:p w:rsidR="000B25C5" w:rsidRPr="00766BF0" w:rsidRDefault="000B25C5" w:rsidP="000B25C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ФОРМА ЗАЯВЛЕНИЯ</w:t>
      </w:r>
    </w:p>
    <w:p w:rsidR="000B25C5" w:rsidRPr="00766BF0" w:rsidRDefault="000B25C5" w:rsidP="000B25C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О ПРИСВОЕНИИ ОБЪЕКТУ АДРЕСАЦИИ АДРЕСА ИЛИ АННУЛИРОВАНИИ</w:t>
      </w:r>
    </w:p>
    <w:p w:rsidR="000B25C5" w:rsidRPr="00766BF0" w:rsidRDefault="000B25C5" w:rsidP="000B25C5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ЕГО АДРЕСА</w:t>
      </w:r>
    </w:p>
    <w:tbl>
      <w:tblPr>
        <w:tblW w:w="913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"/>
        <w:gridCol w:w="483"/>
        <w:gridCol w:w="39"/>
        <w:gridCol w:w="398"/>
        <w:gridCol w:w="36"/>
        <w:gridCol w:w="2467"/>
        <w:gridCol w:w="420"/>
        <w:gridCol w:w="504"/>
        <w:gridCol w:w="25"/>
        <w:gridCol w:w="507"/>
        <w:gridCol w:w="1370"/>
        <w:gridCol w:w="67"/>
        <w:gridCol w:w="279"/>
        <w:gridCol w:w="435"/>
        <w:gridCol w:w="550"/>
        <w:gridCol w:w="67"/>
        <w:gridCol w:w="1350"/>
        <w:gridCol w:w="67"/>
      </w:tblGrid>
      <w:tr w:rsidR="006A2FC5" w:rsidRPr="00766BF0" w:rsidTr="00FD3997">
        <w:trPr>
          <w:gridAfter w:val="1"/>
          <w:wAfter w:w="67" w:type="dxa"/>
        </w:trPr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bookmarkStart w:id="1" w:name="_Hlk109219252"/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90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Заявление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1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Заявление принято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регистрационный номер 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листов заявления 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прилагаемых документов ____,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ФИО должностного лица ________________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подпись должностного лица ____________</w:t>
            </w:r>
          </w:p>
        </w:tc>
      </w:tr>
      <w:tr w:rsidR="006A2FC5" w:rsidRPr="00766BF0" w:rsidTr="00FD3997">
        <w:trPr>
          <w:gridAfter w:val="1"/>
          <w:wAfter w:w="67" w:type="dxa"/>
          <w:trHeight w:val="276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----------------------------------------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(наименование органа местного самоуправления, органа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______________________________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0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законом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 "__" ____________ ____ г.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Прошу в отношении объекта адресации: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Вид: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Машино-место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Присвоить адрес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связи с: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земельного участка(ов) путем раздела земельного участка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Адрес объединяемого земельного участка </w:t>
            </w:r>
            <w:hyperlink w:anchor="Par571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&lt;1&gt;</w:t>
              </w:r>
            </w:hyperlink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After w:val="1"/>
          <w:wAfter w:w="67" w:type="dxa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9064" w:type="dxa"/>
            <w:gridSpan w:val="17"/>
            <w:tcBorders>
              <w:top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bookmarkEnd w:id="1"/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&lt;2&gt;</w:t>
              </w:r>
            </w:hyperlink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1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Строительством, реконструкцией здания (строения), сооружения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1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кодексом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Тип здания (строения), сооружения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помещения</w:t>
            </w: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помещения</w:t>
            </w: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rPr>
          <w:gridBefore w:val="1"/>
          <w:wBefore w:w="67" w:type="dxa"/>
        </w:trPr>
        <w:tc>
          <w:tcPr>
            <w:tcW w:w="5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8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9"/>
        <w:gridCol w:w="337"/>
        <w:gridCol w:w="674"/>
        <w:gridCol w:w="1057"/>
        <w:gridCol w:w="337"/>
        <w:gridCol w:w="994"/>
        <w:gridCol w:w="550"/>
        <w:gridCol w:w="854"/>
      </w:tblGrid>
      <w:tr w:rsidR="006A2FC5" w:rsidRPr="00766BF0" w:rsidTr="00FD3997"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FD3997">
        <w:tc>
          <w:tcPr>
            <w:tcW w:w="9051" w:type="dxa"/>
            <w:gridSpan w:val="12"/>
            <w:tcBorders>
              <w:top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помещений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помещений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здания,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Назначение помещения (жилое (нежилое) помещение) </w:t>
            </w:r>
            <w:hyperlink w:anchor="Par573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Вид помещения </w:t>
            </w:r>
            <w:hyperlink w:anchor="Par573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Количество помещений </w:t>
            </w:r>
            <w:hyperlink w:anchor="Par573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&lt;3&gt;</w:t>
              </w:r>
            </w:hyperlink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помещения, машино-места, раздел которого осуществляется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жилого помещения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нежилого помещения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объединяемых помещений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Адрес объединяемого помещения </w:t>
            </w:r>
            <w:hyperlink w:anchor="Par574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&lt;4&gt;</w:t>
              </w:r>
            </w:hyperlink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D3997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жилого помещения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 нежилого помещения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помещений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здания,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машиномест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здания,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машино-мест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помещения, машино-места раздел которого осуществляется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Кадастровый номер объединяемого помещения </w:t>
            </w:r>
            <w:hyperlink w:anchor="Par574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&lt;4&gt;</w:t>
              </w:r>
            </w:hyperlink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Адрес объединяемого помещения </w:t>
            </w:r>
            <w:hyperlink w:anchor="Par574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&lt;4&gt;</w:t>
              </w:r>
            </w:hyperlink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Количество образуемых машиномест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здания, сооружения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2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законом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D3997" w:rsidRPr="00766BF0" w:rsidTr="00747A2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97" w:rsidRPr="00766BF0" w:rsidRDefault="00FD3997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3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законом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"О государственной регистрации недвижимости", адреса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FD3997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6A2FC5" w:rsidRPr="00766BF0" w:rsidTr="0019119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19119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Аннулировать адрес объекта адресации:</w:t>
            </w: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связи с:</w:t>
            </w: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Исключением из Единого государственного реестра недвижимости указанных в </w:t>
            </w:r>
            <w:hyperlink r:id="rId14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части 7 статьи 72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Присвоением объекту адресации нового адреса</w:t>
            </w: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6A2FC5" w:rsidRPr="00766BF0" w:rsidTr="0019119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191196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физическое лицо: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ИНН (при наличии):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номер: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кем выдан: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электронной почты (при наличии):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КПП (для российского юридического лица):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электронной почты (при наличии):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Вещное право на объект адресации: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право собственности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6A2FC5" w:rsidRPr="00766BF0" w:rsidTr="001911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многофункциональном центре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1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Расписку в получении документов прошу: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Расписка получена: ___________________________________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left="300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(подпись заявителя)</w:t>
            </w: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3005" w:firstLine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Не направлять</w:t>
            </w:r>
          </w:p>
        </w:tc>
      </w:tr>
    </w:tbl>
    <w:p w:rsidR="006A2FC5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8F2868" w:rsidRDefault="008F2868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8F2868" w:rsidRDefault="008F2868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8F2868" w:rsidRDefault="008F2868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8F2868" w:rsidRPr="00766BF0" w:rsidRDefault="008F2868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6A2FC5" w:rsidRPr="00766BF0" w:rsidTr="0019119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191196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Заявитель: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физическое лицо: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ИНН (при наличии):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номер: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кем выдан: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электронной почты (при наличии):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5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ИНН (для российского юридического лица):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адрес электронной почты (при наличии):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Документы, прилагаемые к заявлению: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Копия в количестве ___ экз., на ___ л.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Копия в количестве ___ экз., на ___ л.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Копия в количестве ___ экз., на ___ л.</w:t>
            </w:r>
          </w:p>
        </w:tc>
      </w:tr>
      <w:tr w:rsidR="006A2FC5" w:rsidRPr="00766BF0" w:rsidTr="001911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Примечание: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6A2FC5" w:rsidRPr="00766BF0" w:rsidTr="0019119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5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left="10"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Всего листов ___</w:t>
            </w:r>
          </w:p>
        </w:tc>
      </w:tr>
      <w:tr w:rsidR="006A2FC5" w:rsidRPr="00766BF0" w:rsidTr="0019119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5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законом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6" w:history="1">
              <w:r w:rsidRPr="00766BF0">
                <w:rPr>
                  <w:rFonts w:ascii="Times New Roman" w:eastAsia="Calibri" w:hAnsi="Times New Roman"/>
                  <w:color w:val="0000FF"/>
                  <w:lang w:eastAsia="en-US"/>
                </w:rPr>
                <w:t>законом</w:t>
              </w:r>
            </w:hyperlink>
            <w:r w:rsidRPr="00766BF0">
              <w:rPr>
                <w:rFonts w:ascii="Times New Roman" w:eastAsia="Calibri" w:hAnsi="Times New Roman"/>
                <w:lang w:eastAsia="en-US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6A2FC5" w:rsidRPr="00766BF0" w:rsidTr="001911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Настоящим также подтверждаю, что: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6A2FC5" w:rsidRPr="00766BF0" w:rsidTr="001911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Дата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_________________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_______________________</w:t>
            </w:r>
          </w:p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"__" ___________ ____ г.</w:t>
            </w:r>
          </w:p>
        </w:tc>
      </w:tr>
      <w:tr w:rsidR="006A2FC5" w:rsidRPr="00766BF0" w:rsidTr="001911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A2FC5" w:rsidRPr="00766BF0" w:rsidTr="001911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2FC5" w:rsidRPr="00766BF0" w:rsidRDefault="006A2FC5" w:rsidP="00683230">
      <w:pPr>
        <w:autoSpaceDE w:val="0"/>
        <w:autoSpaceDN w:val="0"/>
        <w:adjustRightInd w:val="0"/>
        <w:spacing w:before="240"/>
        <w:ind w:firstLine="0"/>
        <w:rPr>
          <w:rFonts w:ascii="Times New Roman" w:eastAsia="Calibri" w:hAnsi="Times New Roman"/>
          <w:lang w:eastAsia="en-US"/>
        </w:rPr>
      </w:pPr>
      <w:bookmarkStart w:id="2" w:name="Par571"/>
      <w:bookmarkEnd w:id="2"/>
      <w:r w:rsidRPr="00766BF0">
        <w:rPr>
          <w:rFonts w:ascii="Times New Roman" w:eastAsia="Calibri" w:hAnsi="Times New Roman"/>
          <w:lang w:eastAsia="en-US"/>
        </w:rPr>
        <w:t>&lt;1&gt; Строка дублируется для каждого объединенного земельного участка.</w:t>
      </w:r>
    </w:p>
    <w:p w:rsidR="006A2FC5" w:rsidRPr="00766BF0" w:rsidRDefault="006A2FC5" w:rsidP="006A2FC5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  <w:lang w:eastAsia="en-US"/>
        </w:rPr>
      </w:pPr>
      <w:bookmarkStart w:id="3" w:name="Par572"/>
      <w:bookmarkEnd w:id="3"/>
      <w:r w:rsidRPr="00766BF0">
        <w:rPr>
          <w:rFonts w:ascii="Times New Roman" w:eastAsia="Calibri" w:hAnsi="Times New Roman"/>
          <w:lang w:eastAsia="en-US"/>
        </w:rPr>
        <w:t>&lt;2&gt; Строка дублируется для каждого перераспределенного земельного участка.</w:t>
      </w:r>
    </w:p>
    <w:p w:rsidR="006A2FC5" w:rsidRPr="00766BF0" w:rsidRDefault="006A2FC5" w:rsidP="006A2FC5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  <w:lang w:eastAsia="en-US"/>
        </w:rPr>
      </w:pPr>
      <w:bookmarkStart w:id="4" w:name="Par573"/>
      <w:bookmarkEnd w:id="4"/>
      <w:r w:rsidRPr="00766BF0">
        <w:rPr>
          <w:rFonts w:ascii="Times New Roman" w:eastAsia="Calibri" w:hAnsi="Times New Roman"/>
          <w:lang w:eastAsia="en-US"/>
        </w:rPr>
        <w:t>&lt;3&gt; Строка дублируется для каждого разделенного помещения.</w:t>
      </w:r>
    </w:p>
    <w:p w:rsidR="006A2FC5" w:rsidRPr="00766BF0" w:rsidRDefault="006A2FC5" w:rsidP="006A2FC5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  <w:lang w:eastAsia="en-US"/>
        </w:rPr>
      </w:pPr>
      <w:bookmarkStart w:id="5" w:name="Par574"/>
      <w:bookmarkEnd w:id="5"/>
      <w:r w:rsidRPr="00766BF0">
        <w:rPr>
          <w:rFonts w:ascii="Times New Roman" w:eastAsia="Calibri" w:hAnsi="Times New Roman"/>
          <w:lang w:eastAsia="en-US"/>
        </w:rPr>
        <w:t>&lt;4&gt; Строка дублируется для каждого объединенного помещения.</w:t>
      </w:r>
    </w:p>
    <w:p w:rsidR="006A2FC5" w:rsidRPr="00766BF0" w:rsidRDefault="006A2FC5" w:rsidP="006A2FC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</w:p>
    <w:p w:rsidR="006A2FC5" w:rsidRPr="00766BF0" w:rsidRDefault="006A2FC5" w:rsidP="006A2FC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Примечание.</w:t>
      </w:r>
    </w:p>
    <w:p w:rsidR="006A2FC5" w:rsidRPr="00766BF0" w:rsidRDefault="006A2FC5" w:rsidP="006A2FC5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6A2FC5" w:rsidRPr="00766BF0" w:rsidRDefault="006A2FC5" w:rsidP="006A2FC5">
      <w:pPr>
        <w:autoSpaceDE w:val="0"/>
        <w:autoSpaceDN w:val="0"/>
        <w:adjustRightInd w:val="0"/>
        <w:spacing w:before="240"/>
        <w:ind w:firstLine="540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6A2FC5" w:rsidRPr="00766BF0" w:rsidTr="00191196">
        <w:tc>
          <w:tcPr>
            <w:tcW w:w="564" w:type="dxa"/>
            <w:tcBorders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6A2FC5" w:rsidRPr="00766BF0" w:rsidRDefault="006A2FC5" w:rsidP="0019119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lang w:eastAsia="en-US"/>
              </w:rPr>
            </w:pPr>
            <w:r w:rsidRPr="00766BF0">
              <w:rPr>
                <w:rFonts w:ascii="Times New Roman" w:eastAsia="Calibri" w:hAnsi="Times New Roman"/>
                <w:lang w:eastAsia="en-US"/>
              </w:rPr>
              <w:t>).</w:t>
            </w:r>
          </w:p>
        </w:tc>
      </w:tr>
    </w:tbl>
    <w:p w:rsidR="006A2FC5" w:rsidRPr="00766BF0" w:rsidRDefault="006A2FC5" w:rsidP="006A2FC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6A2FC5" w:rsidRPr="00766BF0" w:rsidRDefault="006A2FC5" w:rsidP="006A2FC5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lang w:eastAsia="en-US"/>
        </w:rPr>
      </w:pPr>
      <w:r w:rsidRPr="00766BF0">
        <w:rPr>
          <w:rFonts w:ascii="Times New Roman" w:eastAsia="Calibri" w:hAnsi="Times New Roman"/>
          <w:lang w:eastAsia="en-US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7" w:history="1">
        <w:r w:rsidRPr="00766BF0">
          <w:rPr>
            <w:rFonts w:ascii="Times New Roman" w:eastAsia="Calibri" w:hAnsi="Times New Roman"/>
            <w:color w:val="0000FF"/>
            <w:lang w:eastAsia="en-US"/>
          </w:rPr>
          <w:t>законом</w:t>
        </w:r>
      </w:hyperlink>
      <w:r w:rsidRPr="00766BF0">
        <w:rPr>
          <w:rFonts w:ascii="Times New Roman" w:eastAsia="Calibri" w:hAnsi="Times New Roman"/>
          <w:lang w:eastAsia="en-US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83230">
      <w:pPr>
        <w:ind w:firstLine="0"/>
      </w:pPr>
    </w:p>
    <w:p w:rsidR="006A2FC5" w:rsidRPr="00766BF0" w:rsidRDefault="006A2FC5" w:rsidP="006A2FC5">
      <w:pPr>
        <w:jc w:val="right"/>
        <w:rPr>
          <w:rFonts w:ascii="Times New Roman" w:eastAsia="Calibri" w:hAnsi="Times New Roman"/>
          <w:szCs w:val="22"/>
          <w:lang w:eastAsia="en-US"/>
        </w:rPr>
      </w:pPr>
      <w:bookmarkStart w:id="6" w:name="_Hlk109219541"/>
      <w:r w:rsidRPr="00766BF0">
        <w:rPr>
          <w:rFonts w:ascii="Times New Roman" w:eastAsia="Calibri" w:hAnsi="Times New Roman"/>
          <w:szCs w:val="22"/>
          <w:lang w:eastAsia="en-US"/>
        </w:rPr>
        <w:t>Приложение № 3 к</w:t>
      </w:r>
    </w:p>
    <w:p w:rsidR="006A2FC5" w:rsidRPr="00766BF0" w:rsidRDefault="006A2FC5" w:rsidP="006A2F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административному регламенту предоставления</w:t>
      </w:r>
    </w:p>
    <w:p w:rsidR="006A2FC5" w:rsidRPr="00766BF0" w:rsidRDefault="006A2FC5" w:rsidP="006A2F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муниципальной услуги</w:t>
      </w:r>
    </w:p>
    <w:p w:rsidR="006A2FC5" w:rsidRPr="00766BF0" w:rsidRDefault="006A2FC5" w:rsidP="006A2FC5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766BF0">
        <w:rPr>
          <w:rFonts w:ascii="Times New Roman" w:eastAsia="Calibri" w:hAnsi="Times New Roman"/>
          <w:szCs w:val="22"/>
          <w:lang w:eastAsia="en-US"/>
        </w:rPr>
        <w:t>«Присвоение   адреса   объекту   адресации,   изменение и   аннулирование    такого   адреса»</w:t>
      </w:r>
    </w:p>
    <w:bookmarkEnd w:id="6"/>
    <w:p w:rsidR="000B25C5" w:rsidRDefault="006A2FC5" w:rsidP="006C0B77">
      <w:pPr>
        <w:ind w:firstLine="709"/>
      </w:pPr>
      <w:r w:rsidRPr="00766BF0">
        <w:rPr>
          <w:rFonts w:ascii="Times New Roman" w:eastAsia="Calibri" w:hAnsi="Times New Roman"/>
          <w:noProof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174625</wp:posOffset>
            </wp:positionV>
            <wp:extent cx="6429375" cy="7724775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p w:rsidR="000B25C5" w:rsidRDefault="000B25C5" w:rsidP="006C0B77">
      <w:pPr>
        <w:ind w:firstLine="709"/>
      </w:pPr>
    </w:p>
    <w:sectPr w:rsidR="000B25C5" w:rsidSect="00960421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BE6" w:rsidRDefault="00B42BE6" w:rsidP="000B25C5">
      <w:r>
        <w:separator/>
      </w:r>
    </w:p>
  </w:endnote>
  <w:endnote w:type="continuationSeparator" w:id="1">
    <w:p w:rsidR="00B42BE6" w:rsidRDefault="00B42BE6" w:rsidP="000B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BE6" w:rsidRDefault="00B42BE6" w:rsidP="000B25C5">
      <w:r>
        <w:separator/>
      </w:r>
    </w:p>
  </w:footnote>
  <w:footnote w:type="continuationSeparator" w:id="1">
    <w:p w:rsidR="00B42BE6" w:rsidRDefault="00B42BE6" w:rsidP="000B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1D382A39"/>
    <w:multiLevelType w:val="hybridMultilevel"/>
    <w:tmpl w:val="7B20E994"/>
    <w:lvl w:ilvl="0" w:tplc="D2440192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750AF"/>
    <w:multiLevelType w:val="hybridMultilevel"/>
    <w:tmpl w:val="5B92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07C2C"/>
    <w:multiLevelType w:val="hybridMultilevel"/>
    <w:tmpl w:val="0B201E86"/>
    <w:lvl w:ilvl="0" w:tplc="4B18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35"/>
  </w:num>
  <w:num w:numId="3">
    <w:abstractNumId w:val="22"/>
  </w:num>
  <w:num w:numId="4">
    <w:abstractNumId w:val="38"/>
  </w:num>
  <w:num w:numId="5">
    <w:abstractNumId w:val="21"/>
  </w:num>
  <w:num w:numId="6">
    <w:abstractNumId w:val="2"/>
  </w:num>
  <w:num w:numId="7">
    <w:abstractNumId w:val="23"/>
  </w:num>
  <w:num w:numId="8">
    <w:abstractNumId w:val="5"/>
  </w:num>
  <w:num w:numId="9">
    <w:abstractNumId w:val="26"/>
  </w:num>
  <w:num w:numId="10">
    <w:abstractNumId w:val="39"/>
  </w:num>
  <w:num w:numId="11">
    <w:abstractNumId w:val="40"/>
  </w:num>
  <w:num w:numId="12">
    <w:abstractNumId w:val="36"/>
  </w:num>
  <w:num w:numId="13">
    <w:abstractNumId w:val="13"/>
  </w:num>
  <w:num w:numId="14">
    <w:abstractNumId w:val="45"/>
  </w:num>
  <w:num w:numId="15">
    <w:abstractNumId w:val="30"/>
  </w:num>
  <w:num w:numId="16">
    <w:abstractNumId w:val="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4"/>
  </w:num>
  <w:num w:numId="25">
    <w:abstractNumId w:val="25"/>
  </w:num>
  <w:num w:numId="26">
    <w:abstractNumId w:val="41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8"/>
  </w:num>
  <w:num w:numId="30">
    <w:abstractNumId w:val="37"/>
  </w:num>
  <w:num w:numId="31">
    <w:abstractNumId w:val="17"/>
  </w:num>
  <w:num w:numId="32">
    <w:abstractNumId w:val="31"/>
  </w:num>
  <w:num w:numId="33">
    <w:abstractNumId w:val="19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42"/>
  </w:num>
  <w:num w:numId="37">
    <w:abstractNumId w:val="11"/>
  </w:num>
  <w:num w:numId="38">
    <w:abstractNumId w:val="46"/>
  </w:num>
  <w:num w:numId="39">
    <w:abstractNumId w:val="29"/>
  </w:num>
  <w:num w:numId="40">
    <w:abstractNumId w:val="16"/>
  </w:num>
  <w:num w:numId="41">
    <w:abstractNumId w:val="3"/>
  </w:num>
  <w:num w:numId="42">
    <w:abstractNumId w:val="9"/>
  </w:num>
  <w:num w:numId="43">
    <w:abstractNumId w:val="1"/>
  </w:num>
  <w:num w:numId="44">
    <w:abstractNumId w:val="10"/>
  </w:num>
  <w:num w:numId="45">
    <w:abstractNumId w:val="6"/>
  </w:num>
  <w:num w:numId="46">
    <w:abstractNumId w:val="20"/>
  </w:num>
  <w:num w:numId="47">
    <w:abstractNumId w:val="44"/>
  </w:num>
  <w:num w:numId="48">
    <w:abstractNumId w:val="14"/>
  </w:num>
  <w:num w:numId="49">
    <w:abstractNumId w:val="12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E70F8"/>
    <w:rsid w:val="000B25C5"/>
    <w:rsid w:val="00116C46"/>
    <w:rsid w:val="00121CA2"/>
    <w:rsid w:val="00146AFA"/>
    <w:rsid w:val="00191196"/>
    <w:rsid w:val="00275BD9"/>
    <w:rsid w:val="00282F6F"/>
    <w:rsid w:val="003E70F8"/>
    <w:rsid w:val="004159A6"/>
    <w:rsid w:val="00427A35"/>
    <w:rsid w:val="00453B59"/>
    <w:rsid w:val="005E6E33"/>
    <w:rsid w:val="00683230"/>
    <w:rsid w:val="006A242B"/>
    <w:rsid w:val="006A2FC5"/>
    <w:rsid w:val="006C0B77"/>
    <w:rsid w:val="00704F53"/>
    <w:rsid w:val="0070685B"/>
    <w:rsid w:val="00725532"/>
    <w:rsid w:val="00747A25"/>
    <w:rsid w:val="008242FF"/>
    <w:rsid w:val="00870751"/>
    <w:rsid w:val="00881541"/>
    <w:rsid w:val="008F2868"/>
    <w:rsid w:val="00922C48"/>
    <w:rsid w:val="00960421"/>
    <w:rsid w:val="00B10599"/>
    <w:rsid w:val="00B42BE6"/>
    <w:rsid w:val="00B915B7"/>
    <w:rsid w:val="00C05ED4"/>
    <w:rsid w:val="00C33B5E"/>
    <w:rsid w:val="00C45EC9"/>
    <w:rsid w:val="00CA2161"/>
    <w:rsid w:val="00DD48CD"/>
    <w:rsid w:val="00E54E91"/>
    <w:rsid w:val="00EA59DF"/>
    <w:rsid w:val="00EE4070"/>
    <w:rsid w:val="00F12C76"/>
    <w:rsid w:val="00FD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70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2FC5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6A2FC5"/>
    <w:pPr>
      <w:outlineLvl w:val="2"/>
    </w:pPr>
    <w:rPr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E70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25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B2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B25C5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2F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6A2FC5"/>
    <w:rPr>
      <w:rFonts w:ascii="Arial" w:eastAsia="Times New Roman" w:hAnsi="Arial" w:cs="Times New Roman"/>
      <w:b/>
      <w:bCs/>
      <w:sz w:val="28"/>
      <w:szCs w:val="26"/>
      <w:lang w:eastAsia="ru-RU"/>
    </w:rPr>
  </w:style>
  <w:style w:type="paragraph" w:customStyle="1" w:styleId="ConsPlusNormal">
    <w:name w:val="ConsPlusNormal"/>
    <w:link w:val="ConsPlusNormal0"/>
    <w:rsid w:val="006A2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rsid w:val="006A2FC5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qFormat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A2F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FC5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6A2F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6A2FC5"/>
    <w:rPr>
      <w:rFonts w:ascii="Times New Roman" w:hAnsi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6A2F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aliases w:val="_а_Е’__ (дќа) И’ц_1,_а_Е’__ (дќа) И’ц_ И’ц_,___С¬__ (_x_) ÷¬__1,___С¬__ (_x_) ÷¬__ ÷¬__"/>
    <w:basedOn w:val="a"/>
    <w:link w:val="af0"/>
    <w:uiPriority w:val="99"/>
    <w:rsid w:val="006A2FC5"/>
    <w:pPr>
      <w:spacing w:before="100" w:beforeAutospacing="1" w:after="100" w:afterAutospacing="1"/>
    </w:pPr>
  </w:style>
  <w:style w:type="paragraph" w:styleId="af1">
    <w:name w:val="Block Text"/>
    <w:basedOn w:val="a"/>
    <w:uiPriority w:val="99"/>
    <w:rsid w:val="006A2FC5"/>
    <w:pPr>
      <w:ind w:left="-567" w:right="-1050"/>
    </w:pPr>
  </w:style>
  <w:style w:type="paragraph" w:customStyle="1" w:styleId="21">
    <w:name w:val="Основной текст с отступом 21"/>
    <w:basedOn w:val="a"/>
    <w:uiPriority w:val="99"/>
    <w:rsid w:val="006A2FC5"/>
    <w:pPr>
      <w:widowControl w:val="0"/>
      <w:suppressAutoHyphens/>
      <w:autoSpaceDE w:val="0"/>
      <w:ind w:firstLine="720"/>
    </w:pPr>
    <w:rPr>
      <w:rFonts w:cs="Tahoma"/>
      <w:b/>
      <w:bCs/>
      <w:kern w:val="1"/>
      <w:sz w:val="20"/>
      <w:lang w:eastAsia="hi-IN" w:bidi="hi-IN"/>
    </w:rPr>
  </w:style>
  <w:style w:type="paragraph" w:customStyle="1" w:styleId="Table">
    <w:name w:val="Table!Таблица"/>
    <w:uiPriority w:val="99"/>
    <w:rsid w:val="006A2FC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rsid w:val="006A2FC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6A2FC5"/>
  </w:style>
  <w:style w:type="paragraph" w:styleId="af2">
    <w:name w:val="footnote text"/>
    <w:basedOn w:val="a"/>
    <w:link w:val="af3"/>
    <w:uiPriority w:val="99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A2FC5"/>
    <w:rPr>
      <w:vertAlign w:val="superscript"/>
    </w:rPr>
  </w:style>
  <w:style w:type="character" w:styleId="af5">
    <w:name w:val="page number"/>
    <w:basedOn w:val="a0"/>
    <w:uiPriority w:val="99"/>
    <w:rsid w:val="006A2FC5"/>
  </w:style>
  <w:style w:type="character" w:customStyle="1" w:styleId="af0">
    <w:name w:val="Обычный (веб) Знак"/>
    <w:aliases w:val="_а_Е’__ (дќа) И’ц_1 Знак,_а_Е’__ (дќа) И’ц_ И’ц_ Знак,___С¬__ (_x_) ÷¬__1 Знак,___С¬__ (_x_) ÷¬__ ÷¬__ Знак"/>
    <w:link w:val="af"/>
    <w:uiPriority w:val="99"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A2FC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uiPriority w:val="99"/>
    <w:rsid w:val="006A2FC5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A2FC5"/>
    <w:pPr>
      <w:ind w:firstLine="0"/>
      <w:jc w:val="left"/>
    </w:pPr>
    <w:rPr>
      <w:rFonts w:ascii="Times New Roman" w:hAnsi="Times New Roman"/>
    </w:rPr>
  </w:style>
  <w:style w:type="character" w:customStyle="1" w:styleId="af8">
    <w:name w:val="Текст примечания Знак"/>
    <w:basedOn w:val="a0"/>
    <w:link w:val="af7"/>
    <w:uiPriority w:val="99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rsid w:val="006A2F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A2F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llowedHyperlink"/>
    <w:uiPriority w:val="99"/>
    <w:rsid w:val="006A2FC5"/>
    <w:rPr>
      <w:color w:val="800080"/>
      <w:u w:val="single"/>
    </w:rPr>
  </w:style>
  <w:style w:type="paragraph" w:customStyle="1" w:styleId="afc">
    <w:name w:val="Знак Знак Знак Знак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paragraph" w:customStyle="1" w:styleId="-11">
    <w:name w:val="Цветная заливка - Акцент 11"/>
    <w:hidden/>
    <w:uiPriority w:val="71"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6A2FC5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6A2FC5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A2FC5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6A2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A2FC5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6A2F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6A2FC5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6A2F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6A2FC5"/>
    <w:rPr>
      <w:vertAlign w:val="superscript"/>
    </w:rPr>
  </w:style>
  <w:style w:type="paragraph" w:styleId="aff1">
    <w:name w:val="No Spacing"/>
    <w:uiPriority w:val="1"/>
    <w:qFormat/>
    <w:rsid w:val="006A2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A2FC5"/>
    <w:pPr>
      <w:widowControl w:val="0"/>
      <w:adjustRightInd w:val="0"/>
      <w:ind w:firstLine="0"/>
      <w:jc w:val="center"/>
      <w:textAlignment w:val="baseline"/>
    </w:pPr>
    <w:rPr>
      <w:rFonts w:ascii="Times New Roman" w:eastAsia="SimSun1" w:hAnsi="Times New Roman"/>
      <w:b/>
      <w:szCs w:val="20"/>
    </w:rPr>
  </w:style>
  <w:style w:type="paragraph" w:customStyle="1" w:styleId="P59">
    <w:name w:val="P59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Cs w:val="20"/>
    </w:rPr>
  </w:style>
  <w:style w:type="paragraph" w:customStyle="1" w:styleId="P61">
    <w:name w:val="P61"/>
    <w:basedOn w:val="a"/>
    <w:hidden/>
    <w:rsid w:val="006A2FC5"/>
    <w:pPr>
      <w:widowControl w:val="0"/>
      <w:tabs>
        <w:tab w:val="left" w:pos="-3420"/>
      </w:tabs>
      <w:adjustRightInd w:val="0"/>
      <w:ind w:firstLine="0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6A2FC5"/>
    <w:pPr>
      <w:widowControl w:val="0"/>
      <w:tabs>
        <w:tab w:val="left" w:pos="6054"/>
      </w:tabs>
      <w:autoSpaceDE w:val="0"/>
      <w:autoSpaceDN w:val="0"/>
      <w:adjustRightInd w:val="0"/>
      <w:ind w:left="5760" w:firstLine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3">
    <w:name w:val="T3"/>
    <w:hidden/>
    <w:rsid w:val="006A2FC5"/>
    <w:rPr>
      <w:sz w:val="24"/>
    </w:rPr>
  </w:style>
  <w:style w:type="paragraph" w:styleId="31">
    <w:name w:val="Body Text Indent 3"/>
    <w:basedOn w:val="a"/>
    <w:link w:val="32"/>
    <w:rsid w:val="006A2FC5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2F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rsid w:val="006A2F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A2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2F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6A2FC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6A2FC5"/>
  </w:style>
  <w:style w:type="table" w:customStyle="1" w:styleId="14">
    <w:name w:val="Сетка таблицы1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A2FC5"/>
    <w:pPr>
      <w:ind w:firstLine="0"/>
      <w:jc w:val="left"/>
    </w:pPr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6A2FC5"/>
    <w:rPr>
      <w:rFonts w:ascii="Arial" w:eastAsia="Times New Roman" w:hAnsi="Arial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6A2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link w:val="aff4"/>
    <w:rsid w:val="006A2FC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6A2FC5"/>
    <w:rPr>
      <w:i/>
      <w:iCs/>
    </w:rPr>
  </w:style>
  <w:style w:type="paragraph" w:styleId="aff4">
    <w:name w:val="Title"/>
    <w:basedOn w:val="a"/>
    <w:next w:val="a"/>
    <w:link w:val="15"/>
    <w:qFormat/>
    <w:rsid w:val="006A2FC5"/>
    <w:pPr>
      <w:pBdr>
        <w:bottom w:val="single" w:sz="8" w:space="4" w:color="4472C4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6">
    <w:name w:val="Заголовок Знак"/>
    <w:basedOn w:val="a0"/>
    <w:rsid w:val="006A2F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rsid w:val="006A2F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22">
    <w:name w:val="Нет списка2"/>
    <w:next w:val="a2"/>
    <w:uiPriority w:val="99"/>
    <w:semiHidden/>
    <w:rsid w:val="006A2FC5"/>
  </w:style>
  <w:style w:type="paragraph" w:customStyle="1" w:styleId="23">
    <w:name w:val="Абзац списка2"/>
    <w:basedOn w:val="a"/>
    <w:rsid w:val="006A2FC5"/>
    <w:pPr>
      <w:ind w:left="720" w:firstLine="0"/>
      <w:jc w:val="left"/>
    </w:pPr>
    <w:rPr>
      <w:rFonts w:ascii="Times New Roman" w:hAnsi="Times New Roman"/>
      <w:szCs w:val="20"/>
    </w:rPr>
  </w:style>
  <w:style w:type="table" w:customStyle="1" w:styleId="24">
    <w:name w:val="Сетка таблицы2"/>
    <w:basedOn w:val="a1"/>
    <w:next w:val="ac"/>
    <w:uiPriority w:val="59"/>
    <w:rsid w:val="006A2FC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A2F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6A2FC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6A2FC5"/>
  </w:style>
  <w:style w:type="paragraph" w:customStyle="1" w:styleId="font5">
    <w:name w:val="font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font7">
    <w:name w:val="font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4"/>
      <w:szCs w:val="14"/>
    </w:rPr>
  </w:style>
  <w:style w:type="paragraph" w:customStyle="1" w:styleId="font8">
    <w:name w:val="font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9">
    <w:name w:val="font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font10">
    <w:name w:val="font1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8"/>
      <w:szCs w:val="8"/>
    </w:rPr>
  </w:style>
  <w:style w:type="paragraph" w:customStyle="1" w:styleId="xl65">
    <w:name w:val="xl65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8">
    <w:name w:val="xl7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9">
    <w:name w:val="xl7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0">
    <w:name w:val="xl8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1">
    <w:name w:val="xl81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2">
    <w:name w:val="xl8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3">
    <w:name w:val="xl83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4">
    <w:name w:val="xl84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7">
    <w:name w:val="xl8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3">
    <w:name w:val="xl93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5">
    <w:name w:val="xl9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6">
    <w:name w:val="xl9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7">
    <w:name w:val="xl9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5">
    <w:name w:val="xl10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8">
    <w:name w:val="xl10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3">
    <w:name w:val="xl11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14">
    <w:name w:val="xl114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7">
    <w:name w:val="xl11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8">
    <w:name w:val="xl118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19">
    <w:name w:val="xl11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0">
    <w:name w:val="xl12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21">
    <w:name w:val="xl121"/>
    <w:basedOn w:val="a"/>
    <w:rsid w:val="006A2FC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9">
    <w:name w:val="xl12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2">
    <w:name w:val="xl13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7">
    <w:name w:val="xl137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38">
    <w:name w:val="xl13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1">
    <w:name w:val="xl141"/>
    <w:basedOn w:val="a"/>
    <w:rsid w:val="006A2FC5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2">
    <w:name w:val="xl1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3">
    <w:name w:val="xl1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4">
    <w:name w:val="xl14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5">
    <w:name w:val="xl14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6">
    <w:name w:val="xl146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47">
    <w:name w:val="xl14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8">
    <w:name w:val="xl14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49">
    <w:name w:val="xl14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50">
    <w:name w:val="xl150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1">
    <w:name w:val="xl15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2">
    <w:name w:val="xl15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5">
    <w:name w:val="xl155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6">
    <w:name w:val="xl156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57">
    <w:name w:val="xl157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8">
    <w:name w:val="xl158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9">
    <w:name w:val="xl15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0">
    <w:name w:val="xl160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61">
    <w:name w:val="xl161"/>
    <w:basedOn w:val="a"/>
    <w:rsid w:val="006A2FC5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16"/>
      <w:szCs w:val="16"/>
    </w:rPr>
  </w:style>
  <w:style w:type="paragraph" w:customStyle="1" w:styleId="xl162">
    <w:name w:val="xl162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63">
    <w:name w:val="xl16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5">
    <w:name w:val="xl16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66">
    <w:name w:val="xl166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8">
    <w:name w:val="xl168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7">
    <w:name w:val="xl177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8">
    <w:name w:val="xl17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79">
    <w:name w:val="xl17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0">
    <w:name w:val="xl180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81">
    <w:name w:val="xl181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82">
    <w:name w:val="xl182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3">
    <w:name w:val="xl183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84">
    <w:name w:val="xl184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6">
    <w:name w:val="xl186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87">
    <w:name w:val="xl187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FFFF"/>
      <w:sz w:val="18"/>
      <w:szCs w:val="18"/>
    </w:rPr>
  </w:style>
  <w:style w:type="paragraph" w:customStyle="1" w:styleId="xl188">
    <w:name w:val="xl188"/>
    <w:basedOn w:val="a"/>
    <w:rsid w:val="006A2FC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xl189">
    <w:name w:val="xl189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190">
    <w:name w:val="xl19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sz w:val="18"/>
      <w:szCs w:val="18"/>
    </w:rPr>
  </w:style>
  <w:style w:type="paragraph" w:customStyle="1" w:styleId="xl191">
    <w:name w:val="xl191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92">
    <w:name w:val="xl192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4">
    <w:name w:val="xl194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95">
    <w:name w:val="xl195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96">
    <w:name w:val="xl19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7">
    <w:name w:val="xl19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8">
    <w:name w:val="xl19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99">
    <w:name w:val="xl199"/>
    <w:basedOn w:val="a"/>
    <w:rsid w:val="006A2FC5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00">
    <w:name w:val="xl200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01">
    <w:name w:val="xl20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2">
    <w:name w:val="xl20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03">
    <w:name w:val="xl203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5">
    <w:name w:val="xl205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7">
    <w:name w:val="xl20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09">
    <w:name w:val="xl209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0">
    <w:name w:val="xl210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1">
    <w:name w:val="xl211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2">
    <w:name w:val="xl212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3">
    <w:name w:val="xl213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4">
    <w:name w:val="xl214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16">
    <w:name w:val="xl21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8">
    <w:name w:val="xl21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1">
    <w:name w:val="xl221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2">
    <w:name w:val="xl222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23">
    <w:name w:val="xl223"/>
    <w:basedOn w:val="a"/>
    <w:rsid w:val="006A2F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4">
    <w:name w:val="xl224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5">
    <w:name w:val="xl225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6">
    <w:name w:val="xl226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7">
    <w:name w:val="xl22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8">
    <w:name w:val="xl22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29">
    <w:name w:val="xl2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0">
    <w:name w:val="xl230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31">
    <w:name w:val="xl23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2">
    <w:name w:val="xl23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3">
    <w:name w:val="xl23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34">
    <w:name w:val="xl234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5">
    <w:name w:val="xl235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6">
    <w:name w:val="xl236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0">
    <w:name w:val="xl240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1">
    <w:name w:val="xl241"/>
    <w:basedOn w:val="a"/>
    <w:rsid w:val="006A2F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2">
    <w:name w:val="xl24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3">
    <w:name w:val="xl243"/>
    <w:basedOn w:val="a"/>
    <w:rsid w:val="006A2FC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44">
    <w:name w:val="xl24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45">
    <w:name w:val="xl245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6">
    <w:name w:val="xl246"/>
    <w:basedOn w:val="a"/>
    <w:rsid w:val="006A2FC5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7">
    <w:name w:val="xl247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48">
    <w:name w:val="xl248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1">
    <w:name w:val="xl251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2">
    <w:name w:val="xl252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3">
    <w:name w:val="xl253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4">
    <w:name w:val="xl2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55">
    <w:name w:val="xl255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6">
    <w:name w:val="xl256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7">
    <w:name w:val="xl257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8">
    <w:name w:val="xl258"/>
    <w:basedOn w:val="a"/>
    <w:rsid w:val="006A2FC5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59">
    <w:name w:val="xl259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60">
    <w:name w:val="xl260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1">
    <w:name w:val="xl261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2">
    <w:name w:val="xl262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3">
    <w:name w:val="xl263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64">
    <w:name w:val="xl26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5">
    <w:name w:val="xl26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6">
    <w:name w:val="xl26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67">
    <w:name w:val="xl26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8">
    <w:name w:val="xl268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69">
    <w:name w:val="xl269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70">
    <w:name w:val="xl270"/>
    <w:basedOn w:val="a"/>
    <w:rsid w:val="006A2FC5"/>
    <w:pP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FFFFFF"/>
      <w:sz w:val="18"/>
      <w:szCs w:val="18"/>
    </w:rPr>
  </w:style>
  <w:style w:type="paragraph" w:customStyle="1" w:styleId="xl271">
    <w:name w:val="xl271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color w:val="FFFFFF"/>
      <w:sz w:val="18"/>
      <w:szCs w:val="18"/>
    </w:rPr>
  </w:style>
  <w:style w:type="paragraph" w:customStyle="1" w:styleId="xl272">
    <w:name w:val="xl272"/>
    <w:basedOn w:val="a"/>
    <w:rsid w:val="006A2FC5"/>
    <w:pPr>
      <w:spacing w:before="100" w:beforeAutospacing="1" w:after="100" w:afterAutospacing="1"/>
      <w:ind w:firstLine="0"/>
    </w:pPr>
    <w:rPr>
      <w:rFonts w:ascii="Times New Roman" w:hAnsi="Times New Roman"/>
      <w:sz w:val="18"/>
      <w:szCs w:val="18"/>
    </w:rPr>
  </w:style>
  <w:style w:type="paragraph" w:customStyle="1" w:styleId="xl273">
    <w:name w:val="xl273"/>
    <w:basedOn w:val="a"/>
    <w:rsid w:val="006A2FC5"/>
    <w:pP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4">
    <w:name w:val="xl274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6">
    <w:name w:val="xl276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6A2FC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8">
    <w:name w:val="xl278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9">
    <w:name w:val="xl279"/>
    <w:basedOn w:val="a"/>
    <w:rsid w:val="006A2FC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0">
    <w:name w:val="xl280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1">
    <w:name w:val="xl281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282">
    <w:name w:val="xl28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3">
    <w:name w:val="xl28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84">
    <w:name w:val="xl28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5">
    <w:name w:val="xl28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6">
    <w:name w:val="xl28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7">
    <w:name w:val="xl287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8">
    <w:name w:val="xl288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89">
    <w:name w:val="xl289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0">
    <w:name w:val="xl290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1">
    <w:name w:val="xl29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2">
    <w:name w:val="xl292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3">
    <w:name w:val="xl29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294">
    <w:name w:val="xl294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5">
    <w:name w:val="xl295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6">
    <w:name w:val="xl296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97">
    <w:name w:val="xl29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98">
    <w:name w:val="xl29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299">
    <w:name w:val="xl29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0">
    <w:name w:val="xl300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1">
    <w:name w:val="xl30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2">
    <w:name w:val="xl30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3">
    <w:name w:val="xl303"/>
    <w:basedOn w:val="a"/>
    <w:rsid w:val="006A2FC5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304">
    <w:name w:val="xl30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5">
    <w:name w:val="xl305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6">
    <w:name w:val="xl306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07">
    <w:name w:val="xl30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8">
    <w:name w:val="xl308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09">
    <w:name w:val="xl309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0">
    <w:name w:val="xl310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1">
    <w:name w:val="xl311"/>
    <w:basedOn w:val="a"/>
    <w:rsid w:val="006A2F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2">
    <w:name w:val="xl312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4">
    <w:name w:val="xl314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5">
    <w:name w:val="xl315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16">
    <w:name w:val="xl316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7">
    <w:name w:val="xl31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8">
    <w:name w:val="xl31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20">
    <w:name w:val="xl320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1">
    <w:name w:val="xl321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2">
    <w:name w:val="xl322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3">
    <w:name w:val="xl323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4">
    <w:name w:val="xl324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5">
    <w:name w:val="xl325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6">
    <w:name w:val="xl326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327">
    <w:name w:val="xl327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8">
    <w:name w:val="xl328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29">
    <w:name w:val="xl329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0">
    <w:name w:val="xl330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1">
    <w:name w:val="xl33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2">
    <w:name w:val="xl332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3">
    <w:name w:val="xl333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4">
    <w:name w:val="xl334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35">
    <w:name w:val="xl335"/>
    <w:basedOn w:val="a"/>
    <w:rsid w:val="006A2FC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6">
    <w:name w:val="xl33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7">
    <w:name w:val="xl33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8">
    <w:name w:val="xl33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39">
    <w:name w:val="xl339"/>
    <w:basedOn w:val="a"/>
    <w:rsid w:val="006A2FC5"/>
    <w:pPr>
      <w:pBdr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0">
    <w:name w:val="xl340"/>
    <w:basedOn w:val="a"/>
    <w:rsid w:val="006A2FC5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1">
    <w:name w:val="xl34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2">
    <w:name w:val="xl34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3">
    <w:name w:val="xl343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4">
    <w:name w:val="xl344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5">
    <w:name w:val="xl34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6">
    <w:name w:val="xl346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7">
    <w:name w:val="xl347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48">
    <w:name w:val="xl348"/>
    <w:basedOn w:val="a"/>
    <w:rsid w:val="006A2FC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49">
    <w:name w:val="xl349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0">
    <w:name w:val="xl350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1">
    <w:name w:val="xl351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2">
    <w:name w:val="xl352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3">
    <w:name w:val="xl353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4">
    <w:name w:val="xl354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55">
    <w:name w:val="xl355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6">
    <w:name w:val="xl356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7">
    <w:name w:val="xl35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16"/>
      <w:szCs w:val="16"/>
    </w:rPr>
  </w:style>
  <w:style w:type="paragraph" w:customStyle="1" w:styleId="xl358">
    <w:name w:val="xl358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59">
    <w:name w:val="xl359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0">
    <w:name w:val="xl36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61">
    <w:name w:val="xl361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363">
    <w:name w:val="xl363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4">
    <w:name w:val="xl364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5">
    <w:name w:val="xl365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366">
    <w:name w:val="xl366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367">
    <w:name w:val="xl367"/>
    <w:basedOn w:val="a"/>
    <w:rsid w:val="006A2F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8">
    <w:name w:val="xl368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69">
    <w:name w:val="xl36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0">
    <w:name w:val="xl37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371">
    <w:name w:val="xl371"/>
    <w:basedOn w:val="a"/>
    <w:rsid w:val="006A2FC5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2">
    <w:name w:val="xl372"/>
    <w:basedOn w:val="a"/>
    <w:rsid w:val="006A2FC5"/>
    <w:pPr>
      <w:pBdr>
        <w:top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3">
    <w:name w:val="xl373"/>
    <w:basedOn w:val="a"/>
    <w:rsid w:val="006A2FC5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74">
    <w:name w:val="xl37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5">
    <w:name w:val="xl375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6">
    <w:name w:val="xl376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7">
    <w:name w:val="xl377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8">
    <w:name w:val="xl378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79">
    <w:name w:val="xl37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80">
    <w:name w:val="xl38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1">
    <w:name w:val="xl381"/>
    <w:basedOn w:val="a"/>
    <w:rsid w:val="006A2FC5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2">
    <w:name w:val="xl382"/>
    <w:basedOn w:val="a"/>
    <w:rsid w:val="006A2FC5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3">
    <w:name w:val="xl383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4">
    <w:name w:val="xl384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5">
    <w:name w:val="xl385"/>
    <w:basedOn w:val="a"/>
    <w:rsid w:val="006A2FC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6">
    <w:name w:val="xl386"/>
    <w:basedOn w:val="a"/>
    <w:rsid w:val="006A2FC5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87">
    <w:name w:val="xl387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8">
    <w:name w:val="xl388"/>
    <w:basedOn w:val="a"/>
    <w:rsid w:val="006A2FC5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89">
    <w:name w:val="xl389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0">
    <w:name w:val="xl390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391">
    <w:name w:val="xl391"/>
    <w:basedOn w:val="a"/>
    <w:rsid w:val="006A2FC5"/>
    <w:pP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392">
    <w:name w:val="xl392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3">
    <w:name w:val="xl393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4">
    <w:name w:val="xl394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395">
    <w:name w:val="xl395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396">
    <w:name w:val="xl396"/>
    <w:basedOn w:val="a"/>
    <w:rsid w:val="006A2FC5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7">
    <w:name w:val="xl397"/>
    <w:basedOn w:val="a"/>
    <w:rsid w:val="006A2FC5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98">
    <w:name w:val="xl398"/>
    <w:basedOn w:val="a"/>
    <w:rsid w:val="006A2FC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99">
    <w:name w:val="xl399"/>
    <w:basedOn w:val="a"/>
    <w:rsid w:val="006A2FC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0">
    <w:name w:val="xl400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1">
    <w:name w:val="xl401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2">
    <w:name w:val="xl402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403">
    <w:name w:val="xl403"/>
    <w:basedOn w:val="a"/>
    <w:rsid w:val="006A2FC5"/>
    <w:pPr>
      <w:pBdr>
        <w:top w:val="single" w:sz="4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4">
    <w:name w:val="xl404"/>
    <w:basedOn w:val="a"/>
    <w:rsid w:val="006A2FC5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5">
    <w:name w:val="xl405"/>
    <w:basedOn w:val="a"/>
    <w:rsid w:val="006A2FC5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6">
    <w:name w:val="xl40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7">
    <w:name w:val="xl40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8">
    <w:name w:val="xl40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09">
    <w:name w:val="xl409"/>
    <w:basedOn w:val="a"/>
    <w:rsid w:val="006A2FC5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0">
    <w:name w:val="xl410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1">
    <w:name w:val="xl411"/>
    <w:basedOn w:val="a"/>
    <w:rsid w:val="006A2FC5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12">
    <w:name w:val="xl412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3">
    <w:name w:val="xl41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4">
    <w:name w:val="xl414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5">
    <w:name w:val="xl415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6">
    <w:name w:val="xl416"/>
    <w:basedOn w:val="a"/>
    <w:rsid w:val="006A2FC5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7">
    <w:name w:val="xl417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18">
    <w:name w:val="xl418"/>
    <w:basedOn w:val="a"/>
    <w:rsid w:val="006A2FC5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19">
    <w:name w:val="xl419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0">
    <w:name w:val="xl420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1">
    <w:name w:val="xl421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2">
    <w:name w:val="xl422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3">
    <w:name w:val="xl423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24">
    <w:name w:val="xl424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5">
    <w:name w:val="xl425"/>
    <w:basedOn w:val="a"/>
    <w:rsid w:val="006A2FC5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426">
    <w:name w:val="xl426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7">
    <w:name w:val="xl427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4"/>
      <w:szCs w:val="14"/>
    </w:rPr>
  </w:style>
  <w:style w:type="paragraph" w:customStyle="1" w:styleId="xl428">
    <w:name w:val="xl428"/>
    <w:basedOn w:val="a"/>
    <w:rsid w:val="006A2FC5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29">
    <w:name w:val="xl429"/>
    <w:basedOn w:val="a"/>
    <w:rsid w:val="006A2FC5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0">
    <w:name w:val="xl430"/>
    <w:basedOn w:val="a"/>
    <w:rsid w:val="006A2FC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1">
    <w:name w:val="xl431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2">
    <w:name w:val="xl432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3">
    <w:name w:val="xl433"/>
    <w:basedOn w:val="a"/>
    <w:rsid w:val="006A2FC5"/>
    <w:pPr>
      <w:pBdr>
        <w:top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4">
    <w:name w:val="xl434"/>
    <w:basedOn w:val="a"/>
    <w:rsid w:val="006A2FC5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5">
    <w:name w:val="xl435"/>
    <w:basedOn w:val="a"/>
    <w:rsid w:val="006A2FC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36">
    <w:name w:val="xl436"/>
    <w:basedOn w:val="a"/>
    <w:rsid w:val="006A2FC5"/>
    <w:pPr>
      <w:pBdr>
        <w:lef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7">
    <w:name w:val="xl437"/>
    <w:basedOn w:val="a"/>
    <w:rsid w:val="006A2FC5"/>
    <w:pP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8">
    <w:name w:val="xl438"/>
    <w:basedOn w:val="a"/>
    <w:rsid w:val="006A2FC5"/>
    <w:pPr>
      <w:pBdr>
        <w:right w:val="double" w:sz="6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439">
    <w:name w:val="xl439"/>
    <w:basedOn w:val="a"/>
    <w:rsid w:val="006A2FC5"/>
    <w:pPr>
      <w:pBdr>
        <w:bottom w:val="double" w:sz="6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440">
    <w:name w:val="xl440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1">
    <w:name w:val="xl441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textAlignment w:val="center"/>
    </w:pPr>
    <w:rPr>
      <w:rFonts w:ascii="Times New Roman" w:hAnsi="Times New Roman"/>
    </w:rPr>
  </w:style>
  <w:style w:type="paragraph" w:customStyle="1" w:styleId="xl442">
    <w:name w:val="xl442"/>
    <w:basedOn w:val="a"/>
    <w:rsid w:val="006A2FC5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3">
    <w:name w:val="xl443"/>
    <w:basedOn w:val="a"/>
    <w:rsid w:val="006A2FC5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4">
    <w:name w:val="xl444"/>
    <w:basedOn w:val="a"/>
    <w:rsid w:val="006A2FC5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5">
    <w:name w:val="xl445"/>
    <w:basedOn w:val="a"/>
    <w:rsid w:val="006A2FC5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6">
    <w:name w:val="xl446"/>
    <w:basedOn w:val="a"/>
    <w:rsid w:val="006A2FC5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447">
    <w:name w:val="xl447"/>
    <w:basedOn w:val="a"/>
    <w:rsid w:val="006A2FC5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8">
    <w:name w:val="xl448"/>
    <w:basedOn w:val="a"/>
    <w:rsid w:val="006A2FC5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49">
    <w:name w:val="xl449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0">
    <w:name w:val="xl450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1">
    <w:name w:val="xl451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452">
    <w:name w:val="xl452"/>
    <w:basedOn w:val="a"/>
    <w:rsid w:val="006A2FC5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3">
    <w:name w:val="xl453"/>
    <w:basedOn w:val="a"/>
    <w:rsid w:val="006A2FC5"/>
    <w:pP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454">
    <w:name w:val="xl454"/>
    <w:basedOn w:val="a"/>
    <w:rsid w:val="006A2FC5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2FC5"/>
  </w:style>
  <w:style w:type="character" w:customStyle="1" w:styleId="color2">
    <w:name w:val="color_2"/>
    <w:basedOn w:val="a0"/>
    <w:rsid w:val="006A2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D7F8F592CF5DA1980D717AC7B04F6156D2948326833A5AA34DD087B879D9EF5996845468056DC767E33612BFY1H3G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D7F8F592CF5DA1980D717AC7B04F6156D2948326833A5AA34DD087B879D9EF5996845468056DC767E33612BFY1H3G" TargetMode="External"/><Relationship Id="rId17" Type="http://schemas.openxmlformats.org/officeDocument/2006/relationships/hyperlink" Target="consultantplus://offline/ref=0ED7F8F592CF5DA1980D717AC7B04F6151DA9B84278B3A5AA34DD087B879D9EF5996845468056DC767E33612BFY1H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D7F8F592CF5DA1980D717AC7B04F6151DA9B84278B3A5AA34DD087B879D9EF5996845468056DC767E33612BFY1H3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D7F8F592CF5DA1980D717AC7B04F6151DA918420893A5AA34DD087B879D9EF5996845468056DC767E33612BFY1H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D7F8F592CF5DA1980D717AC7B04F6151DA9B84278B3A5AA34DD087B879D9EF5996845468056DC767E33612BFY1H3G" TargetMode="External"/><Relationship Id="rId10" Type="http://schemas.openxmlformats.org/officeDocument/2006/relationships/hyperlink" Target="consultantplus://offline/ref=0ED7F8F592CF5DA1980D717AC7B04F6151DA9B84278B3A5AA34DD087B879D9EF5996845468056DC767E33612BFY1H3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ED7F8F592CF5DA1980D717AC7B04F6156D2948326833A5AA34DD087B879D9EF4B96DC586A017AC46EF66043F9449956145C5320A122F633YFH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3ACA8-7A74-4741-9499-59FC788E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Novred 9</cp:lastModifiedBy>
  <cp:revision>2</cp:revision>
  <cp:lastPrinted>2022-08-10T05:27:00Z</cp:lastPrinted>
  <dcterms:created xsi:type="dcterms:W3CDTF">2022-08-11T08:37:00Z</dcterms:created>
  <dcterms:modified xsi:type="dcterms:W3CDTF">2022-08-11T08:37:00Z</dcterms:modified>
</cp:coreProperties>
</file>