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C1" w:rsidRPr="00306B8D" w:rsidRDefault="00FF022D" w:rsidP="000E7941">
      <w:pPr>
        <w:jc w:val="right"/>
        <w:outlineLvl w:val="0"/>
        <w:rPr>
          <w:bCs/>
          <w:kern w:val="36"/>
          <w:sz w:val="24"/>
          <w:szCs w:val="24"/>
        </w:rPr>
      </w:pPr>
      <w:bookmarkStart w:id="0" w:name="_GoBack"/>
      <w:bookmarkEnd w:id="0"/>
      <w:r w:rsidRPr="00306B8D">
        <w:rPr>
          <w:bCs/>
          <w:kern w:val="36"/>
          <w:sz w:val="24"/>
          <w:szCs w:val="24"/>
        </w:rPr>
        <w:t xml:space="preserve">Приложение </w:t>
      </w:r>
    </w:p>
    <w:p w:rsidR="00ED5DC0" w:rsidRPr="00306B8D" w:rsidRDefault="00FF022D" w:rsidP="000E7941">
      <w:pPr>
        <w:jc w:val="right"/>
        <w:outlineLvl w:val="0"/>
        <w:rPr>
          <w:bCs/>
          <w:kern w:val="36"/>
          <w:sz w:val="24"/>
          <w:szCs w:val="24"/>
        </w:rPr>
      </w:pPr>
      <w:r w:rsidRPr="00306B8D">
        <w:rPr>
          <w:bCs/>
          <w:kern w:val="36"/>
          <w:sz w:val="24"/>
          <w:szCs w:val="24"/>
        </w:rPr>
        <w:t>к</w:t>
      </w:r>
      <w:r w:rsidR="00ED5DC0" w:rsidRPr="00306B8D">
        <w:rPr>
          <w:bCs/>
          <w:kern w:val="36"/>
          <w:sz w:val="24"/>
          <w:szCs w:val="24"/>
        </w:rPr>
        <w:t>постановлению администрации</w:t>
      </w:r>
    </w:p>
    <w:p w:rsidR="000E7941" w:rsidRPr="00306B8D" w:rsidRDefault="00ED5DC0" w:rsidP="000E7941">
      <w:pPr>
        <w:jc w:val="right"/>
        <w:outlineLvl w:val="0"/>
        <w:rPr>
          <w:bCs/>
          <w:kern w:val="36"/>
          <w:sz w:val="24"/>
          <w:szCs w:val="24"/>
        </w:rPr>
      </w:pPr>
      <w:r w:rsidRPr="00306B8D">
        <w:rPr>
          <w:bCs/>
          <w:kern w:val="36"/>
          <w:sz w:val="24"/>
          <w:szCs w:val="24"/>
        </w:rPr>
        <w:t>Новского сельского поселения</w:t>
      </w:r>
    </w:p>
    <w:p w:rsidR="005F1513" w:rsidRPr="00306B8D" w:rsidRDefault="004969F9" w:rsidP="000E7941">
      <w:pPr>
        <w:autoSpaceDE w:val="0"/>
        <w:autoSpaceDN w:val="0"/>
        <w:adjustRightInd w:val="0"/>
        <w:jc w:val="right"/>
        <w:rPr>
          <w:sz w:val="24"/>
          <w:szCs w:val="24"/>
        </w:rPr>
      </w:pPr>
      <w:r>
        <w:rPr>
          <w:bCs/>
          <w:kern w:val="36"/>
          <w:sz w:val="24"/>
          <w:szCs w:val="24"/>
        </w:rPr>
        <w:t>о</w:t>
      </w:r>
      <w:r w:rsidR="000E7941" w:rsidRPr="00306B8D">
        <w:rPr>
          <w:bCs/>
          <w:kern w:val="36"/>
          <w:sz w:val="24"/>
          <w:szCs w:val="24"/>
        </w:rPr>
        <w:t>т</w:t>
      </w:r>
      <w:r w:rsidR="002E0A6C">
        <w:rPr>
          <w:bCs/>
          <w:kern w:val="36"/>
          <w:sz w:val="24"/>
          <w:szCs w:val="24"/>
        </w:rPr>
        <w:t>27</w:t>
      </w:r>
      <w:r w:rsidR="004005EE" w:rsidRPr="00306B8D">
        <w:rPr>
          <w:bCs/>
          <w:kern w:val="36"/>
          <w:sz w:val="24"/>
          <w:szCs w:val="24"/>
        </w:rPr>
        <w:t>.</w:t>
      </w:r>
      <w:r w:rsidR="00617F2E" w:rsidRPr="00306B8D">
        <w:rPr>
          <w:bCs/>
          <w:kern w:val="36"/>
          <w:sz w:val="24"/>
          <w:szCs w:val="24"/>
        </w:rPr>
        <w:t>12</w:t>
      </w:r>
      <w:r w:rsidR="004005EE" w:rsidRPr="00306B8D">
        <w:rPr>
          <w:bCs/>
          <w:kern w:val="36"/>
          <w:sz w:val="24"/>
          <w:szCs w:val="24"/>
        </w:rPr>
        <w:t>.20</w:t>
      </w:r>
      <w:r w:rsidR="00617F2E" w:rsidRPr="00306B8D">
        <w:rPr>
          <w:bCs/>
          <w:kern w:val="36"/>
          <w:sz w:val="24"/>
          <w:szCs w:val="24"/>
        </w:rPr>
        <w:t>2</w:t>
      </w:r>
      <w:r w:rsidR="002E0A6C">
        <w:rPr>
          <w:bCs/>
          <w:kern w:val="36"/>
          <w:sz w:val="24"/>
          <w:szCs w:val="24"/>
        </w:rPr>
        <w:t xml:space="preserve">1 </w:t>
      </w:r>
      <w:r w:rsidR="00FF022D" w:rsidRPr="00306B8D">
        <w:rPr>
          <w:bCs/>
          <w:kern w:val="36"/>
          <w:sz w:val="24"/>
          <w:szCs w:val="24"/>
        </w:rPr>
        <w:t>№</w:t>
      </w:r>
      <w:r w:rsidR="002E0A6C">
        <w:rPr>
          <w:bCs/>
          <w:kern w:val="36"/>
          <w:sz w:val="24"/>
          <w:szCs w:val="24"/>
        </w:rPr>
        <w:t>50</w:t>
      </w:r>
      <w:r w:rsidR="004005EE" w:rsidRPr="00306B8D">
        <w:rPr>
          <w:bCs/>
          <w:kern w:val="36"/>
          <w:sz w:val="24"/>
          <w:szCs w:val="24"/>
        </w:rPr>
        <w:t>-п</w:t>
      </w:r>
    </w:p>
    <w:p w:rsidR="00805983" w:rsidRPr="001F452A" w:rsidRDefault="00805983" w:rsidP="007624A7">
      <w:pPr>
        <w:autoSpaceDE w:val="0"/>
        <w:autoSpaceDN w:val="0"/>
        <w:adjustRightInd w:val="0"/>
        <w:jc w:val="center"/>
        <w:rPr>
          <w:sz w:val="28"/>
          <w:szCs w:val="28"/>
        </w:rPr>
      </w:pPr>
    </w:p>
    <w:p w:rsidR="00805983" w:rsidRPr="00EF256B" w:rsidRDefault="00805983" w:rsidP="007624A7">
      <w:pPr>
        <w:autoSpaceDE w:val="0"/>
        <w:autoSpaceDN w:val="0"/>
        <w:adjustRightInd w:val="0"/>
        <w:jc w:val="center"/>
        <w:rPr>
          <w:rFonts w:ascii="Arial" w:hAnsi="Arial" w:cs="Arial"/>
          <w:sz w:val="24"/>
          <w:szCs w:val="24"/>
        </w:rPr>
      </w:pPr>
    </w:p>
    <w:p w:rsidR="007624A7" w:rsidRPr="001F452A" w:rsidRDefault="007624A7" w:rsidP="007624A7">
      <w:pPr>
        <w:autoSpaceDE w:val="0"/>
        <w:autoSpaceDN w:val="0"/>
        <w:adjustRightInd w:val="0"/>
        <w:jc w:val="center"/>
        <w:rPr>
          <w:b/>
          <w:sz w:val="24"/>
          <w:szCs w:val="24"/>
        </w:rPr>
      </w:pPr>
      <w:r w:rsidRPr="001F452A">
        <w:rPr>
          <w:b/>
          <w:sz w:val="24"/>
          <w:szCs w:val="24"/>
        </w:rPr>
        <w:t>ПАСПОРТ</w:t>
      </w:r>
    </w:p>
    <w:p w:rsidR="007624A7" w:rsidRPr="004859C1" w:rsidRDefault="004859C1" w:rsidP="007624A7">
      <w:pPr>
        <w:autoSpaceDE w:val="0"/>
        <w:autoSpaceDN w:val="0"/>
        <w:adjustRightInd w:val="0"/>
        <w:jc w:val="center"/>
        <w:rPr>
          <w:b/>
          <w:sz w:val="28"/>
          <w:szCs w:val="28"/>
        </w:rPr>
      </w:pPr>
      <w:r>
        <w:rPr>
          <w:b/>
          <w:sz w:val="28"/>
          <w:szCs w:val="28"/>
        </w:rPr>
        <w:t>М</w:t>
      </w:r>
      <w:r w:rsidR="007624A7" w:rsidRPr="004859C1">
        <w:rPr>
          <w:b/>
          <w:sz w:val="28"/>
          <w:szCs w:val="28"/>
        </w:rPr>
        <w:t xml:space="preserve">униципальной программы </w:t>
      </w:r>
    </w:p>
    <w:p w:rsidR="007624A7" w:rsidRPr="004859C1" w:rsidRDefault="007624A7" w:rsidP="007624A7">
      <w:pPr>
        <w:autoSpaceDE w:val="0"/>
        <w:autoSpaceDN w:val="0"/>
        <w:adjustRightInd w:val="0"/>
        <w:ind w:right="424"/>
        <w:jc w:val="center"/>
        <w:rPr>
          <w:b/>
          <w:sz w:val="28"/>
          <w:szCs w:val="28"/>
        </w:rPr>
      </w:pPr>
      <w:r w:rsidRPr="004859C1">
        <w:rPr>
          <w:b/>
          <w:sz w:val="28"/>
          <w:szCs w:val="28"/>
        </w:rPr>
        <w:t>«</w:t>
      </w:r>
      <w:r w:rsidR="001F452A" w:rsidRPr="004859C1">
        <w:rPr>
          <w:b/>
          <w:sz w:val="28"/>
          <w:szCs w:val="28"/>
        </w:rPr>
        <w:t xml:space="preserve">Социально-экономическое развитие Новского сельского поселения </w:t>
      </w:r>
      <w:r w:rsidR="00FC69E8" w:rsidRPr="004859C1">
        <w:rPr>
          <w:b/>
          <w:sz w:val="28"/>
          <w:szCs w:val="28"/>
        </w:rPr>
        <w:t>на 20</w:t>
      </w:r>
      <w:r w:rsidR="004859C1">
        <w:rPr>
          <w:b/>
          <w:sz w:val="28"/>
          <w:szCs w:val="28"/>
        </w:rPr>
        <w:t>2</w:t>
      </w:r>
      <w:r w:rsidR="002E0A6C">
        <w:rPr>
          <w:b/>
          <w:sz w:val="28"/>
          <w:szCs w:val="28"/>
        </w:rPr>
        <w:t>2</w:t>
      </w:r>
      <w:r w:rsidR="00FC69E8" w:rsidRPr="004859C1">
        <w:rPr>
          <w:b/>
          <w:sz w:val="28"/>
          <w:szCs w:val="28"/>
        </w:rPr>
        <w:t>-202</w:t>
      </w:r>
      <w:r w:rsidR="002E0A6C">
        <w:rPr>
          <w:b/>
          <w:sz w:val="28"/>
          <w:szCs w:val="28"/>
        </w:rPr>
        <w:t>4</w:t>
      </w:r>
      <w:r w:rsidRPr="004859C1">
        <w:rPr>
          <w:b/>
          <w:sz w:val="28"/>
          <w:szCs w:val="28"/>
        </w:rPr>
        <w:t xml:space="preserve"> годы»</w:t>
      </w:r>
    </w:p>
    <w:p w:rsidR="007624A7" w:rsidRPr="001F452A" w:rsidRDefault="007624A7" w:rsidP="007624A7">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7"/>
        <w:gridCol w:w="6030"/>
      </w:tblGrid>
      <w:tr w:rsidR="007624A7" w:rsidRPr="001F452A" w:rsidTr="00204A2B">
        <w:trPr>
          <w:trHeight w:val="755"/>
        </w:trPr>
        <w:tc>
          <w:tcPr>
            <w:tcW w:w="3453" w:type="dxa"/>
            <w:shd w:val="clear" w:color="auto" w:fill="auto"/>
          </w:tcPr>
          <w:p w:rsidR="007624A7" w:rsidRPr="001F452A" w:rsidRDefault="007624A7" w:rsidP="004969F9">
            <w:pPr>
              <w:tabs>
                <w:tab w:val="center" w:pos="4677"/>
                <w:tab w:val="right" w:pos="9355"/>
              </w:tabs>
              <w:autoSpaceDE w:val="0"/>
              <w:autoSpaceDN w:val="0"/>
              <w:adjustRightInd w:val="0"/>
              <w:rPr>
                <w:sz w:val="24"/>
                <w:szCs w:val="24"/>
              </w:rPr>
            </w:pPr>
            <w:r w:rsidRPr="001F452A">
              <w:rPr>
                <w:sz w:val="24"/>
                <w:szCs w:val="24"/>
              </w:rPr>
              <w:t>Наименование муниципальной программы</w:t>
            </w:r>
          </w:p>
        </w:tc>
        <w:tc>
          <w:tcPr>
            <w:tcW w:w="6436" w:type="dxa"/>
            <w:shd w:val="clear" w:color="auto" w:fill="auto"/>
          </w:tcPr>
          <w:p w:rsidR="007624A7" w:rsidRPr="001F452A" w:rsidRDefault="007624A7" w:rsidP="004969F9">
            <w:pPr>
              <w:autoSpaceDE w:val="0"/>
              <w:autoSpaceDN w:val="0"/>
              <w:adjustRightInd w:val="0"/>
              <w:ind w:right="424"/>
              <w:jc w:val="both"/>
              <w:rPr>
                <w:sz w:val="24"/>
                <w:szCs w:val="24"/>
              </w:rPr>
            </w:pPr>
            <w:r w:rsidRPr="001F452A">
              <w:rPr>
                <w:sz w:val="24"/>
                <w:szCs w:val="24"/>
              </w:rPr>
              <w:t>Муниципальная программа «</w:t>
            </w:r>
            <w:r w:rsidR="001F452A" w:rsidRPr="001F452A">
              <w:rPr>
                <w:sz w:val="24"/>
                <w:szCs w:val="24"/>
              </w:rPr>
              <w:t xml:space="preserve">Социально-экономическое развитие Новского сельского поселения </w:t>
            </w:r>
            <w:r w:rsidR="00FC69E8">
              <w:rPr>
                <w:sz w:val="24"/>
                <w:szCs w:val="24"/>
              </w:rPr>
              <w:t>на 20</w:t>
            </w:r>
            <w:r w:rsidR="004859C1">
              <w:rPr>
                <w:sz w:val="24"/>
                <w:szCs w:val="24"/>
              </w:rPr>
              <w:t>2</w:t>
            </w:r>
            <w:r w:rsidR="002E0A6C">
              <w:rPr>
                <w:sz w:val="24"/>
                <w:szCs w:val="24"/>
              </w:rPr>
              <w:t>2</w:t>
            </w:r>
            <w:r w:rsidR="00FC69E8">
              <w:rPr>
                <w:sz w:val="24"/>
                <w:szCs w:val="24"/>
              </w:rPr>
              <w:t>-202</w:t>
            </w:r>
            <w:r w:rsidR="002E0A6C">
              <w:rPr>
                <w:sz w:val="24"/>
                <w:szCs w:val="24"/>
              </w:rPr>
              <w:t>4</w:t>
            </w:r>
            <w:r w:rsidR="001F452A" w:rsidRPr="001F452A">
              <w:rPr>
                <w:sz w:val="24"/>
                <w:szCs w:val="24"/>
              </w:rPr>
              <w:t xml:space="preserve"> годы</w:t>
            </w:r>
            <w:r w:rsidRPr="001F452A">
              <w:rPr>
                <w:sz w:val="24"/>
                <w:szCs w:val="24"/>
              </w:rPr>
              <w:t>»</w:t>
            </w:r>
          </w:p>
        </w:tc>
      </w:tr>
      <w:tr w:rsidR="007624A7" w:rsidRPr="001F452A" w:rsidTr="00204A2B">
        <w:tc>
          <w:tcPr>
            <w:tcW w:w="3453" w:type="dxa"/>
            <w:shd w:val="clear" w:color="auto" w:fill="auto"/>
          </w:tcPr>
          <w:p w:rsidR="007624A7" w:rsidRPr="001F452A" w:rsidRDefault="007624A7" w:rsidP="004969F9">
            <w:pPr>
              <w:tabs>
                <w:tab w:val="center" w:pos="4677"/>
                <w:tab w:val="right" w:pos="9355"/>
              </w:tabs>
              <w:autoSpaceDE w:val="0"/>
              <w:autoSpaceDN w:val="0"/>
              <w:adjustRightInd w:val="0"/>
              <w:rPr>
                <w:sz w:val="24"/>
                <w:szCs w:val="24"/>
              </w:rPr>
            </w:pPr>
            <w:r w:rsidRPr="001F452A">
              <w:rPr>
                <w:sz w:val="24"/>
                <w:szCs w:val="24"/>
              </w:rPr>
              <w:t>Цели программы</w:t>
            </w:r>
          </w:p>
          <w:p w:rsidR="007624A7" w:rsidRPr="001F452A" w:rsidRDefault="007624A7" w:rsidP="004969F9">
            <w:pPr>
              <w:tabs>
                <w:tab w:val="center" w:pos="4677"/>
                <w:tab w:val="right" w:pos="9355"/>
              </w:tabs>
              <w:autoSpaceDE w:val="0"/>
              <w:autoSpaceDN w:val="0"/>
              <w:adjustRightInd w:val="0"/>
              <w:rPr>
                <w:sz w:val="24"/>
                <w:szCs w:val="24"/>
              </w:rPr>
            </w:pPr>
          </w:p>
        </w:tc>
        <w:tc>
          <w:tcPr>
            <w:tcW w:w="6436" w:type="dxa"/>
            <w:shd w:val="clear" w:color="auto" w:fill="auto"/>
          </w:tcPr>
          <w:p w:rsidR="007624A7" w:rsidRPr="001F452A" w:rsidRDefault="007624A7" w:rsidP="004969F9">
            <w:pPr>
              <w:jc w:val="both"/>
              <w:rPr>
                <w:sz w:val="24"/>
                <w:szCs w:val="24"/>
              </w:rPr>
            </w:pPr>
            <w:r w:rsidRPr="001F452A">
              <w:rPr>
                <w:sz w:val="24"/>
                <w:szCs w:val="24"/>
              </w:rPr>
              <w:t>- оптимизация функций муниципального управления и повышение эффективности их обеспечения;</w:t>
            </w:r>
          </w:p>
          <w:p w:rsidR="007624A7" w:rsidRPr="001F452A" w:rsidRDefault="001F452A" w:rsidP="004969F9">
            <w:pPr>
              <w:tabs>
                <w:tab w:val="center" w:pos="4677"/>
                <w:tab w:val="right" w:pos="9355"/>
              </w:tabs>
              <w:autoSpaceDE w:val="0"/>
              <w:autoSpaceDN w:val="0"/>
              <w:adjustRightInd w:val="0"/>
              <w:jc w:val="both"/>
              <w:rPr>
                <w:sz w:val="24"/>
                <w:szCs w:val="24"/>
              </w:rPr>
            </w:pPr>
            <w:r>
              <w:rPr>
                <w:sz w:val="24"/>
                <w:szCs w:val="24"/>
              </w:rPr>
              <w:t>-</w:t>
            </w:r>
            <w:r w:rsidR="007624A7" w:rsidRPr="001F452A">
              <w:rPr>
                <w:sz w:val="24"/>
                <w:szCs w:val="24"/>
              </w:rPr>
              <w:t xml:space="preserve"> эффективного использования </w:t>
            </w:r>
            <w:r w:rsidR="005E13B7">
              <w:rPr>
                <w:sz w:val="24"/>
                <w:szCs w:val="24"/>
              </w:rPr>
              <w:t xml:space="preserve">управленческих </w:t>
            </w:r>
            <w:r w:rsidR="007624A7" w:rsidRPr="001F452A">
              <w:rPr>
                <w:sz w:val="24"/>
                <w:szCs w:val="24"/>
              </w:rPr>
              <w:t xml:space="preserve">ресурсов администрации </w:t>
            </w:r>
            <w:r>
              <w:rPr>
                <w:sz w:val="24"/>
                <w:szCs w:val="24"/>
              </w:rPr>
              <w:t xml:space="preserve">Новского </w:t>
            </w:r>
            <w:r w:rsidR="007624A7" w:rsidRPr="001F452A">
              <w:rPr>
                <w:sz w:val="24"/>
                <w:szCs w:val="24"/>
              </w:rPr>
              <w:t>сельского поселения</w:t>
            </w:r>
            <w:r w:rsidR="00BC5297" w:rsidRPr="001F452A">
              <w:rPr>
                <w:bCs/>
                <w:color w:val="000000"/>
                <w:sz w:val="24"/>
                <w:szCs w:val="24"/>
              </w:rPr>
              <w:t>;</w:t>
            </w:r>
          </w:p>
          <w:p w:rsidR="007624A7" w:rsidRPr="001F452A" w:rsidRDefault="00972D8A" w:rsidP="004969F9">
            <w:pPr>
              <w:tabs>
                <w:tab w:val="center" w:pos="4677"/>
                <w:tab w:val="right" w:pos="9355"/>
              </w:tabs>
              <w:autoSpaceDE w:val="0"/>
              <w:autoSpaceDN w:val="0"/>
              <w:adjustRightInd w:val="0"/>
              <w:jc w:val="both"/>
              <w:rPr>
                <w:color w:val="000000"/>
                <w:sz w:val="24"/>
                <w:szCs w:val="24"/>
              </w:rPr>
            </w:pPr>
            <w:r>
              <w:rPr>
                <w:color w:val="000000"/>
                <w:sz w:val="24"/>
                <w:szCs w:val="24"/>
              </w:rPr>
              <w:t>-</w:t>
            </w:r>
            <w:r w:rsidR="007624A7" w:rsidRPr="001F452A">
              <w:rPr>
                <w:color w:val="000000"/>
                <w:sz w:val="24"/>
                <w:szCs w:val="24"/>
              </w:rPr>
              <w:t>совершенствование системы управления и распоряжения</w:t>
            </w:r>
            <w:r w:rsidR="005E13B7">
              <w:rPr>
                <w:color w:val="000000"/>
                <w:sz w:val="24"/>
                <w:szCs w:val="24"/>
              </w:rPr>
              <w:t xml:space="preserve">, </w:t>
            </w:r>
            <w:r w:rsidR="005E13B7" w:rsidRPr="001F452A">
              <w:rPr>
                <w:sz w:val="24"/>
                <w:szCs w:val="24"/>
              </w:rPr>
              <w:t>повышение эффективности управления</w:t>
            </w:r>
            <w:r w:rsidR="007624A7" w:rsidRPr="001F452A">
              <w:rPr>
                <w:color w:val="000000"/>
                <w:sz w:val="24"/>
                <w:szCs w:val="24"/>
              </w:rPr>
              <w:t xml:space="preserve"> муниципальной собственностью</w:t>
            </w:r>
            <w:r w:rsidR="000F0641" w:rsidRPr="001F452A">
              <w:rPr>
                <w:color w:val="000000"/>
                <w:sz w:val="24"/>
                <w:szCs w:val="24"/>
              </w:rPr>
              <w:t>;</w:t>
            </w:r>
          </w:p>
          <w:p w:rsidR="000F0641" w:rsidRPr="001F452A" w:rsidRDefault="000F0641" w:rsidP="004969F9">
            <w:pPr>
              <w:tabs>
                <w:tab w:val="center" w:pos="4677"/>
                <w:tab w:val="right" w:pos="9355"/>
              </w:tabs>
              <w:autoSpaceDE w:val="0"/>
              <w:autoSpaceDN w:val="0"/>
              <w:adjustRightInd w:val="0"/>
              <w:jc w:val="both"/>
              <w:rPr>
                <w:sz w:val="24"/>
                <w:szCs w:val="24"/>
              </w:rPr>
            </w:pPr>
            <w:r w:rsidRPr="001F452A">
              <w:rPr>
                <w:sz w:val="24"/>
                <w:szCs w:val="24"/>
              </w:rPr>
              <w:t>- содержание и ремонт служебных зданий и помещений;</w:t>
            </w:r>
          </w:p>
          <w:p w:rsidR="000F0641" w:rsidRDefault="000F0641" w:rsidP="004969F9">
            <w:pPr>
              <w:tabs>
                <w:tab w:val="center" w:pos="4677"/>
                <w:tab w:val="right" w:pos="9355"/>
              </w:tabs>
              <w:autoSpaceDE w:val="0"/>
              <w:autoSpaceDN w:val="0"/>
              <w:adjustRightInd w:val="0"/>
              <w:jc w:val="both"/>
              <w:rPr>
                <w:sz w:val="24"/>
                <w:szCs w:val="24"/>
              </w:rPr>
            </w:pPr>
            <w:r w:rsidRPr="001F452A">
              <w:rPr>
                <w:sz w:val="24"/>
                <w:szCs w:val="24"/>
              </w:rPr>
              <w:t xml:space="preserve">- </w:t>
            </w:r>
            <w:r w:rsidR="005E13B7">
              <w:rPr>
                <w:sz w:val="24"/>
                <w:szCs w:val="24"/>
              </w:rPr>
              <w:t xml:space="preserve">эффективная </w:t>
            </w:r>
            <w:r w:rsidRPr="001F452A">
              <w:rPr>
                <w:sz w:val="24"/>
                <w:szCs w:val="24"/>
              </w:rPr>
              <w:t>эксплуатация и техническое обслуживан</w:t>
            </w:r>
            <w:r w:rsidR="00597EB0">
              <w:rPr>
                <w:sz w:val="24"/>
                <w:szCs w:val="24"/>
              </w:rPr>
              <w:t>ие служебных зданий и помещений;</w:t>
            </w:r>
          </w:p>
          <w:p w:rsidR="00597EB0" w:rsidRPr="001F452A" w:rsidRDefault="00597EB0" w:rsidP="004969F9">
            <w:pPr>
              <w:jc w:val="both"/>
              <w:rPr>
                <w:sz w:val="24"/>
                <w:szCs w:val="24"/>
              </w:rPr>
            </w:pPr>
            <w:r>
              <w:rPr>
                <w:sz w:val="24"/>
                <w:szCs w:val="24"/>
              </w:rPr>
              <w:t>-</w:t>
            </w:r>
            <w:r w:rsidRPr="00B41C09">
              <w:rPr>
                <w:sz w:val="24"/>
                <w:szCs w:val="24"/>
              </w:rPr>
              <w:t xml:space="preserve"> создание условий для удовлетворения культурных потребностей жителей сельского поселения, сохранения и развития его исторических и культурных традиций;</w:t>
            </w:r>
          </w:p>
        </w:tc>
      </w:tr>
      <w:tr w:rsidR="007624A7" w:rsidRPr="00EF256B" w:rsidTr="00204A2B">
        <w:tc>
          <w:tcPr>
            <w:tcW w:w="3453" w:type="dxa"/>
            <w:shd w:val="clear" w:color="auto" w:fill="auto"/>
          </w:tcPr>
          <w:p w:rsidR="007624A7" w:rsidRPr="00597EB0" w:rsidRDefault="007624A7" w:rsidP="004969F9">
            <w:pPr>
              <w:tabs>
                <w:tab w:val="center" w:pos="4677"/>
                <w:tab w:val="right" w:pos="9355"/>
              </w:tabs>
              <w:autoSpaceDE w:val="0"/>
              <w:autoSpaceDN w:val="0"/>
              <w:adjustRightInd w:val="0"/>
              <w:rPr>
                <w:sz w:val="24"/>
                <w:szCs w:val="24"/>
              </w:rPr>
            </w:pPr>
            <w:r w:rsidRPr="00597EB0">
              <w:rPr>
                <w:sz w:val="24"/>
                <w:szCs w:val="24"/>
              </w:rPr>
              <w:t>Задачи программы</w:t>
            </w:r>
          </w:p>
          <w:p w:rsidR="007624A7" w:rsidRPr="00597EB0" w:rsidRDefault="007624A7" w:rsidP="004969F9">
            <w:pPr>
              <w:tabs>
                <w:tab w:val="center" w:pos="4677"/>
                <w:tab w:val="right" w:pos="9355"/>
              </w:tabs>
              <w:autoSpaceDE w:val="0"/>
              <w:autoSpaceDN w:val="0"/>
              <w:adjustRightInd w:val="0"/>
              <w:rPr>
                <w:sz w:val="24"/>
                <w:szCs w:val="24"/>
              </w:rPr>
            </w:pPr>
          </w:p>
        </w:tc>
        <w:tc>
          <w:tcPr>
            <w:tcW w:w="6436" w:type="dxa"/>
            <w:shd w:val="clear" w:color="auto" w:fill="auto"/>
          </w:tcPr>
          <w:p w:rsidR="007624A7" w:rsidRPr="00597EB0" w:rsidRDefault="00597EB0" w:rsidP="004969F9">
            <w:pPr>
              <w:jc w:val="both"/>
              <w:rPr>
                <w:iCs/>
                <w:color w:val="000000"/>
                <w:sz w:val="24"/>
                <w:szCs w:val="24"/>
              </w:rPr>
            </w:pPr>
            <w:r>
              <w:rPr>
                <w:iCs/>
                <w:color w:val="000000"/>
                <w:sz w:val="24"/>
                <w:szCs w:val="24"/>
              </w:rPr>
              <w:t>-п</w:t>
            </w:r>
            <w:r w:rsidR="007624A7" w:rsidRPr="00597EB0">
              <w:rPr>
                <w:iCs/>
                <w:color w:val="000000"/>
                <w:sz w:val="24"/>
                <w:szCs w:val="24"/>
              </w:rPr>
              <w:t>овышение эффективности бюджетных расходов и целевое использо</w:t>
            </w:r>
            <w:r>
              <w:rPr>
                <w:iCs/>
                <w:color w:val="000000"/>
                <w:sz w:val="24"/>
                <w:szCs w:val="24"/>
              </w:rPr>
              <w:t>вание средств бюджета поселения;</w:t>
            </w:r>
          </w:p>
          <w:p w:rsidR="007624A7" w:rsidRPr="00597EB0" w:rsidRDefault="00597EB0" w:rsidP="004969F9">
            <w:pPr>
              <w:jc w:val="both"/>
              <w:rPr>
                <w:iCs/>
                <w:color w:val="000000"/>
                <w:sz w:val="24"/>
                <w:szCs w:val="24"/>
              </w:rPr>
            </w:pPr>
            <w:r>
              <w:rPr>
                <w:iCs/>
                <w:color w:val="000000"/>
                <w:sz w:val="24"/>
                <w:szCs w:val="24"/>
              </w:rPr>
              <w:t>-п</w:t>
            </w:r>
            <w:r w:rsidR="007624A7" w:rsidRPr="00597EB0">
              <w:rPr>
                <w:iCs/>
                <w:color w:val="000000"/>
                <w:sz w:val="24"/>
                <w:szCs w:val="24"/>
              </w:rPr>
              <w:t>овышение эффективности управлен</w:t>
            </w:r>
            <w:r>
              <w:rPr>
                <w:iCs/>
                <w:color w:val="000000"/>
                <w:sz w:val="24"/>
                <w:szCs w:val="24"/>
              </w:rPr>
              <w:t>ия муниципальной собственностью;</w:t>
            </w:r>
          </w:p>
          <w:p w:rsidR="007624A7" w:rsidRPr="00597EB0" w:rsidRDefault="00597EB0" w:rsidP="004969F9">
            <w:pPr>
              <w:tabs>
                <w:tab w:val="center" w:pos="4677"/>
                <w:tab w:val="right" w:pos="9355"/>
              </w:tabs>
              <w:autoSpaceDE w:val="0"/>
              <w:autoSpaceDN w:val="0"/>
              <w:adjustRightInd w:val="0"/>
              <w:jc w:val="both"/>
              <w:rPr>
                <w:sz w:val="24"/>
                <w:szCs w:val="24"/>
              </w:rPr>
            </w:pPr>
            <w:r>
              <w:rPr>
                <w:sz w:val="24"/>
                <w:szCs w:val="24"/>
              </w:rPr>
              <w:t>-с</w:t>
            </w:r>
            <w:r w:rsidR="007624A7" w:rsidRPr="00597EB0">
              <w:rPr>
                <w:sz w:val="24"/>
                <w:szCs w:val="24"/>
              </w:rPr>
              <w:t>овершенствование системы арендных отношений</w:t>
            </w:r>
            <w:r>
              <w:rPr>
                <w:sz w:val="24"/>
                <w:szCs w:val="24"/>
              </w:rPr>
              <w:t>;</w:t>
            </w:r>
          </w:p>
          <w:p w:rsidR="007624A7" w:rsidRPr="00597EB0" w:rsidRDefault="00597EB0" w:rsidP="004969F9">
            <w:pPr>
              <w:tabs>
                <w:tab w:val="center" w:pos="4677"/>
                <w:tab w:val="right" w:pos="9355"/>
              </w:tabs>
              <w:autoSpaceDE w:val="0"/>
              <w:autoSpaceDN w:val="0"/>
              <w:adjustRightInd w:val="0"/>
              <w:jc w:val="both"/>
              <w:rPr>
                <w:sz w:val="24"/>
                <w:szCs w:val="24"/>
              </w:rPr>
            </w:pPr>
            <w:r>
              <w:rPr>
                <w:sz w:val="24"/>
                <w:szCs w:val="24"/>
              </w:rPr>
              <w:t>-п</w:t>
            </w:r>
            <w:r w:rsidR="007624A7" w:rsidRPr="00597EB0">
              <w:rPr>
                <w:sz w:val="24"/>
                <w:szCs w:val="24"/>
              </w:rPr>
              <w:t>роведение работ, услуг для решения других вопросов муниципального имущества</w:t>
            </w:r>
            <w:r>
              <w:rPr>
                <w:sz w:val="24"/>
                <w:szCs w:val="24"/>
              </w:rPr>
              <w:t>;</w:t>
            </w:r>
          </w:p>
          <w:p w:rsidR="00280579" w:rsidRPr="00597EB0" w:rsidRDefault="00972D8A" w:rsidP="004969F9">
            <w:pPr>
              <w:tabs>
                <w:tab w:val="center" w:pos="4677"/>
                <w:tab w:val="right" w:pos="9355"/>
              </w:tabs>
              <w:autoSpaceDE w:val="0"/>
              <w:autoSpaceDN w:val="0"/>
              <w:adjustRightInd w:val="0"/>
              <w:jc w:val="both"/>
              <w:rPr>
                <w:sz w:val="24"/>
                <w:szCs w:val="24"/>
              </w:rPr>
            </w:pPr>
            <w:r>
              <w:rPr>
                <w:sz w:val="24"/>
                <w:szCs w:val="24"/>
              </w:rPr>
              <w:t>-о</w:t>
            </w:r>
            <w:r w:rsidR="00280579" w:rsidRPr="00597EB0">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Координатор программы</w:t>
            </w:r>
          </w:p>
        </w:tc>
        <w:tc>
          <w:tcPr>
            <w:tcW w:w="6436" w:type="dxa"/>
            <w:shd w:val="clear" w:color="auto" w:fill="auto"/>
          </w:tcPr>
          <w:p w:rsidR="007624A7" w:rsidRPr="00597EB0" w:rsidRDefault="00972D8A" w:rsidP="00C36A42">
            <w:pPr>
              <w:tabs>
                <w:tab w:val="center" w:pos="4677"/>
                <w:tab w:val="right" w:pos="9355"/>
              </w:tabs>
              <w:autoSpaceDE w:val="0"/>
              <w:autoSpaceDN w:val="0"/>
              <w:adjustRightInd w:val="0"/>
              <w:spacing w:line="276" w:lineRule="auto"/>
              <w:jc w:val="center"/>
              <w:rPr>
                <w:sz w:val="24"/>
                <w:szCs w:val="24"/>
              </w:rPr>
            </w:pPr>
            <w:r>
              <w:rPr>
                <w:sz w:val="24"/>
                <w:szCs w:val="24"/>
              </w:rPr>
              <w:t>Администрация Новского сельского поселения</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Подпрограммы</w:t>
            </w:r>
          </w:p>
        </w:tc>
        <w:tc>
          <w:tcPr>
            <w:tcW w:w="6436" w:type="dxa"/>
            <w:shd w:val="clear" w:color="auto" w:fill="auto"/>
          </w:tcPr>
          <w:p w:rsidR="00FC69E8" w:rsidRDefault="00FC69E8" w:rsidP="009E44E0">
            <w:pPr>
              <w:rPr>
                <w:sz w:val="24"/>
                <w:szCs w:val="24"/>
              </w:rPr>
            </w:pPr>
            <w:r>
              <w:rPr>
                <w:sz w:val="24"/>
                <w:szCs w:val="24"/>
              </w:rPr>
              <w:t>1.Подпрограмма «Повышение эффективности деятельности органов местного самоуправления Новского сельского поселения»</w:t>
            </w:r>
            <w:r w:rsidR="004859C1">
              <w:rPr>
                <w:sz w:val="24"/>
                <w:szCs w:val="24"/>
              </w:rPr>
              <w:t>;</w:t>
            </w:r>
          </w:p>
          <w:p w:rsidR="009E44E0" w:rsidRPr="00B41C09" w:rsidRDefault="00FC69E8" w:rsidP="009E44E0">
            <w:pPr>
              <w:rPr>
                <w:sz w:val="24"/>
                <w:szCs w:val="24"/>
              </w:rPr>
            </w:pPr>
            <w:r>
              <w:rPr>
                <w:sz w:val="24"/>
                <w:szCs w:val="24"/>
              </w:rPr>
              <w:t>2</w:t>
            </w:r>
            <w:r w:rsidR="00745C2B">
              <w:rPr>
                <w:sz w:val="24"/>
                <w:szCs w:val="24"/>
              </w:rPr>
              <w:t>.</w:t>
            </w:r>
            <w:r w:rsidR="009E44E0">
              <w:rPr>
                <w:sz w:val="24"/>
                <w:szCs w:val="24"/>
              </w:rPr>
              <w:t>Подпрограмма «</w:t>
            </w:r>
            <w:r w:rsidR="009E44E0" w:rsidRPr="00B41C09">
              <w:rPr>
                <w:sz w:val="24"/>
                <w:szCs w:val="24"/>
              </w:rPr>
              <w:t>Управление муниципальным</w:t>
            </w:r>
            <w:r w:rsidR="008B3282">
              <w:rPr>
                <w:sz w:val="24"/>
                <w:szCs w:val="24"/>
              </w:rPr>
              <w:t>и</w:t>
            </w:r>
            <w:r w:rsidR="009E44E0" w:rsidRPr="00B41C09">
              <w:rPr>
                <w:sz w:val="24"/>
                <w:szCs w:val="24"/>
              </w:rPr>
              <w:t>муществом</w:t>
            </w:r>
            <w:r>
              <w:rPr>
                <w:sz w:val="24"/>
                <w:szCs w:val="24"/>
              </w:rPr>
              <w:t xml:space="preserve"> и земельными ресурсами</w:t>
            </w:r>
            <w:r w:rsidR="009E44E0" w:rsidRPr="00B41C09">
              <w:rPr>
                <w:sz w:val="24"/>
                <w:szCs w:val="24"/>
              </w:rPr>
              <w:t xml:space="preserve"> Новск</w:t>
            </w:r>
            <w:r w:rsidR="009E44E0">
              <w:rPr>
                <w:sz w:val="24"/>
                <w:szCs w:val="24"/>
              </w:rPr>
              <w:t>ого</w:t>
            </w:r>
            <w:r w:rsidR="009E44E0" w:rsidRPr="00B41C09">
              <w:rPr>
                <w:sz w:val="24"/>
                <w:szCs w:val="24"/>
              </w:rPr>
              <w:t xml:space="preserve"> сельск</w:t>
            </w:r>
            <w:r w:rsidR="009E44E0">
              <w:rPr>
                <w:sz w:val="24"/>
                <w:szCs w:val="24"/>
              </w:rPr>
              <w:t>ого</w:t>
            </w:r>
            <w:r w:rsidR="009E44E0" w:rsidRPr="00B41C09">
              <w:rPr>
                <w:sz w:val="24"/>
                <w:szCs w:val="24"/>
              </w:rPr>
              <w:t xml:space="preserve"> поселени</w:t>
            </w:r>
            <w:r w:rsidR="009E44E0">
              <w:rPr>
                <w:sz w:val="24"/>
                <w:szCs w:val="24"/>
              </w:rPr>
              <w:t>я</w:t>
            </w:r>
            <w:r w:rsidR="00B82E0C">
              <w:rPr>
                <w:sz w:val="24"/>
                <w:szCs w:val="24"/>
              </w:rPr>
              <w:t>»</w:t>
            </w:r>
            <w:r w:rsidR="009E44E0">
              <w:rPr>
                <w:sz w:val="24"/>
                <w:szCs w:val="24"/>
              </w:rPr>
              <w:t>;</w:t>
            </w:r>
          </w:p>
          <w:p w:rsidR="009E44E0" w:rsidRPr="00B41C09" w:rsidRDefault="00FC69E8" w:rsidP="009E44E0">
            <w:pPr>
              <w:rPr>
                <w:sz w:val="24"/>
                <w:szCs w:val="24"/>
              </w:rPr>
            </w:pPr>
            <w:r>
              <w:rPr>
                <w:sz w:val="24"/>
                <w:szCs w:val="24"/>
              </w:rPr>
              <w:t>3</w:t>
            </w:r>
            <w:r w:rsidR="00745C2B">
              <w:rPr>
                <w:sz w:val="24"/>
                <w:szCs w:val="24"/>
              </w:rPr>
              <w:t>.</w:t>
            </w:r>
            <w:r w:rsidR="009E44E0">
              <w:rPr>
                <w:sz w:val="24"/>
                <w:szCs w:val="24"/>
              </w:rPr>
              <w:t xml:space="preserve"> Подпрограмма «</w:t>
            </w:r>
            <w:r w:rsidR="009E44E0" w:rsidRPr="00B41C09">
              <w:rPr>
                <w:sz w:val="24"/>
                <w:szCs w:val="24"/>
              </w:rPr>
              <w:t>Пожарная безопасность и защита населения и территории населенных пунктов Новского сельского поселен</w:t>
            </w:r>
            <w:r w:rsidR="00B82E0C">
              <w:rPr>
                <w:sz w:val="24"/>
                <w:szCs w:val="24"/>
              </w:rPr>
              <w:t>ия от чрезвычайных ситуаций</w:t>
            </w:r>
            <w:r w:rsidR="009E44E0">
              <w:rPr>
                <w:sz w:val="24"/>
                <w:szCs w:val="24"/>
              </w:rPr>
              <w:t>»</w:t>
            </w:r>
            <w:r w:rsidR="004859C1">
              <w:rPr>
                <w:sz w:val="24"/>
                <w:szCs w:val="24"/>
              </w:rPr>
              <w:t>;</w:t>
            </w:r>
          </w:p>
          <w:p w:rsidR="009E44E0" w:rsidRPr="00B41C09" w:rsidRDefault="00FC69E8" w:rsidP="009E44E0">
            <w:pPr>
              <w:rPr>
                <w:sz w:val="24"/>
                <w:szCs w:val="24"/>
              </w:rPr>
            </w:pPr>
            <w:r>
              <w:rPr>
                <w:sz w:val="24"/>
                <w:szCs w:val="24"/>
              </w:rPr>
              <w:t>4</w:t>
            </w:r>
            <w:r w:rsidR="00745C2B">
              <w:rPr>
                <w:sz w:val="24"/>
                <w:szCs w:val="24"/>
              </w:rPr>
              <w:t>.</w:t>
            </w:r>
            <w:r w:rsidR="009E44E0">
              <w:rPr>
                <w:sz w:val="24"/>
                <w:szCs w:val="24"/>
              </w:rPr>
              <w:t xml:space="preserve"> Подпрограмма «</w:t>
            </w:r>
            <w:r w:rsidR="009E44E0" w:rsidRPr="00B41C09">
              <w:rPr>
                <w:sz w:val="24"/>
                <w:szCs w:val="24"/>
              </w:rPr>
              <w:t>Комплексное благоустройство территории Новского сельского поселения</w:t>
            </w:r>
            <w:r w:rsidR="009E44E0">
              <w:rPr>
                <w:sz w:val="24"/>
                <w:szCs w:val="24"/>
              </w:rPr>
              <w:t>»;</w:t>
            </w:r>
          </w:p>
          <w:p w:rsidR="00C32703" w:rsidRPr="00597EB0" w:rsidRDefault="00FC69E8" w:rsidP="009E44E0">
            <w:pPr>
              <w:tabs>
                <w:tab w:val="center" w:pos="4677"/>
                <w:tab w:val="right" w:pos="9355"/>
              </w:tabs>
              <w:autoSpaceDE w:val="0"/>
              <w:autoSpaceDN w:val="0"/>
              <w:adjustRightInd w:val="0"/>
              <w:spacing w:line="276" w:lineRule="auto"/>
              <w:rPr>
                <w:sz w:val="24"/>
                <w:szCs w:val="24"/>
              </w:rPr>
            </w:pPr>
            <w:r>
              <w:rPr>
                <w:sz w:val="24"/>
                <w:szCs w:val="24"/>
              </w:rPr>
              <w:t>5</w:t>
            </w:r>
            <w:r w:rsidR="00745C2B">
              <w:rPr>
                <w:sz w:val="24"/>
                <w:szCs w:val="24"/>
              </w:rPr>
              <w:t>.</w:t>
            </w:r>
            <w:r w:rsidR="009E44E0">
              <w:rPr>
                <w:sz w:val="24"/>
                <w:szCs w:val="24"/>
              </w:rPr>
              <w:t xml:space="preserve"> Подпрограмма «</w:t>
            </w:r>
            <w:r w:rsidR="009E44E0" w:rsidRPr="00B41C09">
              <w:rPr>
                <w:sz w:val="24"/>
                <w:szCs w:val="24"/>
              </w:rPr>
              <w:t xml:space="preserve">Развитие культуры </w:t>
            </w:r>
            <w:r w:rsidR="00B82E0C">
              <w:rPr>
                <w:sz w:val="24"/>
                <w:szCs w:val="24"/>
              </w:rPr>
              <w:t xml:space="preserve">в </w:t>
            </w:r>
            <w:r w:rsidR="009E44E0" w:rsidRPr="00B41C09">
              <w:rPr>
                <w:sz w:val="24"/>
                <w:szCs w:val="24"/>
              </w:rPr>
              <w:t>Новско</w:t>
            </w:r>
            <w:r w:rsidR="00B82E0C">
              <w:rPr>
                <w:sz w:val="24"/>
                <w:szCs w:val="24"/>
              </w:rPr>
              <w:t>м</w:t>
            </w:r>
            <w:r w:rsidR="009E44E0" w:rsidRPr="00B41C09">
              <w:rPr>
                <w:sz w:val="24"/>
                <w:szCs w:val="24"/>
              </w:rPr>
              <w:t xml:space="preserve"> </w:t>
            </w:r>
            <w:r w:rsidR="009E44E0" w:rsidRPr="00B41C09">
              <w:rPr>
                <w:sz w:val="24"/>
                <w:szCs w:val="24"/>
              </w:rPr>
              <w:lastRenderedPageBreak/>
              <w:t>сельско</w:t>
            </w:r>
            <w:r w:rsidR="00B82E0C">
              <w:rPr>
                <w:sz w:val="24"/>
                <w:szCs w:val="24"/>
              </w:rPr>
              <w:t>м</w:t>
            </w:r>
            <w:r w:rsidR="009E44E0" w:rsidRPr="00B41C09">
              <w:rPr>
                <w:sz w:val="24"/>
                <w:szCs w:val="24"/>
              </w:rPr>
              <w:t xml:space="preserve"> поселени</w:t>
            </w:r>
            <w:r w:rsidR="00B82E0C">
              <w:rPr>
                <w:sz w:val="24"/>
                <w:szCs w:val="24"/>
              </w:rPr>
              <w:t>и».</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lastRenderedPageBreak/>
              <w:t>Сроки реализации программы</w:t>
            </w:r>
          </w:p>
        </w:tc>
        <w:tc>
          <w:tcPr>
            <w:tcW w:w="6436" w:type="dxa"/>
            <w:shd w:val="clear" w:color="auto" w:fill="auto"/>
          </w:tcPr>
          <w:p w:rsidR="007624A7" w:rsidRPr="00597EB0" w:rsidRDefault="007624A7" w:rsidP="009416B0">
            <w:pPr>
              <w:tabs>
                <w:tab w:val="center" w:pos="4677"/>
                <w:tab w:val="right" w:pos="9355"/>
              </w:tabs>
              <w:autoSpaceDE w:val="0"/>
              <w:autoSpaceDN w:val="0"/>
              <w:adjustRightInd w:val="0"/>
              <w:spacing w:line="276" w:lineRule="auto"/>
              <w:jc w:val="center"/>
              <w:rPr>
                <w:sz w:val="24"/>
                <w:szCs w:val="24"/>
              </w:rPr>
            </w:pPr>
            <w:r w:rsidRPr="00597EB0">
              <w:rPr>
                <w:sz w:val="24"/>
                <w:szCs w:val="24"/>
              </w:rPr>
              <w:t>20</w:t>
            </w:r>
            <w:r w:rsidR="004859C1">
              <w:rPr>
                <w:sz w:val="24"/>
                <w:szCs w:val="24"/>
              </w:rPr>
              <w:t>2</w:t>
            </w:r>
            <w:r w:rsidR="009416B0">
              <w:rPr>
                <w:sz w:val="24"/>
                <w:szCs w:val="24"/>
              </w:rPr>
              <w:t>2</w:t>
            </w:r>
            <w:r w:rsidRPr="00597EB0">
              <w:rPr>
                <w:sz w:val="24"/>
                <w:szCs w:val="24"/>
              </w:rPr>
              <w:t>-20</w:t>
            </w:r>
            <w:r w:rsidR="00C176F5" w:rsidRPr="00597EB0">
              <w:rPr>
                <w:sz w:val="24"/>
                <w:szCs w:val="24"/>
              </w:rPr>
              <w:t>2</w:t>
            </w:r>
            <w:r w:rsidR="009416B0">
              <w:rPr>
                <w:sz w:val="24"/>
                <w:szCs w:val="24"/>
              </w:rPr>
              <w:t>4</w:t>
            </w:r>
            <w:r w:rsidRPr="00597EB0">
              <w:rPr>
                <w:sz w:val="24"/>
                <w:szCs w:val="24"/>
              </w:rPr>
              <w:t xml:space="preserve"> годы</w:t>
            </w:r>
          </w:p>
        </w:tc>
      </w:tr>
      <w:tr w:rsidR="007624A7" w:rsidRPr="00EF256B" w:rsidTr="00CE6627">
        <w:trPr>
          <w:trHeight w:val="1571"/>
        </w:trPr>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Источники финансирования программы</w:t>
            </w:r>
          </w:p>
        </w:tc>
        <w:tc>
          <w:tcPr>
            <w:tcW w:w="6436" w:type="dxa"/>
            <w:shd w:val="clear" w:color="auto" w:fill="auto"/>
          </w:tcPr>
          <w:p w:rsidR="00CE6627" w:rsidRDefault="00CE6627" w:rsidP="00C36A42">
            <w:pPr>
              <w:spacing w:line="276" w:lineRule="auto"/>
              <w:rPr>
                <w:b/>
                <w:sz w:val="24"/>
                <w:szCs w:val="24"/>
              </w:rPr>
            </w:pPr>
          </w:p>
          <w:p w:rsidR="007624A7" w:rsidRPr="000F626B" w:rsidRDefault="007624A7" w:rsidP="00C36A42">
            <w:pPr>
              <w:spacing w:line="276" w:lineRule="auto"/>
              <w:rPr>
                <w:b/>
                <w:sz w:val="24"/>
                <w:szCs w:val="24"/>
              </w:rPr>
            </w:pPr>
            <w:r w:rsidRPr="000F626B">
              <w:rPr>
                <w:b/>
                <w:sz w:val="24"/>
                <w:szCs w:val="24"/>
              </w:rPr>
              <w:t>Всего:</w:t>
            </w:r>
            <w:r w:rsidR="00A846C9">
              <w:rPr>
                <w:b/>
                <w:sz w:val="24"/>
                <w:szCs w:val="24"/>
              </w:rPr>
              <w:t>10</w:t>
            </w:r>
            <w:r w:rsidR="009416B0">
              <w:rPr>
                <w:b/>
                <w:sz w:val="24"/>
                <w:szCs w:val="24"/>
              </w:rPr>
              <w:t> 874,3</w:t>
            </w:r>
            <w:r w:rsidR="000F626B">
              <w:rPr>
                <w:b/>
                <w:sz w:val="24"/>
                <w:szCs w:val="24"/>
              </w:rPr>
              <w:t xml:space="preserve"> т</w:t>
            </w:r>
            <w:r w:rsidR="0032154C" w:rsidRPr="000F626B">
              <w:rPr>
                <w:b/>
                <w:sz w:val="24"/>
                <w:szCs w:val="24"/>
              </w:rPr>
              <w:t>.</w:t>
            </w:r>
            <w:r w:rsidRPr="000F626B">
              <w:rPr>
                <w:b/>
                <w:sz w:val="24"/>
                <w:szCs w:val="24"/>
              </w:rPr>
              <w:t xml:space="preserve"> рублей, в т.ч. по годам реализации:</w:t>
            </w:r>
          </w:p>
          <w:p w:rsidR="007624A7" w:rsidRPr="000F626B" w:rsidRDefault="007624A7" w:rsidP="00C36A42">
            <w:pPr>
              <w:spacing w:line="276" w:lineRule="auto"/>
              <w:rPr>
                <w:b/>
                <w:sz w:val="24"/>
                <w:szCs w:val="24"/>
              </w:rPr>
            </w:pPr>
            <w:r w:rsidRPr="000F626B">
              <w:rPr>
                <w:b/>
                <w:sz w:val="24"/>
                <w:szCs w:val="24"/>
              </w:rPr>
              <w:t>20</w:t>
            </w:r>
            <w:r w:rsidR="004859C1" w:rsidRPr="000F626B">
              <w:rPr>
                <w:b/>
                <w:sz w:val="24"/>
                <w:szCs w:val="24"/>
              </w:rPr>
              <w:t>2</w:t>
            </w:r>
            <w:r w:rsidR="009416B0">
              <w:rPr>
                <w:b/>
                <w:sz w:val="24"/>
                <w:szCs w:val="24"/>
              </w:rPr>
              <w:t>2</w:t>
            </w:r>
            <w:r w:rsidRPr="000F626B">
              <w:rPr>
                <w:b/>
                <w:sz w:val="24"/>
                <w:szCs w:val="24"/>
              </w:rPr>
              <w:t xml:space="preserve"> год: </w:t>
            </w:r>
            <w:r w:rsidR="009416B0">
              <w:rPr>
                <w:b/>
                <w:sz w:val="24"/>
                <w:szCs w:val="24"/>
              </w:rPr>
              <w:t>4599,5</w:t>
            </w:r>
            <w:r w:rsidR="0032154C" w:rsidRPr="000F626B">
              <w:rPr>
                <w:b/>
                <w:sz w:val="24"/>
                <w:szCs w:val="24"/>
              </w:rPr>
              <w:t>т.</w:t>
            </w:r>
            <w:r w:rsidRPr="000F626B">
              <w:rPr>
                <w:b/>
                <w:sz w:val="24"/>
                <w:szCs w:val="24"/>
              </w:rPr>
              <w:t>руб.</w:t>
            </w:r>
            <w:r w:rsidR="00FF54F4">
              <w:rPr>
                <w:b/>
                <w:sz w:val="24"/>
                <w:szCs w:val="24"/>
              </w:rPr>
              <w:t>,в том числе средства областного бюджета в сумме 741,1 т.руб.</w:t>
            </w:r>
          </w:p>
          <w:p w:rsidR="00C176F5" w:rsidRPr="000F626B" w:rsidRDefault="007624A7" w:rsidP="00C36A42">
            <w:pPr>
              <w:spacing w:line="276" w:lineRule="auto"/>
              <w:rPr>
                <w:b/>
                <w:sz w:val="24"/>
                <w:szCs w:val="24"/>
              </w:rPr>
            </w:pPr>
            <w:r w:rsidRPr="000F626B">
              <w:rPr>
                <w:b/>
                <w:sz w:val="24"/>
                <w:szCs w:val="24"/>
              </w:rPr>
              <w:t>20</w:t>
            </w:r>
            <w:r w:rsidR="0032154C" w:rsidRPr="000F626B">
              <w:rPr>
                <w:b/>
                <w:sz w:val="24"/>
                <w:szCs w:val="24"/>
              </w:rPr>
              <w:t>2</w:t>
            </w:r>
            <w:r w:rsidR="009416B0">
              <w:rPr>
                <w:b/>
                <w:sz w:val="24"/>
                <w:szCs w:val="24"/>
              </w:rPr>
              <w:t>3</w:t>
            </w:r>
            <w:r w:rsidRPr="000F626B">
              <w:rPr>
                <w:b/>
                <w:sz w:val="24"/>
                <w:szCs w:val="24"/>
              </w:rPr>
              <w:t xml:space="preserve"> год: </w:t>
            </w:r>
            <w:r w:rsidR="009416B0">
              <w:rPr>
                <w:b/>
                <w:sz w:val="24"/>
                <w:szCs w:val="24"/>
              </w:rPr>
              <w:t>3341,6</w:t>
            </w:r>
            <w:r w:rsidR="0032154C" w:rsidRPr="000F626B">
              <w:rPr>
                <w:b/>
                <w:sz w:val="24"/>
                <w:szCs w:val="24"/>
              </w:rPr>
              <w:t>т.</w:t>
            </w:r>
            <w:r w:rsidRPr="000F626B">
              <w:rPr>
                <w:b/>
                <w:sz w:val="24"/>
                <w:szCs w:val="24"/>
              </w:rPr>
              <w:t xml:space="preserve"> руб.</w:t>
            </w:r>
          </w:p>
          <w:p w:rsidR="00582306" w:rsidRPr="000F626B" w:rsidRDefault="00C176F5" w:rsidP="00CE5BAD">
            <w:pPr>
              <w:spacing w:line="276" w:lineRule="auto"/>
              <w:rPr>
                <w:sz w:val="24"/>
                <w:szCs w:val="24"/>
              </w:rPr>
            </w:pPr>
            <w:r w:rsidRPr="000F626B">
              <w:rPr>
                <w:b/>
                <w:sz w:val="24"/>
                <w:szCs w:val="24"/>
              </w:rPr>
              <w:t>202</w:t>
            </w:r>
            <w:r w:rsidR="009416B0">
              <w:rPr>
                <w:b/>
                <w:sz w:val="24"/>
                <w:szCs w:val="24"/>
              </w:rPr>
              <w:t>4</w:t>
            </w:r>
            <w:r w:rsidRPr="000F626B">
              <w:rPr>
                <w:b/>
                <w:sz w:val="24"/>
                <w:szCs w:val="24"/>
              </w:rPr>
              <w:t xml:space="preserve"> год: </w:t>
            </w:r>
            <w:r w:rsidR="009416B0">
              <w:rPr>
                <w:b/>
                <w:sz w:val="24"/>
                <w:szCs w:val="24"/>
              </w:rPr>
              <w:t>2933,2</w:t>
            </w:r>
            <w:r w:rsidR="0032154C" w:rsidRPr="000F626B">
              <w:rPr>
                <w:b/>
                <w:sz w:val="24"/>
                <w:szCs w:val="24"/>
              </w:rPr>
              <w:t xml:space="preserve">т. </w:t>
            </w:r>
            <w:r w:rsidRPr="000F626B">
              <w:rPr>
                <w:b/>
                <w:sz w:val="24"/>
                <w:szCs w:val="24"/>
              </w:rPr>
              <w:t>руб.</w:t>
            </w:r>
          </w:p>
        </w:tc>
      </w:tr>
      <w:tr w:rsidR="007624A7" w:rsidRPr="00EF256B" w:rsidTr="00204A2B">
        <w:tc>
          <w:tcPr>
            <w:tcW w:w="3453" w:type="dxa"/>
            <w:shd w:val="clear" w:color="auto" w:fill="auto"/>
          </w:tcPr>
          <w:p w:rsidR="007624A7" w:rsidRPr="00597EB0" w:rsidRDefault="007624A7" w:rsidP="00805983">
            <w:pPr>
              <w:pStyle w:val="ConsPlusNormal"/>
              <w:widowControl/>
              <w:spacing w:line="276" w:lineRule="auto"/>
              <w:ind w:firstLine="0"/>
              <w:outlineLvl w:val="1"/>
              <w:rPr>
                <w:rFonts w:ascii="Times New Roman" w:hAnsi="Times New Roman" w:cs="Times New Roman"/>
                <w:sz w:val="24"/>
                <w:szCs w:val="24"/>
              </w:rPr>
            </w:pPr>
            <w:r w:rsidRPr="00597EB0">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C647A9" w:rsidRDefault="004859C1" w:rsidP="003E00B4">
            <w:pPr>
              <w:pStyle w:val="af"/>
              <w:numPr>
                <w:ilvl w:val="0"/>
                <w:numId w:val="16"/>
              </w:numPr>
              <w:spacing w:after="200" w:line="276" w:lineRule="auto"/>
              <w:jc w:val="both"/>
              <w:rPr>
                <w:sz w:val="24"/>
                <w:szCs w:val="24"/>
              </w:rPr>
            </w:pPr>
            <w:r w:rsidRPr="00C647A9">
              <w:rPr>
                <w:sz w:val="24"/>
                <w:szCs w:val="24"/>
              </w:rPr>
              <w:t>К</w:t>
            </w:r>
            <w:r w:rsidR="003E00B4" w:rsidRPr="00C647A9">
              <w:rPr>
                <w:sz w:val="24"/>
                <w:szCs w:val="24"/>
              </w:rPr>
              <w:t>ачествен</w:t>
            </w:r>
            <w:r w:rsidR="003E00B4">
              <w:rPr>
                <w:sz w:val="24"/>
                <w:szCs w:val="24"/>
              </w:rPr>
              <w:t>н</w:t>
            </w:r>
            <w:r w:rsidR="00582306">
              <w:rPr>
                <w:sz w:val="24"/>
                <w:szCs w:val="24"/>
              </w:rPr>
              <w:t xml:space="preserve">ое </w:t>
            </w:r>
            <w:r>
              <w:rPr>
                <w:sz w:val="24"/>
                <w:szCs w:val="24"/>
              </w:rPr>
              <w:t>исполнение,</w:t>
            </w:r>
            <w:r w:rsidR="003E00B4" w:rsidRPr="00C647A9">
              <w:rPr>
                <w:sz w:val="24"/>
                <w:szCs w:val="24"/>
              </w:rPr>
              <w:t>устойчивость и рост доходов бюджета сельского поселения, в том числе за счет эффективного использования муниципального имущества и поступления земельно-имущественных налогов;</w:t>
            </w:r>
          </w:p>
          <w:p w:rsidR="003E00B4" w:rsidRPr="00C647A9" w:rsidRDefault="003E00B4" w:rsidP="003E00B4">
            <w:pPr>
              <w:pStyle w:val="af"/>
              <w:numPr>
                <w:ilvl w:val="0"/>
                <w:numId w:val="16"/>
              </w:numPr>
              <w:spacing w:after="200" w:line="276" w:lineRule="auto"/>
              <w:rPr>
                <w:sz w:val="24"/>
                <w:szCs w:val="24"/>
              </w:rPr>
            </w:pPr>
            <w:r w:rsidRPr="00C647A9">
              <w:rPr>
                <w:sz w:val="24"/>
                <w:szCs w:val="24"/>
              </w:rPr>
              <w:t>вовлеченность молодежи сельского поселения в реализацию программы социально-</w:t>
            </w:r>
            <w:r w:rsidR="00334BA6">
              <w:rPr>
                <w:sz w:val="24"/>
                <w:szCs w:val="24"/>
              </w:rPr>
              <w:t>э</w:t>
            </w:r>
            <w:r w:rsidRPr="00C647A9">
              <w:rPr>
                <w:sz w:val="24"/>
                <w:szCs w:val="24"/>
              </w:rPr>
              <w:t>кономического развития территории;</w:t>
            </w:r>
          </w:p>
          <w:p w:rsidR="007624A7" w:rsidRPr="00F8221D" w:rsidRDefault="003E00B4" w:rsidP="00582306">
            <w:pPr>
              <w:pStyle w:val="af"/>
              <w:numPr>
                <w:ilvl w:val="0"/>
                <w:numId w:val="16"/>
              </w:numPr>
              <w:spacing w:after="200" w:line="276" w:lineRule="auto"/>
              <w:jc w:val="both"/>
              <w:rPr>
                <w:sz w:val="24"/>
                <w:szCs w:val="24"/>
              </w:rPr>
            </w:pPr>
            <w:r w:rsidRPr="00C647A9">
              <w:rPr>
                <w:sz w:val="24"/>
                <w:szCs w:val="24"/>
              </w:rPr>
              <w:t xml:space="preserve">удовлетворенность населения качеством </w:t>
            </w:r>
            <w:r>
              <w:rPr>
                <w:sz w:val="24"/>
                <w:szCs w:val="24"/>
              </w:rPr>
              <w:t>культурно-массовых мероприятий</w:t>
            </w:r>
            <w:r w:rsidRPr="00C647A9">
              <w:rPr>
                <w:sz w:val="24"/>
                <w:szCs w:val="24"/>
              </w:rPr>
              <w:t>и услуг му</w:t>
            </w:r>
            <w:r w:rsidR="00F8221D">
              <w:rPr>
                <w:sz w:val="24"/>
                <w:szCs w:val="24"/>
              </w:rPr>
              <w:t>ниципальных учреждений культуры.</w:t>
            </w:r>
          </w:p>
        </w:tc>
      </w:tr>
    </w:tbl>
    <w:p w:rsidR="007624A7" w:rsidRPr="00EF256B" w:rsidRDefault="007624A7" w:rsidP="007624A7">
      <w:pPr>
        <w:pStyle w:val="ConsPlusNormal"/>
        <w:widowControl/>
        <w:ind w:firstLine="0"/>
        <w:jc w:val="center"/>
        <w:outlineLvl w:val="1"/>
        <w:rPr>
          <w:sz w:val="24"/>
          <w:szCs w:val="24"/>
        </w:rPr>
      </w:pPr>
    </w:p>
    <w:p w:rsidR="007624A7" w:rsidRPr="00107DED" w:rsidRDefault="007624A7" w:rsidP="004969F9">
      <w:pPr>
        <w:pStyle w:val="tekstob"/>
        <w:shd w:val="clear" w:color="auto" w:fill="FFFFFF"/>
        <w:spacing w:before="0" w:beforeAutospacing="0" w:after="0" w:afterAutospacing="0"/>
        <w:ind w:firstLine="680"/>
        <w:jc w:val="both"/>
      </w:pPr>
      <w:r w:rsidRPr="00107DED">
        <w:t>Реализация программных мероприятий будет содействовать социально-экономическому развитию сельского поселения, приведет к совершенствованию порядка управления и распоряжения муниципальным имуществом, созданию актуальной информационной базы о муниципальном недвижимом имуществе и земельных участках, что будет содействовать стимулированию инвестиционной деятельности на рынке недвижимости в интересах удовлетворения потребностей общества и граждан.</w:t>
      </w:r>
    </w:p>
    <w:p w:rsidR="00B82E0C" w:rsidRDefault="00B82E0C" w:rsidP="004969F9">
      <w:pPr>
        <w:jc w:val="center"/>
        <w:rPr>
          <w:b/>
          <w:sz w:val="24"/>
          <w:szCs w:val="24"/>
        </w:rPr>
      </w:pPr>
    </w:p>
    <w:p w:rsidR="00D7455C" w:rsidRPr="00B41C09" w:rsidRDefault="00D7455C" w:rsidP="004969F9">
      <w:pPr>
        <w:jc w:val="center"/>
        <w:rPr>
          <w:b/>
          <w:sz w:val="24"/>
          <w:szCs w:val="24"/>
        </w:rPr>
      </w:pPr>
      <w:r w:rsidRPr="00B41C09">
        <w:rPr>
          <w:b/>
          <w:sz w:val="24"/>
          <w:szCs w:val="24"/>
        </w:rPr>
        <w:t xml:space="preserve"> Общая характеристика программы </w:t>
      </w:r>
      <w:r w:rsidR="00B82E0C">
        <w:rPr>
          <w:b/>
          <w:sz w:val="24"/>
          <w:szCs w:val="24"/>
        </w:rPr>
        <w:t>«С</w:t>
      </w:r>
      <w:r w:rsidRPr="00B41C09">
        <w:rPr>
          <w:b/>
          <w:sz w:val="24"/>
          <w:szCs w:val="24"/>
        </w:rPr>
        <w:t>оциально-экономическо</w:t>
      </w:r>
      <w:r w:rsidR="00B82E0C">
        <w:rPr>
          <w:b/>
          <w:sz w:val="24"/>
          <w:szCs w:val="24"/>
        </w:rPr>
        <w:t>е</w:t>
      </w:r>
      <w:r w:rsidRPr="00B41C09">
        <w:rPr>
          <w:b/>
          <w:sz w:val="24"/>
          <w:szCs w:val="24"/>
        </w:rPr>
        <w:t xml:space="preserve"> развити</w:t>
      </w:r>
      <w:r w:rsidR="00B82E0C">
        <w:rPr>
          <w:b/>
          <w:sz w:val="24"/>
          <w:szCs w:val="24"/>
        </w:rPr>
        <w:t>е</w:t>
      </w:r>
      <w:r w:rsidRPr="00B41C09">
        <w:rPr>
          <w:b/>
          <w:sz w:val="24"/>
          <w:szCs w:val="24"/>
        </w:rPr>
        <w:t xml:space="preserve"> Новского сельского поселения </w:t>
      </w:r>
      <w:r w:rsidR="00B82E0C">
        <w:rPr>
          <w:b/>
          <w:sz w:val="24"/>
          <w:szCs w:val="24"/>
        </w:rPr>
        <w:t>на 202</w:t>
      </w:r>
      <w:r w:rsidR="009416B0">
        <w:rPr>
          <w:b/>
          <w:sz w:val="24"/>
          <w:szCs w:val="24"/>
        </w:rPr>
        <w:t>2</w:t>
      </w:r>
      <w:r w:rsidR="00B82E0C">
        <w:rPr>
          <w:b/>
          <w:sz w:val="24"/>
          <w:szCs w:val="24"/>
        </w:rPr>
        <w:t>-202</w:t>
      </w:r>
      <w:r w:rsidR="009416B0">
        <w:rPr>
          <w:b/>
          <w:sz w:val="24"/>
          <w:szCs w:val="24"/>
        </w:rPr>
        <w:t>4</w:t>
      </w:r>
      <w:r w:rsidR="00B82E0C">
        <w:rPr>
          <w:b/>
          <w:sz w:val="24"/>
          <w:szCs w:val="24"/>
        </w:rPr>
        <w:t xml:space="preserve"> годы»</w:t>
      </w:r>
    </w:p>
    <w:p w:rsidR="00D7455C" w:rsidRPr="00B41C09" w:rsidRDefault="00D7455C" w:rsidP="004969F9">
      <w:pPr>
        <w:jc w:val="both"/>
        <w:rPr>
          <w:b/>
          <w:sz w:val="24"/>
          <w:szCs w:val="24"/>
        </w:rPr>
      </w:pPr>
    </w:p>
    <w:p w:rsidR="00D7455C" w:rsidRPr="00B41C09" w:rsidRDefault="00D7455C" w:rsidP="004969F9">
      <w:pPr>
        <w:jc w:val="center"/>
        <w:rPr>
          <w:b/>
          <w:sz w:val="24"/>
          <w:szCs w:val="24"/>
        </w:rPr>
      </w:pPr>
      <w:r w:rsidRPr="00B41C09">
        <w:rPr>
          <w:b/>
          <w:sz w:val="24"/>
          <w:szCs w:val="24"/>
        </w:rPr>
        <w:t>Территория и население.</w:t>
      </w:r>
    </w:p>
    <w:p w:rsidR="00D7455C" w:rsidRPr="00B41C09" w:rsidRDefault="00D7455C" w:rsidP="004969F9">
      <w:pPr>
        <w:jc w:val="both"/>
        <w:rPr>
          <w:sz w:val="24"/>
          <w:szCs w:val="24"/>
        </w:rPr>
      </w:pPr>
      <w:r w:rsidRPr="00B41C09">
        <w:rPr>
          <w:sz w:val="24"/>
          <w:szCs w:val="24"/>
        </w:rPr>
        <w:t xml:space="preserve">Новское сельское поселение  образовалось в 2006 году путём слияния 2-х сельских округов: Новского и  Горки - Чириковского. Площадь сельского поселения составляет </w:t>
      </w:r>
      <w:smartTag w:uri="urn:schemas-microsoft-com:office:smarttags" w:element="metricconverter">
        <w:smartTagPr>
          <w:attr w:name="ProductID" w:val="690,5 га"/>
        </w:smartTagPr>
        <w:r w:rsidRPr="00B41C09">
          <w:rPr>
            <w:sz w:val="24"/>
            <w:szCs w:val="24"/>
          </w:rPr>
          <w:t>690,5 га</w:t>
        </w:r>
      </w:smartTag>
      <w:r w:rsidRPr="00B41C09">
        <w:rPr>
          <w:sz w:val="24"/>
          <w:szCs w:val="24"/>
        </w:rPr>
        <w:t xml:space="preserve">, где находится 29 населённых пунктов. Численность населения проживающего на территории поселения составляет </w:t>
      </w:r>
      <w:r w:rsidR="00F8221D">
        <w:rPr>
          <w:sz w:val="24"/>
          <w:szCs w:val="24"/>
        </w:rPr>
        <w:t>1385</w:t>
      </w:r>
      <w:r w:rsidRPr="00B41C09">
        <w:rPr>
          <w:sz w:val="24"/>
          <w:szCs w:val="24"/>
        </w:rPr>
        <w:t xml:space="preserve"> человек. Административным центром Новского сельского поселения является населенный пункт село Новое,  в</w:t>
      </w:r>
      <w:smartTag w:uri="urn:schemas-microsoft-com:office:smarttags" w:element="metricconverter">
        <w:smartTagPr>
          <w:attr w:name="ProductID" w:val="12 км"/>
        </w:smartTagPr>
        <w:r w:rsidRPr="00B41C09">
          <w:rPr>
            <w:sz w:val="24"/>
            <w:szCs w:val="24"/>
          </w:rPr>
          <w:t>12 км</w:t>
        </w:r>
      </w:smartTag>
      <w:r w:rsidRPr="00B41C09">
        <w:rPr>
          <w:sz w:val="24"/>
          <w:szCs w:val="24"/>
        </w:rPr>
        <w:t xml:space="preserve"> от  г. Приволжск.</w:t>
      </w:r>
    </w:p>
    <w:p w:rsidR="00334BA6" w:rsidRPr="00107DED" w:rsidRDefault="00334BA6" w:rsidP="004969F9">
      <w:pPr>
        <w:jc w:val="both"/>
        <w:rPr>
          <w:sz w:val="24"/>
          <w:szCs w:val="24"/>
        </w:rPr>
      </w:pPr>
    </w:p>
    <w:p w:rsidR="007624A7" w:rsidRDefault="007624A7" w:rsidP="004969F9">
      <w:pPr>
        <w:tabs>
          <w:tab w:val="num" w:pos="993"/>
        </w:tabs>
        <w:ind w:left="567" w:firstLine="680"/>
        <w:jc w:val="center"/>
        <w:rPr>
          <w:b/>
          <w:sz w:val="24"/>
          <w:szCs w:val="24"/>
        </w:rPr>
      </w:pPr>
      <w:r w:rsidRPr="00107DED">
        <w:rPr>
          <w:b/>
          <w:sz w:val="24"/>
          <w:szCs w:val="24"/>
        </w:rPr>
        <w:t xml:space="preserve"> Цели и задачи программы.</w:t>
      </w:r>
    </w:p>
    <w:p w:rsidR="00B82E0C" w:rsidRPr="00107DED" w:rsidRDefault="00B82E0C" w:rsidP="004969F9">
      <w:pPr>
        <w:tabs>
          <w:tab w:val="num" w:pos="993"/>
        </w:tabs>
        <w:ind w:left="567" w:firstLine="680"/>
        <w:jc w:val="center"/>
        <w:rPr>
          <w:b/>
          <w:sz w:val="24"/>
          <w:szCs w:val="24"/>
        </w:rPr>
      </w:pPr>
    </w:p>
    <w:p w:rsidR="007624A7" w:rsidRPr="00107DED" w:rsidRDefault="007624A7" w:rsidP="004969F9">
      <w:pPr>
        <w:ind w:firstLine="680"/>
        <w:jc w:val="both"/>
        <w:rPr>
          <w:sz w:val="24"/>
          <w:szCs w:val="24"/>
        </w:rPr>
      </w:pPr>
      <w:r w:rsidRPr="00107DED">
        <w:rPr>
          <w:sz w:val="24"/>
          <w:szCs w:val="24"/>
        </w:rPr>
        <w:t>Одним из приоритетных направлений по обеспечению сбалансированности и устойчивости бюджетной системы сельского поселения является мобилизация доходов, цель которой пополнение доходной части бюджета поселения за счет увеличения поступлений налога на доходы физических лиц, земельного налога, арендной платы за земельные участки.</w:t>
      </w:r>
    </w:p>
    <w:p w:rsidR="007624A7" w:rsidRPr="00107DED" w:rsidRDefault="007624A7" w:rsidP="004969F9">
      <w:pPr>
        <w:ind w:firstLine="680"/>
        <w:jc w:val="both"/>
        <w:rPr>
          <w:sz w:val="24"/>
          <w:szCs w:val="24"/>
        </w:rPr>
      </w:pPr>
      <w:r w:rsidRPr="00107DED">
        <w:rPr>
          <w:sz w:val="24"/>
          <w:szCs w:val="24"/>
        </w:rPr>
        <w:lastRenderedPageBreak/>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107DED" w:rsidRDefault="007624A7" w:rsidP="004969F9">
      <w:pPr>
        <w:ind w:firstLine="680"/>
        <w:jc w:val="both"/>
        <w:rPr>
          <w:sz w:val="24"/>
          <w:szCs w:val="24"/>
        </w:rPr>
      </w:pPr>
      <w:r w:rsidRPr="00107DED">
        <w:rPr>
          <w:sz w:val="24"/>
          <w:szCs w:val="24"/>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D13183" w:rsidRDefault="00D13183" w:rsidP="004969F9">
      <w:pPr>
        <w:jc w:val="center"/>
        <w:rPr>
          <w:b/>
          <w:bCs/>
          <w:sz w:val="24"/>
          <w:szCs w:val="24"/>
        </w:rPr>
      </w:pPr>
    </w:p>
    <w:p w:rsidR="00352297" w:rsidRPr="0099763F" w:rsidRDefault="00352297" w:rsidP="004969F9">
      <w:pPr>
        <w:jc w:val="center"/>
        <w:rPr>
          <w:b/>
          <w:bCs/>
          <w:sz w:val="24"/>
          <w:szCs w:val="24"/>
        </w:rPr>
      </w:pPr>
      <w:r w:rsidRPr="0099763F">
        <w:rPr>
          <w:b/>
          <w:bCs/>
          <w:sz w:val="24"/>
          <w:szCs w:val="24"/>
        </w:rPr>
        <w:t>ПОДПРОГРАММА 1</w:t>
      </w:r>
    </w:p>
    <w:p w:rsidR="00352297" w:rsidRDefault="00352297" w:rsidP="004969F9">
      <w:pPr>
        <w:jc w:val="center"/>
        <w:rPr>
          <w:b/>
          <w:sz w:val="24"/>
          <w:szCs w:val="24"/>
        </w:rPr>
      </w:pPr>
      <w:r w:rsidRPr="00352297">
        <w:rPr>
          <w:b/>
          <w:bCs/>
          <w:sz w:val="24"/>
          <w:szCs w:val="24"/>
        </w:rPr>
        <w:t>«</w:t>
      </w:r>
      <w:r w:rsidRPr="00352297">
        <w:rPr>
          <w:b/>
          <w:sz w:val="24"/>
          <w:szCs w:val="24"/>
        </w:rPr>
        <w:t xml:space="preserve">Повышение эффективности деятельности органов местного самоуправления </w:t>
      </w:r>
    </w:p>
    <w:p w:rsidR="00352297" w:rsidRDefault="00D91AA2" w:rsidP="004969F9">
      <w:pPr>
        <w:jc w:val="center"/>
        <w:rPr>
          <w:b/>
          <w:bCs/>
          <w:sz w:val="24"/>
          <w:szCs w:val="24"/>
        </w:rPr>
      </w:pPr>
      <w:r>
        <w:rPr>
          <w:b/>
          <w:sz w:val="24"/>
          <w:szCs w:val="24"/>
        </w:rPr>
        <w:t>Новского сельского поселения</w:t>
      </w:r>
      <w:r w:rsidR="00352297" w:rsidRPr="0099763F">
        <w:rPr>
          <w:b/>
          <w:bCs/>
          <w:sz w:val="24"/>
          <w:szCs w:val="24"/>
        </w:rPr>
        <w:t xml:space="preserve">» </w:t>
      </w:r>
    </w:p>
    <w:p w:rsidR="004969F9" w:rsidRPr="0099763F" w:rsidRDefault="004969F9" w:rsidP="004969F9">
      <w:pPr>
        <w:jc w:val="center"/>
        <w:rPr>
          <w:b/>
          <w:bCs/>
          <w:sz w:val="24"/>
          <w:szCs w:val="24"/>
        </w:rPr>
      </w:pPr>
    </w:p>
    <w:p w:rsidR="00352297" w:rsidRPr="0099763F" w:rsidRDefault="00352297" w:rsidP="004969F9">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67" w:type="dxa"/>
        <w:tblLayout w:type="fixed"/>
        <w:tblCellMar>
          <w:left w:w="70" w:type="dxa"/>
          <w:right w:w="70" w:type="dxa"/>
        </w:tblCellMar>
        <w:tblLook w:val="0000"/>
      </w:tblPr>
      <w:tblGrid>
        <w:gridCol w:w="3261"/>
        <w:gridCol w:w="6520"/>
      </w:tblGrid>
      <w:tr w:rsidR="00352297" w:rsidRPr="0099763F"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1655BF" w:rsidP="004969F9">
            <w:pPr>
              <w:jc w:val="center"/>
              <w:rPr>
                <w:sz w:val="24"/>
                <w:szCs w:val="24"/>
              </w:rPr>
            </w:pPr>
            <w:r>
              <w:rPr>
                <w:sz w:val="24"/>
                <w:szCs w:val="24"/>
              </w:rPr>
              <w:t>«</w:t>
            </w:r>
            <w:r w:rsidR="00352297" w:rsidRPr="00352297">
              <w:rPr>
                <w:sz w:val="24"/>
                <w:szCs w:val="24"/>
              </w:rPr>
              <w:t>Повышение эффективности деятельности органов местного самоуправлен</w:t>
            </w:r>
            <w:r w:rsidR="00D91AA2">
              <w:rPr>
                <w:sz w:val="24"/>
                <w:szCs w:val="24"/>
              </w:rPr>
              <w:t>ия Новского сельского поселения</w:t>
            </w:r>
            <w:r>
              <w:rPr>
                <w:sz w:val="24"/>
                <w:szCs w:val="24"/>
              </w:rPr>
              <w:t>»</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подпрограммы        </w:t>
            </w:r>
            <w:r w:rsidRPr="0099763F">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352297"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D13183">
              <w:rPr>
                <w:rFonts w:ascii="Times New Roman" w:hAnsi="Times New Roman" w:cs="Times New Roman"/>
                <w:sz w:val="24"/>
                <w:szCs w:val="24"/>
              </w:rPr>
              <w:t>Федеральны</w:t>
            </w:r>
            <w:r w:rsidR="00D13183">
              <w:rPr>
                <w:rFonts w:ascii="Times New Roman" w:hAnsi="Times New Roman" w:cs="Times New Roman"/>
                <w:sz w:val="24"/>
                <w:szCs w:val="24"/>
              </w:rPr>
              <w:t xml:space="preserve">й </w:t>
            </w:r>
            <w:r w:rsidR="00D13183" w:rsidRPr="00D13183">
              <w:rPr>
                <w:rFonts w:ascii="Times New Roman" w:hAnsi="Times New Roman" w:cs="Times New Roman"/>
                <w:sz w:val="24"/>
                <w:szCs w:val="24"/>
              </w:rPr>
              <w:t>закон от 09.02.2009 № 8-ФЗ «Об обеспечении доступа к информации о деятельности государственных органов и органов местного самоуправления»</w:t>
            </w:r>
          </w:p>
          <w:p w:rsidR="00D13183" w:rsidRPr="00D13183" w:rsidRDefault="00D13183" w:rsidP="004969F9">
            <w:pPr>
              <w:pStyle w:val="ConsPlusNormal"/>
              <w:widowControl/>
              <w:ind w:firstLine="0"/>
              <w:rPr>
                <w:rFonts w:ascii="Times New Roman" w:hAnsi="Times New Roman" w:cs="Times New Roman"/>
                <w:sz w:val="24"/>
                <w:szCs w:val="24"/>
              </w:rPr>
            </w:pPr>
            <w:r w:rsidRPr="00D13183">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w:t>
            </w:r>
            <w:r w:rsidRPr="00352297">
              <w:rPr>
                <w:rFonts w:ascii="Times New Roman" w:hAnsi="Times New Roman" w:cs="Times New Roman"/>
                <w:sz w:val="24"/>
                <w:szCs w:val="24"/>
              </w:rPr>
              <w:t>Обеспечение деятельности органов местного самоуправления Новского сельского поселения</w:t>
            </w:r>
            <w:r>
              <w:rPr>
                <w:rFonts w:ascii="Times New Roman" w:hAnsi="Times New Roman" w:cs="Times New Roman"/>
                <w:sz w:val="24"/>
                <w:szCs w:val="24"/>
              </w:rPr>
              <w:t>;</w:t>
            </w:r>
          </w:p>
          <w:p w:rsidR="00352297"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 </w:t>
            </w:r>
            <w:r w:rsidRPr="00352297">
              <w:rPr>
                <w:rFonts w:ascii="Times New Roman" w:hAnsi="Times New Roman" w:cs="Times New Roman"/>
                <w:sz w:val="24"/>
                <w:szCs w:val="24"/>
              </w:rPr>
              <w:t xml:space="preserve">Информационная открытость и доступность информации о деятельности органов местного самоуправления </w:t>
            </w:r>
            <w:r>
              <w:rPr>
                <w:rFonts w:ascii="Times New Roman" w:hAnsi="Times New Roman" w:cs="Times New Roman"/>
                <w:sz w:val="24"/>
                <w:szCs w:val="24"/>
              </w:rPr>
              <w:t>Новского</w:t>
            </w:r>
            <w:r w:rsidRPr="0035229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352297" w:rsidRPr="00352297" w:rsidRDefault="00352297" w:rsidP="004969F9">
            <w:pPr>
              <w:pStyle w:val="ConsPlusNormal"/>
              <w:widowControl/>
              <w:ind w:firstLine="0"/>
              <w:rPr>
                <w:rFonts w:ascii="Times New Roman" w:hAnsi="Times New Roman" w:cs="Times New Roman"/>
                <w:sz w:val="24"/>
                <w:szCs w:val="24"/>
              </w:rPr>
            </w:pPr>
            <w:r w:rsidRPr="00352297">
              <w:rPr>
                <w:rFonts w:ascii="Times New Roman" w:hAnsi="Times New Roman" w:cs="Times New Roman"/>
                <w:sz w:val="24"/>
                <w:szCs w:val="24"/>
              </w:rPr>
              <w:t>-Развитие муниципальной службы Новского сельского поселения.</w:t>
            </w:r>
          </w:p>
          <w:p w:rsidR="00352297" w:rsidRPr="0099763F" w:rsidRDefault="009B4EF1" w:rsidP="004969F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r w:rsidR="00171B13">
              <w:rPr>
                <w:rFonts w:ascii="Times New Roman" w:hAnsi="Times New Roman" w:cs="Times New Roman"/>
                <w:sz w:val="24"/>
                <w:szCs w:val="24"/>
              </w:rPr>
              <w:t>Д</w:t>
            </w:r>
            <w:r w:rsidRPr="009B4EF1">
              <w:rPr>
                <w:rFonts w:ascii="Times New Roman" w:hAnsi="Times New Roman" w:cs="Times New Roman"/>
                <w:sz w:val="24"/>
                <w:szCs w:val="24"/>
              </w:rPr>
              <w:t>ополнительное пенсионное обеспечение лиц, замещавших должности муниципальной службы в органах местного самоуправления Новского сельского поселения и лиц, замещавших муниципальные должности Новского сельского поселения</w:t>
            </w:r>
          </w:p>
        </w:tc>
      </w:tr>
      <w:tr w:rsidR="00352297" w:rsidRPr="0099763F"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E3122" w:rsidRDefault="009E3122" w:rsidP="004969F9">
            <w:pPr>
              <w:widowControl w:val="0"/>
              <w:autoSpaceDE w:val="0"/>
              <w:autoSpaceDN w:val="0"/>
              <w:adjustRightInd w:val="0"/>
              <w:jc w:val="both"/>
              <w:rPr>
                <w:sz w:val="24"/>
                <w:szCs w:val="24"/>
              </w:rPr>
            </w:pPr>
            <w:r w:rsidRPr="009E3122">
              <w:rPr>
                <w:sz w:val="24"/>
                <w:szCs w:val="24"/>
              </w:rPr>
              <w:t xml:space="preserve">Целью Программы является повышение эффективности деятельности органов местного самоуправления </w:t>
            </w:r>
            <w:r>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Pr>
                <w:sz w:val="24"/>
                <w:szCs w:val="24"/>
              </w:rPr>
              <w:t>Новского</w:t>
            </w:r>
            <w:r w:rsidRPr="009E3122">
              <w:rPr>
                <w:sz w:val="24"/>
                <w:szCs w:val="24"/>
              </w:rPr>
              <w:t xml:space="preserve"> сельского поселения</w:t>
            </w:r>
          </w:p>
        </w:tc>
      </w:tr>
      <w:tr w:rsidR="00352297" w:rsidRPr="0099763F"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Новского сельского поселения </w:t>
            </w:r>
          </w:p>
        </w:tc>
      </w:tr>
      <w:tr w:rsidR="00352297" w:rsidRPr="0099763F"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tabs>
                <w:tab w:val="center" w:pos="4677"/>
                <w:tab w:val="right" w:pos="9355"/>
              </w:tabs>
              <w:autoSpaceDE w:val="0"/>
              <w:autoSpaceDN w:val="0"/>
              <w:adjustRightInd w:val="0"/>
              <w:rPr>
                <w:sz w:val="24"/>
                <w:szCs w:val="24"/>
              </w:rPr>
            </w:pPr>
            <w:r w:rsidRPr="0099763F">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352297" w:rsidRPr="0099763F"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4859C1" w:rsidP="004969F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w:t>
            </w:r>
            <w:r w:rsidR="009416B0">
              <w:rPr>
                <w:rFonts w:ascii="Times New Roman" w:hAnsi="Times New Roman" w:cs="Times New Roman"/>
                <w:sz w:val="24"/>
                <w:szCs w:val="24"/>
              </w:rPr>
              <w:t>2</w:t>
            </w:r>
            <w:r>
              <w:rPr>
                <w:rFonts w:ascii="Times New Roman" w:hAnsi="Times New Roman" w:cs="Times New Roman"/>
                <w:sz w:val="24"/>
                <w:szCs w:val="24"/>
              </w:rPr>
              <w:t>-202</w:t>
            </w:r>
            <w:r w:rsidR="009416B0">
              <w:rPr>
                <w:rFonts w:ascii="Times New Roman" w:hAnsi="Times New Roman" w:cs="Times New Roman"/>
                <w:sz w:val="24"/>
                <w:szCs w:val="24"/>
              </w:rPr>
              <w:t>4</w:t>
            </w:r>
            <w:r w:rsidR="00352297" w:rsidRPr="0099763F">
              <w:rPr>
                <w:rFonts w:ascii="Times New Roman" w:hAnsi="Times New Roman" w:cs="Times New Roman"/>
                <w:sz w:val="24"/>
                <w:szCs w:val="24"/>
              </w:rPr>
              <w:t xml:space="preserve"> годы </w:t>
            </w:r>
          </w:p>
        </w:tc>
      </w:tr>
      <w:tr w:rsidR="00352297" w:rsidRPr="0099763F" w:rsidTr="004969F9">
        <w:trPr>
          <w:cantSplit/>
          <w:trHeight w:val="1354"/>
        </w:trPr>
        <w:tc>
          <w:tcPr>
            <w:tcW w:w="3261" w:type="dxa"/>
            <w:tcBorders>
              <w:top w:val="single" w:sz="6" w:space="0" w:color="auto"/>
              <w:left w:val="single" w:sz="6" w:space="0" w:color="auto"/>
              <w:bottom w:val="single" w:sz="4" w:space="0" w:color="auto"/>
              <w:right w:val="single" w:sz="6" w:space="0" w:color="auto"/>
            </w:tcBorders>
          </w:tcPr>
          <w:p w:rsidR="00352297" w:rsidRPr="009E3122" w:rsidRDefault="009E3122" w:rsidP="004969F9">
            <w:pPr>
              <w:pStyle w:val="ConsPlusNormal"/>
              <w:widowControl/>
              <w:ind w:firstLine="0"/>
              <w:rPr>
                <w:rFonts w:ascii="Times New Roman" w:hAnsi="Times New Roman" w:cs="Times New Roman"/>
                <w:sz w:val="24"/>
                <w:szCs w:val="24"/>
              </w:rPr>
            </w:pPr>
            <w:r w:rsidRPr="009E3122">
              <w:rPr>
                <w:rFonts w:ascii="Times New Roman" w:hAnsi="Times New Roman" w:cs="Times New Roman"/>
                <w:sz w:val="24"/>
                <w:szCs w:val="24"/>
              </w:rPr>
              <w:lastRenderedPageBreak/>
              <w:t xml:space="preserve">Объем ресурсного обеспечения </w:t>
            </w:r>
            <w:r>
              <w:rPr>
                <w:rFonts w:ascii="Times New Roman" w:hAnsi="Times New Roman" w:cs="Times New Roman"/>
                <w:sz w:val="24"/>
                <w:szCs w:val="24"/>
              </w:rPr>
              <w:t>подп</w:t>
            </w:r>
            <w:r w:rsidRPr="009E3122">
              <w:rPr>
                <w:rFonts w:ascii="Times New Roman" w:hAnsi="Times New Roman" w:cs="Times New Roman"/>
                <w:sz w:val="24"/>
                <w:szCs w:val="24"/>
              </w:rPr>
              <w:t>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C56CE" w:rsidRDefault="00352297" w:rsidP="004969F9">
            <w:pPr>
              <w:pStyle w:val="ConsPlusNormal"/>
              <w:widowControl/>
              <w:ind w:firstLine="0"/>
              <w:rPr>
                <w:rFonts w:ascii="Times New Roman" w:hAnsi="Times New Roman" w:cs="Times New Roman"/>
                <w:b/>
                <w:sz w:val="24"/>
                <w:szCs w:val="24"/>
              </w:rPr>
            </w:pPr>
            <w:r w:rsidRPr="009301F0">
              <w:rPr>
                <w:rFonts w:ascii="Times New Roman" w:hAnsi="Times New Roman" w:cs="Times New Roman"/>
                <w:b/>
                <w:sz w:val="24"/>
                <w:szCs w:val="24"/>
              </w:rPr>
              <w:t xml:space="preserve">Всего за счет средств бюджета Новского сельского </w:t>
            </w:r>
            <w:r w:rsidRPr="009C56CE">
              <w:rPr>
                <w:rFonts w:ascii="Times New Roman" w:hAnsi="Times New Roman" w:cs="Times New Roman"/>
                <w:b/>
                <w:sz w:val="24"/>
                <w:szCs w:val="24"/>
              </w:rPr>
              <w:t xml:space="preserve">поселения </w:t>
            </w:r>
            <w:r w:rsidR="009416B0">
              <w:rPr>
                <w:rFonts w:ascii="Times New Roman" w:hAnsi="Times New Roman" w:cs="Times New Roman"/>
                <w:b/>
                <w:sz w:val="24"/>
                <w:szCs w:val="24"/>
              </w:rPr>
              <w:t>2378,3</w:t>
            </w:r>
            <w:r w:rsidR="00F8221D" w:rsidRPr="009C56CE">
              <w:rPr>
                <w:rFonts w:ascii="Times New Roman" w:hAnsi="Times New Roman" w:cs="Times New Roman"/>
                <w:b/>
                <w:sz w:val="24"/>
                <w:szCs w:val="24"/>
              </w:rPr>
              <w:t xml:space="preserve"> т.</w:t>
            </w:r>
            <w:r w:rsidRPr="009C56CE">
              <w:rPr>
                <w:rFonts w:ascii="Times New Roman" w:hAnsi="Times New Roman" w:cs="Times New Roman"/>
                <w:b/>
                <w:sz w:val="24"/>
                <w:szCs w:val="24"/>
              </w:rPr>
              <w:t xml:space="preserve">руб., в т.ч по годам реализации: </w:t>
            </w:r>
          </w:p>
          <w:p w:rsidR="00352297" w:rsidRPr="009C56CE" w:rsidRDefault="00352297" w:rsidP="004969F9">
            <w:pPr>
              <w:pStyle w:val="ConsPlusNormal"/>
              <w:widowControl/>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1655BF" w:rsidRPr="009C56CE">
              <w:rPr>
                <w:rFonts w:ascii="Times New Roman" w:hAnsi="Times New Roman" w:cs="Times New Roman"/>
                <w:b/>
                <w:sz w:val="24"/>
                <w:szCs w:val="24"/>
              </w:rPr>
              <w:t>2</w:t>
            </w:r>
            <w:r w:rsidR="009416B0">
              <w:rPr>
                <w:rFonts w:ascii="Times New Roman" w:hAnsi="Times New Roman" w:cs="Times New Roman"/>
                <w:b/>
                <w:sz w:val="24"/>
                <w:szCs w:val="24"/>
              </w:rPr>
              <w:t>2</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009416B0">
              <w:rPr>
                <w:rFonts w:ascii="Times New Roman" w:hAnsi="Times New Roman" w:cs="Times New Roman"/>
                <w:b/>
                <w:sz w:val="24"/>
                <w:szCs w:val="24"/>
              </w:rPr>
              <w:t>997,0</w:t>
            </w:r>
            <w:r w:rsidR="00F8221D" w:rsidRPr="009C56CE">
              <w:rPr>
                <w:rFonts w:ascii="Times New Roman" w:hAnsi="Times New Roman" w:cs="Times New Roman"/>
                <w:b/>
                <w:sz w:val="24"/>
                <w:szCs w:val="24"/>
              </w:rPr>
              <w:t>т.</w:t>
            </w:r>
            <w:r w:rsidRPr="009C56CE">
              <w:rPr>
                <w:rFonts w:ascii="Times New Roman" w:hAnsi="Times New Roman" w:cs="Times New Roman"/>
                <w:b/>
                <w:sz w:val="24"/>
                <w:szCs w:val="24"/>
              </w:rPr>
              <w:t>руб.</w:t>
            </w:r>
          </w:p>
          <w:p w:rsidR="00352297" w:rsidRPr="009C56CE" w:rsidRDefault="00352297" w:rsidP="004969F9">
            <w:pPr>
              <w:pStyle w:val="ConsPlusNormal"/>
              <w:widowControl/>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F8221D" w:rsidRPr="009C56CE">
              <w:rPr>
                <w:rFonts w:ascii="Times New Roman" w:hAnsi="Times New Roman" w:cs="Times New Roman"/>
                <w:b/>
                <w:sz w:val="24"/>
                <w:szCs w:val="24"/>
              </w:rPr>
              <w:t>2</w:t>
            </w:r>
            <w:r w:rsidR="009416B0">
              <w:rPr>
                <w:rFonts w:ascii="Times New Roman" w:hAnsi="Times New Roman" w:cs="Times New Roman"/>
                <w:b/>
                <w:sz w:val="24"/>
                <w:szCs w:val="24"/>
              </w:rPr>
              <w:t>3</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009416B0">
              <w:rPr>
                <w:rFonts w:ascii="Times New Roman" w:hAnsi="Times New Roman" w:cs="Times New Roman"/>
                <w:b/>
                <w:sz w:val="24"/>
                <w:szCs w:val="24"/>
              </w:rPr>
              <w:t>891,1</w:t>
            </w:r>
            <w:r w:rsidR="00F8221D" w:rsidRPr="009C56CE">
              <w:rPr>
                <w:rFonts w:ascii="Times New Roman" w:hAnsi="Times New Roman" w:cs="Times New Roman"/>
                <w:b/>
                <w:sz w:val="24"/>
                <w:szCs w:val="24"/>
              </w:rPr>
              <w:t>т.</w:t>
            </w:r>
            <w:r w:rsidRPr="009C56CE">
              <w:rPr>
                <w:rFonts w:ascii="Times New Roman" w:hAnsi="Times New Roman" w:cs="Times New Roman"/>
                <w:b/>
                <w:sz w:val="24"/>
                <w:szCs w:val="24"/>
              </w:rPr>
              <w:t>руб.</w:t>
            </w:r>
          </w:p>
          <w:p w:rsidR="00352297" w:rsidRDefault="00352297" w:rsidP="004969F9">
            <w:pPr>
              <w:pStyle w:val="ConsPlusNormal"/>
              <w:widowControl/>
              <w:ind w:firstLine="0"/>
              <w:rPr>
                <w:rFonts w:ascii="Times New Roman" w:hAnsi="Times New Roman" w:cs="Times New Roman"/>
                <w:b/>
                <w:sz w:val="24"/>
                <w:szCs w:val="24"/>
              </w:rPr>
            </w:pPr>
            <w:r w:rsidRPr="009C56CE">
              <w:rPr>
                <w:rFonts w:ascii="Times New Roman" w:hAnsi="Times New Roman" w:cs="Times New Roman"/>
                <w:b/>
                <w:sz w:val="24"/>
                <w:szCs w:val="24"/>
              </w:rPr>
              <w:t>202</w:t>
            </w:r>
            <w:r w:rsidR="009416B0">
              <w:rPr>
                <w:rFonts w:ascii="Times New Roman" w:hAnsi="Times New Roman" w:cs="Times New Roman"/>
                <w:b/>
                <w:sz w:val="24"/>
                <w:szCs w:val="24"/>
              </w:rPr>
              <w:t>4</w:t>
            </w:r>
            <w:r w:rsidRPr="009C56CE">
              <w:rPr>
                <w:rFonts w:ascii="Times New Roman" w:hAnsi="Times New Roman" w:cs="Times New Roman"/>
                <w:b/>
                <w:sz w:val="24"/>
                <w:szCs w:val="24"/>
              </w:rPr>
              <w:t xml:space="preserve"> год </w:t>
            </w:r>
            <w:r w:rsidR="000B190C" w:rsidRPr="009C56CE">
              <w:rPr>
                <w:rFonts w:ascii="Times New Roman" w:hAnsi="Times New Roman" w:cs="Times New Roman"/>
                <w:b/>
                <w:sz w:val="24"/>
                <w:szCs w:val="24"/>
              </w:rPr>
              <w:t>–</w:t>
            </w:r>
            <w:r w:rsidR="009416B0">
              <w:rPr>
                <w:rFonts w:ascii="Times New Roman" w:hAnsi="Times New Roman" w:cs="Times New Roman"/>
                <w:b/>
                <w:sz w:val="24"/>
                <w:szCs w:val="24"/>
              </w:rPr>
              <w:t>490,2</w:t>
            </w:r>
            <w:r w:rsidR="00F8221D" w:rsidRPr="009C56CE">
              <w:rPr>
                <w:rFonts w:ascii="Times New Roman" w:hAnsi="Times New Roman" w:cs="Times New Roman"/>
                <w:b/>
                <w:sz w:val="24"/>
                <w:szCs w:val="24"/>
              </w:rPr>
              <w:t>т.</w:t>
            </w:r>
            <w:r w:rsidR="00DF18CF" w:rsidRPr="009C56CE">
              <w:rPr>
                <w:rFonts w:ascii="Times New Roman" w:hAnsi="Times New Roman" w:cs="Times New Roman"/>
                <w:b/>
                <w:sz w:val="24"/>
                <w:szCs w:val="24"/>
              </w:rPr>
              <w:t>руб</w:t>
            </w:r>
            <w:r w:rsidRPr="009301F0">
              <w:rPr>
                <w:rFonts w:ascii="Times New Roman" w:hAnsi="Times New Roman" w:cs="Times New Roman"/>
                <w:b/>
                <w:sz w:val="24"/>
                <w:szCs w:val="24"/>
              </w:rPr>
              <w:t>.</w:t>
            </w:r>
          </w:p>
          <w:p w:rsidR="00236BEA" w:rsidRPr="0099763F" w:rsidRDefault="00236BEA" w:rsidP="004969F9">
            <w:pPr>
              <w:pStyle w:val="ConsPlusNormal"/>
              <w:widowControl/>
              <w:ind w:firstLine="0"/>
              <w:rPr>
                <w:rFonts w:ascii="Times New Roman" w:hAnsi="Times New Roman" w:cs="Times New Roman"/>
                <w:color w:val="FF0000"/>
                <w:sz w:val="24"/>
                <w:szCs w:val="24"/>
              </w:rPr>
            </w:pPr>
          </w:p>
        </w:tc>
      </w:tr>
    </w:tbl>
    <w:p w:rsidR="009E3122" w:rsidRDefault="009E3122" w:rsidP="004969F9">
      <w:pPr>
        <w:pStyle w:val="ConsPlusNormal"/>
        <w:widowControl/>
        <w:ind w:firstLine="0"/>
        <w:jc w:val="both"/>
        <w:rPr>
          <w:rFonts w:ascii="Times New Roman" w:hAnsi="Times New Roman" w:cs="Times New Roman"/>
          <w:sz w:val="24"/>
          <w:szCs w:val="24"/>
        </w:rPr>
      </w:pPr>
    </w:p>
    <w:p w:rsidR="00306B8D" w:rsidRDefault="009E3122" w:rsidP="004969F9">
      <w:pPr>
        <w:ind w:firstLine="851"/>
        <w:jc w:val="both"/>
        <w:rPr>
          <w:sz w:val="24"/>
          <w:szCs w:val="24"/>
        </w:rPr>
      </w:pPr>
      <w:r w:rsidRPr="009E3122">
        <w:rPr>
          <w:sz w:val="24"/>
          <w:szCs w:val="24"/>
        </w:rPr>
        <w:t xml:space="preserve"> Анализ текущей ситуации в сфере реализации </w:t>
      </w:r>
      <w:r>
        <w:rPr>
          <w:sz w:val="24"/>
          <w:szCs w:val="24"/>
        </w:rPr>
        <w:t>подп</w:t>
      </w:r>
      <w:r w:rsidRPr="009E3122">
        <w:rPr>
          <w:sz w:val="24"/>
          <w:szCs w:val="24"/>
        </w:rPr>
        <w:t xml:space="preserve">рограммы </w:t>
      </w:r>
      <w:r>
        <w:rPr>
          <w:sz w:val="24"/>
          <w:szCs w:val="24"/>
        </w:rPr>
        <w:t>«</w:t>
      </w:r>
      <w:r w:rsidRPr="00352297">
        <w:rPr>
          <w:sz w:val="24"/>
          <w:szCs w:val="24"/>
        </w:rPr>
        <w:t>Повышение эффективности деятельности органов местного самоуправлен</w:t>
      </w:r>
      <w:r w:rsidR="00306B8D">
        <w:rPr>
          <w:sz w:val="24"/>
          <w:szCs w:val="24"/>
        </w:rPr>
        <w:t>ия Новского сельского поселения</w:t>
      </w:r>
      <w:r>
        <w:rPr>
          <w:sz w:val="24"/>
          <w:szCs w:val="24"/>
        </w:rPr>
        <w:t>»</w:t>
      </w:r>
      <w:r w:rsidRPr="009E3122">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Pr>
          <w:sz w:val="24"/>
          <w:szCs w:val="24"/>
        </w:rPr>
        <w:t>Новского</w:t>
      </w:r>
      <w:r w:rsidRPr="009E3122">
        <w:rPr>
          <w:sz w:val="24"/>
          <w:szCs w:val="24"/>
        </w:rPr>
        <w:t xml:space="preserve"> сельского поселения </w:t>
      </w:r>
      <w:r>
        <w:rPr>
          <w:sz w:val="24"/>
          <w:szCs w:val="24"/>
        </w:rPr>
        <w:t>Приволжского</w:t>
      </w:r>
      <w:r w:rsidRPr="009E3122">
        <w:rPr>
          <w:sz w:val="24"/>
          <w:szCs w:val="24"/>
        </w:rPr>
        <w:t xml:space="preserve"> муниципального района. Одной из ключевых характеристик эффективной деятельности органов местного самоуправления </w:t>
      </w:r>
      <w:r>
        <w:rPr>
          <w:sz w:val="24"/>
          <w:szCs w:val="24"/>
        </w:rPr>
        <w:t>Новского</w:t>
      </w:r>
      <w:r w:rsidRPr="009E3122">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w:t>
      </w:r>
    </w:p>
    <w:p w:rsidR="00D868D2" w:rsidRDefault="009E3122" w:rsidP="004969F9">
      <w:pPr>
        <w:ind w:firstLine="851"/>
        <w:jc w:val="both"/>
        <w:rPr>
          <w:sz w:val="24"/>
          <w:szCs w:val="24"/>
        </w:rPr>
      </w:pPr>
      <w:r w:rsidRPr="009E3122">
        <w:rPr>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Pr>
          <w:sz w:val="24"/>
          <w:szCs w:val="24"/>
        </w:rPr>
        <w:t>Новского</w:t>
      </w:r>
      <w:r w:rsidRPr="009E3122">
        <w:rPr>
          <w:sz w:val="24"/>
          <w:szCs w:val="24"/>
        </w:rPr>
        <w:t xml:space="preserve"> сельского поселения обеспечивается следующими способами: </w:t>
      </w:r>
    </w:p>
    <w:p w:rsidR="00D868D2" w:rsidRDefault="009E3122" w:rsidP="004969F9">
      <w:pPr>
        <w:ind w:firstLine="851"/>
        <w:jc w:val="both"/>
        <w:rPr>
          <w:sz w:val="24"/>
          <w:szCs w:val="24"/>
        </w:rPr>
      </w:pPr>
      <w:r w:rsidRPr="009E3122">
        <w:rPr>
          <w:sz w:val="24"/>
          <w:szCs w:val="24"/>
        </w:rPr>
        <w:t xml:space="preserve">1) обнародование (опубликование) органами местного самоуправления </w:t>
      </w:r>
      <w:r>
        <w:rPr>
          <w:sz w:val="24"/>
          <w:szCs w:val="24"/>
        </w:rPr>
        <w:t xml:space="preserve">Новского </w:t>
      </w:r>
      <w:r w:rsidRPr="009E3122">
        <w:rPr>
          <w:sz w:val="24"/>
          <w:szCs w:val="24"/>
        </w:rPr>
        <w:t xml:space="preserve">сельского поселения информации о своей деятельности, в том числе официальное опубликование муниципальных правовых актов, в газете «Приволжская </w:t>
      </w:r>
      <w:r>
        <w:rPr>
          <w:sz w:val="24"/>
          <w:szCs w:val="24"/>
        </w:rPr>
        <w:t>новь».</w:t>
      </w:r>
      <w:r w:rsidRPr="009E3122">
        <w:rPr>
          <w:sz w:val="24"/>
          <w:szCs w:val="24"/>
        </w:rPr>
        <w:t xml:space="preserve">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w:t>
      </w:r>
      <w:r w:rsidR="00E15A28">
        <w:rPr>
          <w:sz w:val="24"/>
          <w:szCs w:val="24"/>
        </w:rPr>
        <w:t xml:space="preserve"> и т.д.</w:t>
      </w:r>
      <w:r w:rsidRPr="009E3122">
        <w:rPr>
          <w:sz w:val="24"/>
          <w:szCs w:val="24"/>
        </w:rPr>
        <w:t xml:space="preserve">; </w:t>
      </w:r>
    </w:p>
    <w:p w:rsidR="00D868D2" w:rsidRDefault="009E3122" w:rsidP="004969F9">
      <w:pPr>
        <w:ind w:firstLine="851"/>
        <w:jc w:val="both"/>
        <w:rPr>
          <w:sz w:val="24"/>
          <w:szCs w:val="24"/>
        </w:rPr>
      </w:pPr>
      <w:r w:rsidRPr="009E3122">
        <w:rPr>
          <w:sz w:val="24"/>
          <w:szCs w:val="24"/>
        </w:rPr>
        <w:t xml:space="preserve">2) информация о деятельности органов местного самоуправления размещается в сети Интернет на официальном сайте </w:t>
      </w:r>
      <w:r>
        <w:rPr>
          <w:sz w:val="24"/>
          <w:szCs w:val="24"/>
        </w:rPr>
        <w:t>Новского сельского поселения;</w:t>
      </w:r>
    </w:p>
    <w:p w:rsidR="009B4EF1" w:rsidRDefault="009E3122" w:rsidP="004969F9">
      <w:pPr>
        <w:ind w:firstLine="851"/>
        <w:jc w:val="both"/>
        <w:rPr>
          <w:sz w:val="24"/>
          <w:szCs w:val="24"/>
        </w:rPr>
      </w:pPr>
      <w:r w:rsidRPr="009E3122">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Pr>
          <w:sz w:val="24"/>
          <w:szCs w:val="24"/>
        </w:rPr>
        <w:t>Новского</w:t>
      </w:r>
      <w:r w:rsidRPr="009E3122">
        <w:rPr>
          <w:sz w:val="24"/>
          <w:szCs w:val="24"/>
        </w:rPr>
        <w:t xml:space="preserve"> сельского поселения</w:t>
      </w:r>
      <w:r w:rsidR="00E15A28">
        <w:rPr>
          <w:sz w:val="24"/>
          <w:szCs w:val="24"/>
        </w:rPr>
        <w:t>;</w:t>
      </w:r>
    </w:p>
    <w:p w:rsidR="009B4EF1" w:rsidRDefault="009B4EF1" w:rsidP="004969F9">
      <w:pPr>
        <w:ind w:firstLine="851"/>
        <w:jc w:val="both"/>
        <w:rPr>
          <w:sz w:val="24"/>
          <w:szCs w:val="24"/>
        </w:rPr>
      </w:pPr>
      <w:r>
        <w:rPr>
          <w:sz w:val="24"/>
          <w:szCs w:val="24"/>
        </w:rPr>
        <w:t>4)</w:t>
      </w:r>
      <w:r w:rsidRPr="009B4EF1">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9B4EF1">
        <w:rPr>
          <w:sz w:val="24"/>
          <w:szCs w:val="24"/>
        </w:rPr>
        <w:t xml:space="preserve"> сельского поселения и лиц, замещавших муниципальные должности </w:t>
      </w:r>
      <w:r>
        <w:rPr>
          <w:sz w:val="24"/>
          <w:szCs w:val="24"/>
        </w:rPr>
        <w:t>Новского</w:t>
      </w:r>
      <w:r w:rsidRPr="009B4EF1">
        <w:rPr>
          <w:sz w:val="24"/>
          <w:szCs w:val="24"/>
        </w:rPr>
        <w:t xml:space="preserve"> сельского поселения</w:t>
      </w:r>
      <w:r w:rsidR="00E15A28">
        <w:rPr>
          <w:sz w:val="24"/>
          <w:szCs w:val="24"/>
        </w:rPr>
        <w:t>;</w:t>
      </w:r>
    </w:p>
    <w:p w:rsidR="00E15A28" w:rsidRDefault="00E15A28" w:rsidP="004969F9">
      <w:pPr>
        <w:ind w:firstLine="851"/>
        <w:jc w:val="both"/>
        <w:rPr>
          <w:sz w:val="24"/>
          <w:szCs w:val="24"/>
        </w:rPr>
      </w:pPr>
      <w:r>
        <w:rPr>
          <w:sz w:val="24"/>
          <w:szCs w:val="24"/>
        </w:rPr>
        <w:t>5) Реализация программы обеспечит организацию стабильной деятельности и программно- информационного обеспечения органов местного самоуправления.</w:t>
      </w:r>
    </w:p>
    <w:p w:rsidR="009E3122" w:rsidRDefault="009E3122" w:rsidP="004969F9">
      <w:pPr>
        <w:ind w:firstLine="851"/>
        <w:jc w:val="both"/>
        <w:rPr>
          <w:sz w:val="24"/>
          <w:szCs w:val="24"/>
        </w:rPr>
      </w:pPr>
      <w:r w:rsidRPr="009E3122">
        <w:rPr>
          <w:sz w:val="24"/>
          <w:szCs w:val="24"/>
        </w:rPr>
        <w:t xml:space="preserve">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w:t>
      </w:r>
      <w:r w:rsidRPr="009E3122">
        <w:rPr>
          <w:sz w:val="24"/>
          <w:szCs w:val="24"/>
        </w:rPr>
        <w:lastRenderedPageBreak/>
        <w:t xml:space="preserve">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w:t>
      </w:r>
      <w:r>
        <w:rPr>
          <w:sz w:val="24"/>
          <w:szCs w:val="24"/>
        </w:rPr>
        <w:t>подп</w:t>
      </w:r>
      <w:r w:rsidRPr="009E3122">
        <w:rPr>
          <w:sz w:val="24"/>
          <w:szCs w:val="24"/>
        </w:rPr>
        <w:t xml:space="preserve">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Pr>
          <w:sz w:val="24"/>
          <w:szCs w:val="24"/>
        </w:rPr>
        <w:t>Новского</w:t>
      </w:r>
      <w:r w:rsidRPr="009E3122">
        <w:rPr>
          <w:sz w:val="24"/>
          <w:szCs w:val="24"/>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Pr>
          <w:sz w:val="24"/>
          <w:szCs w:val="24"/>
        </w:rPr>
        <w:t>Новского</w:t>
      </w:r>
      <w:r w:rsidRPr="009E3122">
        <w:rPr>
          <w:sz w:val="24"/>
          <w:szCs w:val="24"/>
        </w:rPr>
        <w:t xml:space="preserve"> сельскогопоселения . </w:t>
      </w:r>
    </w:p>
    <w:p w:rsidR="00D13183" w:rsidRDefault="009E3122" w:rsidP="004969F9">
      <w:pPr>
        <w:ind w:firstLine="851"/>
        <w:jc w:val="both"/>
        <w:rPr>
          <w:sz w:val="24"/>
          <w:szCs w:val="24"/>
        </w:rPr>
      </w:pPr>
      <w:r w:rsidRPr="009E3122">
        <w:rPr>
          <w:sz w:val="24"/>
          <w:szCs w:val="24"/>
        </w:rPr>
        <w:t xml:space="preserve">Реализация </w:t>
      </w:r>
      <w:r w:rsidR="00F71D57">
        <w:rPr>
          <w:sz w:val="24"/>
          <w:szCs w:val="24"/>
        </w:rPr>
        <w:t>подп</w:t>
      </w:r>
      <w:r w:rsidRPr="009E3122">
        <w:rPr>
          <w:sz w:val="24"/>
          <w:szCs w:val="24"/>
        </w:rPr>
        <w:t xml:space="preserve">рограммы направлена на повышение эффективности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повышения кадрового потенциала муниципальных служащих </w:t>
      </w:r>
      <w:r w:rsidR="00F71D57">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sidR="00F71D57">
        <w:rPr>
          <w:sz w:val="24"/>
          <w:szCs w:val="24"/>
        </w:rPr>
        <w:t>Новского</w:t>
      </w:r>
      <w:r w:rsidRPr="009E3122">
        <w:rPr>
          <w:sz w:val="24"/>
          <w:szCs w:val="24"/>
        </w:rPr>
        <w:t xml:space="preserve"> сельского поселения. Реализация </w:t>
      </w:r>
      <w:r w:rsidR="00F71D57">
        <w:rPr>
          <w:sz w:val="24"/>
          <w:szCs w:val="24"/>
        </w:rPr>
        <w:t>подп</w:t>
      </w:r>
      <w:r w:rsidRPr="009E3122">
        <w:rPr>
          <w:sz w:val="24"/>
          <w:szCs w:val="24"/>
        </w:rPr>
        <w:t>рограммы позволит достичь следующих результатов: Повысится эффективность и качество осуществления муниципальных функций ор</w:t>
      </w:r>
      <w:r w:rsidR="00F71D57">
        <w:rPr>
          <w:sz w:val="24"/>
          <w:szCs w:val="24"/>
        </w:rPr>
        <w:t>ганами местного самоуправления Новского</w:t>
      </w:r>
      <w:r w:rsidRPr="009E3122">
        <w:rPr>
          <w:sz w:val="24"/>
          <w:szCs w:val="24"/>
        </w:rPr>
        <w:t xml:space="preserve"> сельского поселения, позволит совершить существенное продвижение в решении задачи организации предоставления муниципальных услуг населению </w:t>
      </w:r>
      <w:r w:rsidR="00F71D57">
        <w:rPr>
          <w:sz w:val="24"/>
          <w:szCs w:val="24"/>
        </w:rPr>
        <w:t>Новского</w:t>
      </w:r>
      <w:r w:rsidRPr="009E3122">
        <w:rPr>
          <w:sz w:val="24"/>
          <w:szCs w:val="24"/>
        </w:rPr>
        <w:t xml:space="preserve"> сельского поселения. Повысится уровень удовлетворенности населения результатами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в том числе их информационной открытостью за счет расширения информационного присутствия в сети Интернет. Повысится уровень доверия граждан к органам местного самоуправления </w:t>
      </w:r>
      <w:r w:rsidR="00F71D57">
        <w:rPr>
          <w:sz w:val="24"/>
          <w:szCs w:val="24"/>
        </w:rPr>
        <w:t>Новского</w:t>
      </w:r>
      <w:r w:rsidRPr="009E3122">
        <w:rPr>
          <w:sz w:val="24"/>
          <w:szCs w:val="24"/>
        </w:rPr>
        <w:t xml:space="preserve"> сельского поселения. Приведет к снижению административных барьеров.</w:t>
      </w:r>
    </w:p>
    <w:p w:rsidR="009E3122" w:rsidRPr="00D13183" w:rsidRDefault="00D13183" w:rsidP="004969F9">
      <w:pPr>
        <w:jc w:val="both"/>
        <w:rPr>
          <w:sz w:val="24"/>
          <w:szCs w:val="24"/>
        </w:rPr>
      </w:pPr>
      <w:r w:rsidRPr="00D13183">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D13183">
        <w:rPr>
          <w:sz w:val="24"/>
          <w:szCs w:val="24"/>
        </w:rPr>
        <w:t xml:space="preserve"> сельского поселения и лиц, замещавших муниципальные должности </w:t>
      </w:r>
      <w:r>
        <w:rPr>
          <w:sz w:val="24"/>
          <w:szCs w:val="24"/>
        </w:rPr>
        <w:t>Новского</w:t>
      </w:r>
      <w:r w:rsidRPr="00D13183">
        <w:rPr>
          <w:sz w:val="24"/>
          <w:szCs w:val="24"/>
        </w:rPr>
        <w:t xml:space="preserve"> сельского поселения</w:t>
      </w:r>
    </w:p>
    <w:p w:rsidR="003A15FF" w:rsidRDefault="003A15FF" w:rsidP="004969F9">
      <w:pPr>
        <w:jc w:val="both"/>
        <w:rPr>
          <w:sz w:val="24"/>
          <w:szCs w:val="24"/>
        </w:rPr>
      </w:pPr>
    </w:p>
    <w:p w:rsidR="00D868D2" w:rsidRDefault="00D868D2" w:rsidP="004969F9">
      <w:pPr>
        <w:jc w:val="both"/>
        <w:rPr>
          <w:sz w:val="24"/>
          <w:szCs w:val="24"/>
        </w:rPr>
      </w:pPr>
      <w:r>
        <w:rPr>
          <w:sz w:val="24"/>
          <w:szCs w:val="24"/>
        </w:rPr>
        <w:t xml:space="preserve">  Ресурсное обеспечение подпрограммы</w:t>
      </w:r>
    </w:p>
    <w:p w:rsidR="00D868D2" w:rsidRDefault="009301F0" w:rsidP="004969F9">
      <w:pPr>
        <w:jc w:val="right"/>
        <w:rPr>
          <w:sz w:val="24"/>
          <w:szCs w:val="24"/>
        </w:rPr>
      </w:pPr>
      <w:r>
        <w:rPr>
          <w:sz w:val="24"/>
          <w:szCs w:val="24"/>
        </w:rPr>
        <w:t>( т.руб.)</w:t>
      </w:r>
    </w:p>
    <w:tbl>
      <w:tblPr>
        <w:tblStyle w:val="af4"/>
        <w:tblW w:w="9493" w:type="dxa"/>
        <w:tblLook w:val="04A0"/>
      </w:tblPr>
      <w:tblGrid>
        <w:gridCol w:w="4248"/>
        <w:gridCol w:w="1417"/>
        <w:gridCol w:w="1276"/>
        <w:gridCol w:w="1276"/>
        <w:gridCol w:w="1276"/>
      </w:tblGrid>
      <w:tr w:rsidR="00D868D2" w:rsidTr="009301F0">
        <w:tc>
          <w:tcPr>
            <w:tcW w:w="4248" w:type="dxa"/>
          </w:tcPr>
          <w:p w:rsidR="00D868D2" w:rsidRPr="003A15FF" w:rsidRDefault="00D868D2" w:rsidP="004969F9">
            <w:pPr>
              <w:jc w:val="both"/>
              <w:rPr>
                <w:sz w:val="24"/>
                <w:szCs w:val="24"/>
              </w:rPr>
            </w:pPr>
            <w:r w:rsidRPr="003A15FF">
              <w:rPr>
                <w:sz w:val="24"/>
                <w:szCs w:val="24"/>
              </w:rPr>
              <w:t xml:space="preserve">Наименование </w:t>
            </w:r>
            <w:r w:rsidR="003A15FF" w:rsidRPr="003A15FF">
              <w:rPr>
                <w:sz w:val="24"/>
                <w:szCs w:val="24"/>
              </w:rPr>
              <w:t>мероприятий подпрограммы</w:t>
            </w:r>
            <w:r w:rsidRPr="003A15FF">
              <w:rPr>
                <w:sz w:val="24"/>
                <w:szCs w:val="24"/>
              </w:rPr>
              <w:t>/ Источник ресурсного обеспечения</w:t>
            </w:r>
          </w:p>
        </w:tc>
        <w:tc>
          <w:tcPr>
            <w:tcW w:w="1417" w:type="dxa"/>
          </w:tcPr>
          <w:p w:rsidR="00D868D2" w:rsidRPr="003A15FF" w:rsidRDefault="00D868D2" w:rsidP="004969F9">
            <w:pPr>
              <w:jc w:val="both"/>
              <w:rPr>
                <w:sz w:val="24"/>
                <w:szCs w:val="24"/>
              </w:rPr>
            </w:pPr>
            <w:r w:rsidRPr="003A15FF">
              <w:rPr>
                <w:sz w:val="24"/>
                <w:szCs w:val="24"/>
              </w:rPr>
              <w:t>всего</w:t>
            </w:r>
          </w:p>
        </w:tc>
        <w:tc>
          <w:tcPr>
            <w:tcW w:w="1276" w:type="dxa"/>
          </w:tcPr>
          <w:p w:rsidR="00D868D2" w:rsidRDefault="00D868D2" w:rsidP="004969F9">
            <w:pPr>
              <w:jc w:val="both"/>
              <w:rPr>
                <w:sz w:val="24"/>
                <w:szCs w:val="24"/>
              </w:rPr>
            </w:pPr>
            <w:r>
              <w:rPr>
                <w:sz w:val="24"/>
                <w:szCs w:val="24"/>
              </w:rPr>
              <w:t>20</w:t>
            </w:r>
            <w:r w:rsidR="001655BF">
              <w:rPr>
                <w:sz w:val="24"/>
                <w:szCs w:val="24"/>
              </w:rPr>
              <w:t>2</w:t>
            </w:r>
            <w:r w:rsidR="009416B0">
              <w:rPr>
                <w:sz w:val="24"/>
                <w:szCs w:val="24"/>
              </w:rPr>
              <w:t>2</w:t>
            </w:r>
          </w:p>
        </w:tc>
        <w:tc>
          <w:tcPr>
            <w:tcW w:w="1276" w:type="dxa"/>
          </w:tcPr>
          <w:p w:rsidR="00D868D2" w:rsidRDefault="00D868D2" w:rsidP="004969F9">
            <w:pPr>
              <w:jc w:val="both"/>
              <w:rPr>
                <w:sz w:val="24"/>
                <w:szCs w:val="24"/>
              </w:rPr>
            </w:pPr>
            <w:r>
              <w:rPr>
                <w:sz w:val="24"/>
                <w:szCs w:val="24"/>
              </w:rPr>
              <w:t>20</w:t>
            </w:r>
            <w:r w:rsidR="009301F0">
              <w:rPr>
                <w:sz w:val="24"/>
                <w:szCs w:val="24"/>
              </w:rPr>
              <w:t>2</w:t>
            </w:r>
            <w:r w:rsidR="009416B0">
              <w:rPr>
                <w:sz w:val="24"/>
                <w:szCs w:val="24"/>
              </w:rPr>
              <w:t>3</w:t>
            </w:r>
          </w:p>
        </w:tc>
        <w:tc>
          <w:tcPr>
            <w:tcW w:w="1276" w:type="dxa"/>
          </w:tcPr>
          <w:p w:rsidR="00D868D2" w:rsidRDefault="00D868D2" w:rsidP="004969F9">
            <w:pPr>
              <w:jc w:val="both"/>
              <w:rPr>
                <w:sz w:val="24"/>
                <w:szCs w:val="24"/>
              </w:rPr>
            </w:pPr>
            <w:r>
              <w:rPr>
                <w:sz w:val="24"/>
                <w:szCs w:val="24"/>
              </w:rPr>
              <w:t>202</w:t>
            </w:r>
            <w:r w:rsidR="009416B0">
              <w:rPr>
                <w:sz w:val="24"/>
                <w:szCs w:val="24"/>
              </w:rPr>
              <w:t>4</w:t>
            </w:r>
          </w:p>
        </w:tc>
      </w:tr>
      <w:tr w:rsidR="003A15FF" w:rsidTr="009301F0">
        <w:tc>
          <w:tcPr>
            <w:tcW w:w="4248" w:type="dxa"/>
          </w:tcPr>
          <w:p w:rsidR="003A15FF" w:rsidRPr="003A15FF" w:rsidRDefault="003A15FF" w:rsidP="004969F9">
            <w:pPr>
              <w:jc w:val="both"/>
              <w:rPr>
                <w:b/>
                <w:sz w:val="24"/>
                <w:szCs w:val="24"/>
              </w:rPr>
            </w:pPr>
            <w:r w:rsidRPr="003A15FF">
              <w:rPr>
                <w:b/>
                <w:sz w:val="24"/>
                <w:szCs w:val="24"/>
              </w:rPr>
              <w:t>Подпрограмма «Повышение эффективности деятельности органов местного самоуправлен</w:t>
            </w:r>
            <w:r w:rsidR="00306B8D">
              <w:rPr>
                <w:b/>
                <w:sz w:val="24"/>
                <w:szCs w:val="24"/>
              </w:rPr>
              <w:t>ия Новского сельского поселения»</w:t>
            </w:r>
          </w:p>
        </w:tc>
        <w:tc>
          <w:tcPr>
            <w:tcW w:w="1417" w:type="dxa"/>
          </w:tcPr>
          <w:p w:rsidR="003A15FF" w:rsidRPr="004677A6" w:rsidRDefault="009416B0" w:rsidP="004969F9">
            <w:pPr>
              <w:jc w:val="both"/>
              <w:rPr>
                <w:b/>
                <w:sz w:val="24"/>
                <w:szCs w:val="24"/>
              </w:rPr>
            </w:pPr>
            <w:r>
              <w:rPr>
                <w:b/>
                <w:sz w:val="24"/>
                <w:szCs w:val="24"/>
              </w:rPr>
              <w:t>2378,2</w:t>
            </w:r>
          </w:p>
        </w:tc>
        <w:tc>
          <w:tcPr>
            <w:tcW w:w="1276" w:type="dxa"/>
          </w:tcPr>
          <w:p w:rsidR="003A15FF" w:rsidRPr="004677A6" w:rsidRDefault="009416B0" w:rsidP="004969F9">
            <w:pPr>
              <w:jc w:val="both"/>
              <w:rPr>
                <w:b/>
                <w:sz w:val="24"/>
                <w:szCs w:val="24"/>
              </w:rPr>
            </w:pPr>
            <w:r>
              <w:rPr>
                <w:b/>
                <w:sz w:val="24"/>
                <w:szCs w:val="24"/>
              </w:rPr>
              <w:t>997,0</w:t>
            </w:r>
          </w:p>
        </w:tc>
        <w:tc>
          <w:tcPr>
            <w:tcW w:w="1276" w:type="dxa"/>
          </w:tcPr>
          <w:p w:rsidR="003A15FF" w:rsidRPr="004677A6" w:rsidRDefault="009416B0" w:rsidP="004969F9">
            <w:pPr>
              <w:jc w:val="both"/>
              <w:rPr>
                <w:b/>
                <w:sz w:val="24"/>
                <w:szCs w:val="24"/>
              </w:rPr>
            </w:pPr>
            <w:r>
              <w:rPr>
                <w:b/>
                <w:sz w:val="24"/>
                <w:szCs w:val="24"/>
              </w:rPr>
              <w:t>891,0</w:t>
            </w:r>
          </w:p>
        </w:tc>
        <w:tc>
          <w:tcPr>
            <w:tcW w:w="1276" w:type="dxa"/>
          </w:tcPr>
          <w:p w:rsidR="003A15FF" w:rsidRPr="004677A6" w:rsidRDefault="009416B0" w:rsidP="004969F9">
            <w:pPr>
              <w:jc w:val="both"/>
              <w:rPr>
                <w:b/>
                <w:sz w:val="24"/>
                <w:szCs w:val="24"/>
              </w:rPr>
            </w:pPr>
            <w:r>
              <w:rPr>
                <w:b/>
                <w:sz w:val="24"/>
                <w:szCs w:val="24"/>
              </w:rPr>
              <w:t>490,2</w:t>
            </w:r>
          </w:p>
        </w:tc>
      </w:tr>
      <w:tr w:rsidR="009301F0" w:rsidTr="009301F0">
        <w:tc>
          <w:tcPr>
            <w:tcW w:w="4248" w:type="dxa"/>
          </w:tcPr>
          <w:p w:rsidR="009301F0" w:rsidRPr="003A15FF" w:rsidRDefault="009301F0" w:rsidP="004969F9">
            <w:pPr>
              <w:jc w:val="both"/>
              <w:rPr>
                <w:sz w:val="24"/>
                <w:szCs w:val="24"/>
              </w:rPr>
            </w:pPr>
            <w:r w:rsidRPr="003A15FF">
              <w:rPr>
                <w:sz w:val="24"/>
                <w:szCs w:val="24"/>
              </w:rPr>
              <w:t>Информационная открытость и обеспечение доступа к информации о деятельности органов местного самоуправления Новского сельского поселения</w:t>
            </w:r>
          </w:p>
        </w:tc>
        <w:tc>
          <w:tcPr>
            <w:tcW w:w="1417" w:type="dxa"/>
          </w:tcPr>
          <w:p w:rsidR="009301F0" w:rsidRPr="003A15FF" w:rsidRDefault="009301F0" w:rsidP="004969F9">
            <w:pPr>
              <w:jc w:val="both"/>
              <w:rPr>
                <w:sz w:val="24"/>
                <w:szCs w:val="24"/>
              </w:rPr>
            </w:pPr>
            <w:r>
              <w:rPr>
                <w:sz w:val="24"/>
                <w:szCs w:val="24"/>
              </w:rPr>
              <w:t>39,0</w:t>
            </w:r>
          </w:p>
        </w:tc>
        <w:tc>
          <w:tcPr>
            <w:tcW w:w="1276" w:type="dxa"/>
          </w:tcPr>
          <w:p w:rsidR="009301F0" w:rsidRDefault="009301F0" w:rsidP="004969F9">
            <w:pPr>
              <w:jc w:val="both"/>
              <w:rPr>
                <w:sz w:val="24"/>
                <w:szCs w:val="24"/>
              </w:rPr>
            </w:pPr>
            <w:r>
              <w:rPr>
                <w:sz w:val="24"/>
                <w:szCs w:val="24"/>
              </w:rPr>
              <w:t>13,0</w:t>
            </w:r>
          </w:p>
        </w:tc>
        <w:tc>
          <w:tcPr>
            <w:tcW w:w="1276" w:type="dxa"/>
          </w:tcPr>
          <w:p w:rsidR="009301F0" w:rsidRDefault="009301F0" w:rsidP="004969F9">
            <w:r w:rsidRPr="00F66553">
              <w:rPr>
                <w:sz w:val="24"/>
                <w:szCs w:val="24"/>
              </w:rPr>
              <w:t>13,0</w:t>
            </w:r>
          </w:p>
        </w:tc>
        <w:tc>
          <w:tcPr>
            <w:tcW w:w="1276" w:type="dxa"/>
          </w:tcPr>
          <w:p w:rsidR="009301F0" w:rsidRDefault="009301F0" w:rsidP="004969F9">
            <w:r w:rsidRPr="00F66553">
              <w:rPr>
                <w:sz w:val="24"/>
                <w:szCs w:val="24"/>
              </w:rPr>
              <w:t>13,0</w:t>
            </w:r>
          </w:p>
        </w:tc>
      </w:tr>
      <w:tr w:rsidR="00D868D2" w:rsidTr="009301F0">
        <w:tc>
          <w:tcPr>
            <w:tcW w:w="4248" w:type="dxa"/>
          </w:tcPr>
          <w:p w:rsidR="00D868D2" w:rsidRPr="003A15FF" w:rsidRDefault="003A15FF" w:rsidP="004969F9">
            <w:pPr>
              <w:jc w:val="both"/>
              <w:rPr>
                <w:sz w:val="24"/>
                <w:szCs w:val="24"/>
              </w:rPr>
            </w:pPr>
            <w:r w:rsidRPr="003A15FF">
              <w:rPr>
                <w:sz w:val="24"/>
                <w:szCs w:val="24"/>
              </w:rPr>
              <w:t xml:space="preserve">Обеспечение деятельности органов </w:t>
            </w:r>
            <w:r w:rsidRPr="003A15FF">
              <w:rPr>
                <w:sz w:val="24"/>
                <w:szCs w:val="24"/>
              </w:rPr>
              <w:lastRenderedPageBreak/>
              <w:t>местного самоуправления Новского сельского поселения</w:t>
            </w:r>
          </w:p>
        </w:tc>
        <w:tc>
          <w:tcPr>
            <w:tcW w:w="1417" w:type="dxa"/>
          </w:tcPr>
          <w:p w:rsidR="00D868D2" w:rsidRPr="003A15FF" w:rsidRDefault="009416B0" w:rsidP="004969F9">
            <w:pPr>
              <w:jc w:val="both"/>
              <w:rPr>
                <w:sz w:val="24"/>
                <w:szCs w:val="24"/>
              </w:rPr>
            </w:pPr>
            <w:r>
              <w:rPr>
                <w:sz w:val="24"/>
                <w:szCs w:val="24"/>
              </w:rPr>
              <w:lastRenderedPageBreak/>
              <w:t>1365,7</w:t>
            </w:r>
          </w:p>
        </w:tc>
        <w:tc>
          <w:tcPr>
            <w:tcW w:w="1276" w:type="dxa"/>
          </w:tcPr>
          <w:p w:rsidR="00D868D2" w:rsidRDefault="009416B0" w:rsidP="004969F9">
            <w:pPr>
              <w:jc w:val="both"/>
              <w:rPr>
                <w:sz w:val="24"/>
                <w:szCs w:val="24"/>
              </w:rPr>
            </w:pPr>
            <w:r>
              <w:rPr>
                <w:sz w:val="24"/>
                <w:szCs w:val="24"/>
              </w:rPr>
              <w:t>659,7</w:t>
            </w:r>
          </w:p>
        </w:tc>
        <w:tc>
          <w:tcPr>
            <w:tcW w:w="1276" w:type="dxa"/>
          </w:tcPr>
          <w:p w:rsidR="00D868D2" w:rsidRDefault="009416B0" w:rsidP="004969F9">
            <w:pPr>
              <w:jc w:val="both"/>
              <w:rPr>
                <w:sz w:val="24"/>
                <w:szCs w:val="24"/>
              </w:rPr>
            </w:pPr>
            <w:r>
              <w:rPr>
                <w:sz w:val="24"/>
                <w:szCs w:val="24"/>
              </w:rPr>
              <w:t>553,4</w:t>
            </w:r>
          </w:p>
        </w:tc>
        <w:tc>
          <w:tcPr>
            <w:tcW w:w="1276" w:type="dxa"/>
          </w:tcPr>
          <w:p w:rsidR="00D868D2" w:rsidRDefault="009416B0" w:rsidP="004969F9">
            <w:pPr>
              <w:jc w:val="both"/>
              <w:rPr>
                <w:sz w:val="24"/>
                <w:szCs w:val="24"/>
              </w:rPr>
            </w:pPr>
            <w:r>
              <w:rPr>
                <w:sz w:val="24"/>
                <w:szCs w:val="24"/>
              </w:rPr>
              <w:t>152,6</w:t>
            </w:r>
          </w:p>
        </w:tc>
      </w:tr>
      <w:tr w:rsidR="00D868D2" w:rsidTr="009301F0">
        <w:tc>
          <w:tcPr>
            <w:tcW w:w="4248" w:type="dxa"/>
          </w:tcPr>
          <w:p w:rsidR="00D868D2" w:rsidRPr="003A15FF" w:rsidRDefault="00FE7ACA" w:rsidP="004969F9">
            <w:pPr>
              <w:jc w:val="both"/>
              <w:rPr>
                <w:sz w:val="24"/>
                <w:szCs w:val="24"/>
              </w:rPr>
            </w:pPr>
            <w:r>
              <w:rPr>
                <w:sz w:val="24"/>
                <w:szCs w:val="24"/>
              </w:rPr>
              <w:lastRenderedPageBreak/>
              <w:t>Программное и информационное обеспечение</w:t>
            </w:r>
            <w:r w:rsidR="003A15FF" w:rsidRPr="003A15FF">
              <w:rPr>
                <w:sz w:val="24"/>
                <w:szCs w:val="24"/>
              </w:rPr>
              <w:t xml:space="preserve"> органов местного самоуправления</w:t>
            </w:r>
          </w:p>
        </w:tc>
        <w:tc>
          <w:tcPr>
            <w:tcW w:w="1417" w:type="dxa"/>
          </w:tcPr>
          <w:p w:rsidR="00D868D2" w:rsidRPr="003A15FF" w:rsidRDefault="009416B0" w:rsidP="004969F9">
            <w:pPr>
              <w:jc w:val="both"/>
              <w:rPr>
                <w:sz w:val="24"/>
                <w:szCs w:val="24"/>
              </w:rPr>
            </w:pPr>
            <w:r>
              <w:rPr>
                <w:sz w:val="24"/>
                <w:szCs w:val="24"/>
              </w:rPr>
              <w:t>403,5</w:t>
            </w:r>
          </w:p>
        </w:tc>
        <w:tc>
          <w:tcPr>
            <w:tcW w:w="1276" w:type="dxa"/>
          </w:tcPr>
          <w:p w:rsidR="00D868D2" w:rsidRDefault="009416B0" w:rsidP="004969F9">
            <w:pPr>
              <w:jc w:val="both"/>
              <w:rPr>
                <w:sz w:val="24"/>
                <w:szCs w:val="24"/>
              </w:rPr>
            </w:pPr>
            <w:r>
              <w:rPr>
                <w:sz w:val="24"/>
                <w:szCs w:val="24"/>
              </w:rPr>
              <w:t>134,3</w:t>
            </w:r>
          </w:p>
        </w:tc>
        <w:tc>
          <w:tcPr>
            <w:tcW w:w="1276" w:type="dxa"/>
          </w:tcPr>
          <w:p w:rsidR="00D868D2" w:rsidRDefault="009416B0" w:rsidP="004969F9">
            <w:pPr>
              <w:jc w:val="both"/>
              <w:rPr>
                <w:sz w:val="24"/>
                <w:szCs w:val="24"/>
              </w:rPr>
            </w:pPr>
            <w:r>
              <w:rPr>
                <w:sz w:val="24"/>
                <w:szCs w:val="24"/>
              </w:rPr>
              <w:t>134,6</w:t>
            </w:r>
          </w:p>
        </w:tc>
        <w:tc>
          <w:tcPr>
            <w:tcW w:w="1276" w:type="dxa"/>
          </w:tcPr>
          <w:p w:rsidR="00D868D2" w:rsidRDefault="009416B0" w:rsidP="004969F9">
            <w:pPr>
              <w:jc w:val="both"/>
              <w:rPr>
                <w:sz w:val="24"/>
                <w:szCs w:val="24"/>
              </w:rPr>
            </w:pPr>
            <w:r>
              <w:rPr>
                <w:sz w:val="24"/>
                <w:szCs w:val="24"/>
              </w:rPr>
              <w:t>134,6</w:t>
            </w:r>
          </w:p>
        </w:tc>
      </w:tr>
      <w:tr w:rsidR="00D868D2" w:rsidTr="009301F0">
        <w:tc>
          <w:tcPr>
            <w:tcW w:w="4248" w:type="dxa"/>
          </w:tcPr>
          <w:p w:rsidR="00D868D2" w:rsidRDefault="003A15FF" w:rsidP="004969F9">
            <w:pPr>
              <w:jc w:val="both"/>
              <w:rPr>
                <w:sz w:val="24"/>
                <w:szCs w:val="24"/>
              </w:rPr>
            </w:pPr>
            <w:r>
              <w:rPr>
                <w:sz w:val="24"/>
                <w:szCs w:val="24"/>
              </w:rPr>
              <w:t>О</w:t>
            </w:r>
            <w:r w:rsidRPr="009E3122">
              <w:rPr>
                <w:sz w:val="24"/>
                <w:szCs w:val="24"/>
              </w:rPr>
              <w:t xml:space="preserve">бнародование (опубликование) органами местного самоуправления </w:t>
            </w:r>
            <w:r>
              <w:rPr>
                <w:sz w:val="24"/>
                <w:szCs w:val="24"/>
              </w:rPr>
              <w:t xml:space="preserve">Новского </w:t>
            </w:r>
            <w:r w:rsidRPr="009E3122">
              <w:rPr>
                <w:sz w:val="24"/>
                <w:szCs w:val="24"/>
              </w:rPr>
              <w:t>сельского поселения информации о своей деятельности</w:t>
            </w:r>
          </w:p>
        </w:tc>
        <w:tc>
          <w:tcPr>
            <w:tcW w:w="1417" w:type="dxa"/>
          </w:tcPr>
          <w:p w:rsidR="00D868D2" w:rsidRDefault="009416B0" w:rsidP="004969F9">
            <w:pPr>
              <w:jc w:val="both"/>
              <w:rPr>
                <w:sz w:val="24"/>
                <w:szCs w:val="24"/>
              </w:rPr>
            </w:pPr>
            <w:r>
              <w:rPr>
                <w:sz w:val="24"/>
                <w:szCs w:val="24"/>
              </w:rPr>
              <w:t>1</w:t>
            </w:r>
            <w:r w:rsidR="00762AA9">
              <w:rPr>
                <w:sz w:val="24"/>
                <w:szCs w:val="24"/>
              </w:rPr>
              <w:t>8</w:t>
            </w:r>
            <w:r w:rsidR="009301F0">
              <w:rPr>
                <w:sz w:val="24"/>
                <w:szCs w:val="24"/>
              </w:rPr>
              <w:t>,0</w:t>
            </w:r>
          </w:p>
        </w:tc>
        <w:tc>
          <w:tcPr>
            <w:tcW w:w="1276" w:type="dxa"/>
          </w:tcPr>
          <w:p w:rsidR="00D868D2" w:rsidRDefault="00853E49" w:rsidP="004969F9">
            <w:pPr>
              <w:jc w:val="both"/>
              <w:rPr>
                <w:sz w:val="24"/>
                <w:szCs w:val="24"/>
              </w:rPr>
            </w:pPr>
            <w:r>
              <w:rPr>
                <w:sz w:val="24"/>
                <w:szCs w:val="24"/>
              </w:rPr>
              <w:t>6</w:t>
            </w:r>
            <w:r w:rsidR="009301F0">
              <w:rPr>
                <w:sz w:val="24"/>
                <w:szCs w:val="24"/>
              </w:rPr>
              <w:t>,0</w:t>
            </w:r>
          </w:p>
        </w:tc>
        <w:tc>
          <w:tcPr>
            <w:tcW w:w="1276" w:type="dxa"/>
          </w:tcPr>
          <w:p w:rsidR="00D868D2" w:rsidRDefault="00CA0750" w:rsidP="004969F9">
            <w:pPr>
              <w:jc w:val="both"/>
              <w:rPr>
                <w:sz w:val="24"/>
                <w:szCs w:val="24"/>
              </w:rPr>
            </w:pPr>
            <w:r>
              <w:rPr>
                <w:sz w:val="24"/>
                <w:szCs w:val="24"/>
              </w:rPr>
              <w:t>6</w:t>
            </w:r>
            <w:r w:rsidR="009301F0">
              <w:rPr>
                <w:sz w:val="24"/>
                <w:szCs w:val="24"/>
              </w:rPr>
              <w:t>,</w:t>
            </w:r>
            <w:r>
              <w:rPr>
                <w:sz w:val="24"/>
                <w:szCs w:val="24"/>
              </w:rPr>
              <w:t>0</w:t>
            </w:r>
          </w:p>
        </w:tc>
        <w:tc>
          <w:tcPr>
            <w:tcW w:w="1276" w:type="dxa"/>
          </w:tcPr>
          <w:p w:rsidR="00D868D2" w:rsidRDefault="00CA0750" w:rsidP="004969F9">
            <w:pPr>
              <w:jc w:val="both"/>
              <w:rPr>
                <w:sz w:val="24"/>
                <w:szCs w:val="24"/>
              </w:rPr>
            </w:pPr>
            <w:r>
              <w:rPr>
                <w:sz w:val="24"/>
                <w:szCs w:val="24"/>
              </w:rPr>
              <w:t>6,0</w:t>
            </w:r>
          </w:p>
        </w:tc>
      </w:tr>
      <w:tr w:rsidR="009301F0" w:rsidTr="009301F0">
        <w:tc>
          <w:tcPr>
            <w:tcW w:w="4248" w:type="dxa"/>
          </w:tcPr>
          <w:p w:rsidR="009301F0" w:rsidRPr="007B7C30" w:rsidRDefault="009301F0" w:rsidP="004969F9">
            <w:pPr>
              <w:jc w:val="both"/>
              <w:rPr>
                <w:sz w:val="24"/>
                <w:szCs w:val="24"/>
              </w:rPr>
            </w:pPr>
            <w:r w:rsidRPr="007B7C30">
              <w:rPr>
                <w:sz w:val="24"/>
                <w:szCs w:val="24"/>
              </w:rPr>
              <w:t xml:space="preserve">Стабильная и своевременная выплата муниципальной пенсий за выслугу лет лицам, замещавшим выборные муниципальные должности и муниципальные должности муниципальной службы </w:t>
            </w:r>
            <w:r>
              <w:rPr>
                <w:sz w:val="24"/>
                <w:szCs w:val="24"/>
              </w:rPr>
              <w:t>Новского</w:t>
            </w:r>
            <w:r w:rsidRPr="007B7C30">
              <w:rPr>
                <w:sz w:val="24"/>
                <w:szCs w:val="24"/>
              </w:rPr>
              <w:t xml:space="preserve"> сельского поселения</w:t>
            </w:r>
          </w:p>
        </w:tc>
        <w:tc>
          <w:tcPr>
            <w:tcW w:w="1417" w:type="dxa"/>
          </w:tcPr>
          <w:p w:rsidR="009301F0" w:rsidRDefault="004E2643" w:rsidP="004969F9">
            <w:pPr>
              <w:jc w:val="both"/>
              <w:rPr>
                <w:sz w:val="24"/>
                <w:szCs w:val="24"/>
              </w:rPr>
            </w:pPr>
            <w:r>
              <w:rPr>
                <w:sz w:val="24"/>
                <w:szCs w:val="24"/>
              </w:rPr>
              <w:t>432,0</w:t>
            </w:r>
          </w:p>
        </w:tc>
        <w:tc>
          <w:tcPr>
            <w:tcW w:w="1276" w:type="dxa"/>
          </w:tcPr>
          <w:p w:rsidR="009301F0" w:rsidRDefault="004E2643" w:rsidP="004969F9">
            <w:pPr>
              <w:jc w:val="both"/>
              <w:rPr>
                <w:sz w:val="24"/>
                <w:szCs w:val="24"/>
              </w:rPr>
            </w:pPr>
            <w:r>
              <w:rPr>
                <w:sz w:val="24"/>
                <w:szCs w:val="24"/>
              </w:rPr>
              <w:t>144</w:t>
            </w:r>
            <w:r w:rsidR="009301F0">
              <w:rPr>
                <w:sz w:val="24"/>
                <w:szCs w:val="24"/>
              </w:rPr>
              <w:t>,0</w:t>
            </w:r>
          </w:p>
        </w:tc>
        <w:tc>
          <w:tcPr>
            <w:tcW w:w="1276" w:type="dxa"/>
          </w:tcPr>
          <w:p w:rsidR="009301F0" w:rsidRDefault="009301F0" w:rsidP="004969F9">
            <w:r w:rsidRPr="00AB034E">
              <w:rPr>
                <w:sz w:val="24"/>
                <w:szCs w:val="24"/>
              </w:rPr>
              <w:t>144,0</w:t>
            </w:r>
          </w:p>
        </w:tc>
        <w:tc>
          <w:tcPr>
            <w:tcW w:w="1276" w:type="dxa"/>
          </w:tcPr>
          <w:p w:rsidR="009301F0" w:rsidRDefault="009301F0" w:rsidP="004969F9">
            <w:r w:rsidRPr="00AB034E">
              <w:rPr>
                <w:sz w:val="24"/>
                <w:szCs w:val="24"/>
              </w:rPr>
              <w:t>144,0</w:t>
            </w:r>
          </w:p>
        </w:tc>
      </w:tr>
      <w:tr w:rsidR="009301F0" w:rsidTr="009301F0">
        <w:tc>
          <w:tcPr>
            <w:tcW w:w="4248" w:type="dxa"/>
          </w:tcPr>
          <w:p w:rsidR="009301F0" w:rsidRPr="007B7C30" w:rsidRDefault="009301F0" w:rsidP="004969F9">
            <w:pPr>
              <w:jc w:val="both"/>
              <w:rPr>
                <w:sz w:val="24"/>
                <w:szCs w:val="24"/>
              </w:rPr>
            </w:pPr>
            <w:r>
              <w:rPr>
                <w:sz w:val="24"/>
                <w:szCs w:val="24"/>
              </w:rPr>
              <w:t>Резервный фонд администрации поселения</w:t>
            </w:r>
          </w:p>
        </w:tc>
        <w:tc>
          <w:tcPr>
            <w:tcW w:w="1417" w:type="dxa"/>
          </w:tcPr>
          <w:p w:rsidR="009301F0" w:rsidRDefault="009301F0" w:rsidP="004969F9">
            <w:pPr>
              <w:jc w:val="both"/>
              <w:rPr>
                <w:sz w:val="24"/>
                <w:szCs w:val="24"/>
              </w:rPr>
            </w:pPr>
            <w:r>
              <w:rPr>
                <w:sz w:val="24"/>
                <w:szCs w:val="24"/>
              </w:rPr>
              <w:t>1</w:t>
            </w:r>
            <w:r w:rsidR="002E7BC8">
              <w:rPr>
                <w:sz w:val="24"/>
                <w:szCs w:val="24"/>
              </w:rPr>
              <w:t>2</w:t>
            </w:r>
            <w:r>
              <w:rPr>
                <w:sz w:val="24"/>
                <w:szCs w:val="24"/>
              </w:rPr>
              <w:t>0,0</w:t>
            </w:r>
          </w:p>
        </w:tc>
        <w:tc>
          <w:tcPr>
            <w:tcW w:w="1276" w:type="dxa"/>
          </w:tcPr>
          <w:p w:rsidR="009301F0" w:rsidRDefault="009301F0" w:rsidP="004969F9">
            <w:pPr>
              <w:jc w:val="both"/>
              <w:rPr>
                <w:sz w:val="24"/>
                <w:szCs w:val="24"/>
              </w:rPr>
            </w:pPr>
            <w:r>
              <w:rPr>
                <w:sz w:val="24"/>
                <w:szCs w:val="24"/>
              </w:rPr>
              <w:t>40,0</w:t>
            </w:r>
          </w:p>
        </w:tc>
        <w:tc>
          <w:tcPr>
            <w:tcW w:w="1276" w:type="dxa"/>
          </w:tcPr>
          <w:p w:rsidR="009301F0" w:rsidRDefault="009301F0" w:rsidP="004969F9">
            <w:r w:rsidRPr="003B6C8E">
              <w:rPr>
                <w:sz w:val="24"/>
                <w:szCs w:val="24"/>
              </w:rPr>
              <w:t>40,0</w:t>
            </w:r>
          </w:p>
        </w:tc>
        <w:tc>
          <w:tcPr>
            <w:tcW w:w="1276" w:type="dxa"/>
          </w:tcPr>
          <w:p w:rsidR="009301F0" w:rsidRDefault="009301F0" w:rsidP="004969F9">
            <w:r w:rsidRPr="003B6C8E">
              <w:rPr>
                <w:sz w:val="24"/>
                <w:szCs w:val="24"/>
              </w:rPr>
              <w:t>40,0</w:t>
            </w:r>
          </w:p>
        </w:tc>
      </w:tr>
    </w:tbl>
    <w:p w:rsidR="00D868D2" w:rsidRDefault="00D868D2" w:rsidP="004969F9">
      <w:pPr>
        <w:jc w:val="both"/>
        <w:rPr>
          <w:sz w:val="24"/>
          <w:szCs w:val="24"/>
        </w:rPr>
      </w:pPr>
    </w:p>
    <w:p w:rsidR="00FE7FB4" w:rsidRDefault="00FE7FB4" w:rsidP="004969F9">
      <w:pPr>
        <w:jc w:val="center"/>
        <w:rPr>
          <w:b/>
          <w:bCs/>
          <w:sz w:val="24"/>
          <w:szCs w:val="24"/>
        </w:rPr>
      </w:pPr>
    </w:p>
    <w:p w:rsidR="00872D20" w:rsidRPr="0099763F" w:rsidRDefault="00872D20" w:rsidP="004969F9">
      <w:pPr>
        <w:jc w:val="center"/>
        <w:rPr>
          <w:b/>
          <w:bCs/>
          <w:sz w:val="24"/>
          <w:szCs w:val="24"/>
        </w:rPr>
      </w:pPr>
      <w:r w:rsidRPr="0099763F">
        <w:rPr>
          <w:b/>
          <w:bCs/>
          <w:sz w:val="24"/>
          <w:szCs w:val="24"/>
        </w:rPr>
        <w:t>ПОДПРОГРАММА</w:t>
      </w:r>
      <w:r w:rsidR="00FE7FB4">
        <w:rPr>
          <w:b/>
          <w:bCs/>
          <w:sz w:val="24"/>
          <w:szCs w:val="24"/>
        </w:rPr>
        <w:t>2</w:t>
      </w:r>
    </w:p>
    <w:p w:rsidR="0099763F" w:rsidRPr="0099763F" w:rsidRDefault="00872D20" w:rsidP="004969F9">
      <w:pPr>
        <w:jc w:val="center"/>
        <w:rPr>
          <w:b/>
          <w:sz w:val="24"/>
          <w:szCs w:val="24"/>
        </w:rPr>
      </w:pPr>
      <w:r w:rsidRPr="0099763F">
        <w:rPr>
          <w:b/>
          <w:bCs/>
          <w:sz w:val="24"/>
          <w:szCs w:val="24"/>
        </w:rPr>
        <w:t>«</w:t>
      </w:r>
      <w:r w:rsidR="0099763F" w:rsidRPr="0099763F">
        <w:rPr>
          <w:b/>
          <w:sz w:val="24"/>
          <w:szCs w:val="24"/>
        </w:rPr>
        <w:t xml:space="preserve">Управление и распоряжение муниципальным имуществом </w:t>
      </w:r>
    </w:p>
    <w:p w:rsidR="00872D20" w:rsidRDefault="0099763F" w:rsidP="004969F9">
      <w:pPr>
        <w:jc w:val="center"/>
        <w:rPr>
          <w:b/>
          <w:bCs/>
          <w:sz w:val="24"/>
          <w:szCs w:val="24"/>
        </w:rPr>
      </w:pPr>
      <w:r w:rsidRPr="0099763F">
        <w:rPr>
          <w:b/>
          <w:sz w:val="24"/>
          <w:szCs w:val="24"/>
        </w:rPr>
        <w:t>Новского сельского поселения</w:t>
      </w:r>
      <w:r w:rsidR="00872D20" w:rsidRPr="0099763F">
        <w:rPr>
          <w:b/>
          <w:bCs/>
          <w:sz w:val="24"/>
          <w:szCs w:val="24"/>
        </w:rPr>
        <w:t xml:space="preserve">» </w:t>
      </w:r>
    </w:p>
    <w:p w:rsidR="004969F9" w:rsidRPr="0099763F" w:rsidRDefault="004969F9" w:rsidP="004969F9">
      <w:pPr>
        <w:jc w:val="center"/>
        <w:rPr>
          <w:b/>
          <w:bCs/>
          <w:sz w:val="24"/>
          <w:szCs w:val="24"/>
        </w:rPr>
      </w:pPr>
    </w:p>
    <w:p w:rsidR="00872D20" w:rsidRPr="0099763F" w:rsidRDefault="00872D20" w:rsidP="004969F9">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70" w:type="dxa"/>
        <w:tblLayout w:type="fixed"/>
        <w:tblCellMar>
          <w:left w:w="70" w:type="dxa"/>
          <w:right w:w="70" w:type="dxa"/>
        </w:tblCellMar>
        <w:tblLook w:val="0000"/>
      </w:tblPr>
      <w:tblGrid>
        <w:gridCol w:w="3261"/>
        <w:gridCol w:w="6520"/>
      </w:tblGrid>
      <w:tr w:rsidR="00872D20" w:rsidRPr="0099763F"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1655BF" w:rsidP="004969F9">
            <w:pPr>
              <w:pStyle w:val="ConsPlusNormal"/>
              <w:widowControl/>
              <w:ind w:firstLine="0"/>
              <w:jc w:val="both"/>
              <w:rPr>
                <w:rFonts w:ascii="Times New Roman" w:hAnsi="Times New Roman" w:cs="Times New Roman"/>
                <w:sz w:val="24"/>
                <w:szCs w:val="24"/>
              </w:rPr>
            </w:pPr>
            <w:r>
              <w:rPr>
                <w:rFonts w:ascii="Times New Roman" w:hAnsi="Times New Roman"/>
                <w:sz w:val="24"/>
                <w:szCs w:val="24"/>
              </w:rPr>
              <w:t>«</w:t>
            </w:r>
            <w:r w:rsidR="0099763F" w:rsidRPr="00B41C09">
              <w:rPr>
                <w:rFonts w:ascii="Times New Roman" w:hAnsi="Times New Roman"/>
                <w:sz w:val="24"/>
                <w:szCs w:val="24"/>
              </w:rPr>
              <w:t>Управление и распоряжение муниципальным имуществом Новск</w:t>
            </w:r>
            <w:r w:rsidR="0099763F">
              <w:rPr>
                <w:rFonts w:ascii="Times New Roman" w:hAnsi="Times New Roman"/>
                <w:sz w:val="24"/>
                <w:szCs w:val="24"/>
              </w:rPr>
              <w:t>ого</w:t>
            </w:r>
            <w:r w:rsidR="0099763F" w:rsidRPr="00B41C09">
              <w:rPr>
                <w:rFonts w:ascii="Times New Roman" w:hAnsi="Times New Roman"/>
                <w:sz w:val="24"/>
                <w:szCs w:val="24"/>
              </w:rPr>
              <w:t xml:space="preserve"> сельск</w:t>
            </w:r>
            <w:r w:rsidR="0099763F">
              <w:rPr>
                <w:rFonts w:ascii="Times New Roman" w:hAnsi="Times New Roman"/>
                <w:sz w:val="24"/>
                <w:szCs w:val="24"/>
              </w:rPr>
              <w:t>ого</w:t>
            </w:r>
            <w:r w:rsidR="0099763F" w:rsidRPr="00B41C09">
              <w:rPr>
                <w:rFonts w:ascii="Times New Roman" w:hAnsi="Times New Roman"/>
                <w:sz w:val="24"/>
                <w:szCs w:val="24"/>
              </w:rPr>
              <w:t xml:space="preserve"> поселени</w:t>
            </w:r>
            <w:r w:rsidR="0099763F">
              <w:rPr>
                <w:rFonts w:ascii="Times New Roman" w:hAnsi="Times New Roman" w:cs="Times New Roman"/>
                <w:sz w:val="24"/>
                <w:szCs w:val="24"/>
              </w:rPr>
              <w:t>я</w:t>
            </w:r>
            <w:r>
              <w:rPr>
                <w:rFonts w:ascii="Times New Roman" w:hAnsi="Times New Roman"/>
                <w:sz w:val="24"/>
                <w:szCs w:val="24"/>
              </w:rPr>
              <w:t>»</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872D20" w:rsidRPr="0099763F" w:rsidRDefault="009E3122"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П</w:t>
            </w:r>
            <w:r w:rsidR="00872D20" w:rsidRPr="0099763F">
              <w:rPr>
                <w:rFonts w:ascii="Times New Roman" w:hAnsi="Times New Roman" w:cs="Times New Roman"/>
                <w:sz w:val="24"/>
                <w:szCs w:val="24"/>
              </w:rPr>
              <w:t xml:space="preserve">одпрограммы        </w:t>
            </w:r>
            <w:r w:rsidR="00872D20" w:rsidRPr="0099763F">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развитие </w:t>
            </w:r>
            <w:r w:rsidR="000B520E" w:rsidRPr="0099763F">
              <w:rPr>
                <w:rFonts w:ascii="Times New Roman" w:hAnsi="Times New Roman" w:cs="Times New Roman"/>
                <w:sz w:val="24"/>
                <w:szCs w:val="24"/>
              </w:rPr>
              <w:t>имущественно</w:t>
            </w:r>
            <w:r w:rsidRPr="0099763F">
              <w:rPr>
                <w:rFonts w:ascii="Times New Roman" w:hAnsi="Times New Roman" w:cs="Times New Roman"/>
                <w:sz w:val="24"/>
                <w:szCs w:val="24"/>
              </w:rPr>
              <w:t xml:space="preserve">-земельного комплекса </w:t>
            </w:r>
            <w:r w:rsidR="00310A14"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для обеспечения решения социально-экономических задач </w:t>
            </w:r>
            <w:r w:rsidR="00310A14" w:rsidRPr="0099763F">
              <w:rPr>
                <w:rFonts w:ascii="Times New Roman" w:hAnsi="Times New Roman" w:cs="Times New Roman"/>
                <w:sz w:val="24"/>
                <w:szCs w:val="24"/>
              </w:rPr>
              <w:t>Новского сельского поселения,</w:t>
            </w:r>
          </w:p>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 повышение эффективности управления и распоряжения имуществом, находящимся в муниципальной собственности</w:t>
            </w:r>
          </w:p>
          <w:p w:rsidR="0078767B" w:rsidRPr="0099763F" w:rsidRDefault="00735F22" w:rsidP="004969F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r w:rsidR="000B520E">
              <w:rPr>
                <w:rFonts w:ascii="Times New Roman" w:hAnsi="Times New Roman" w:cs="Times New Roman"/>
                <w:sz w:val="24"/>
                <w:szCs w:val="24"/>
              </w:rPr>
              <w:t xml:space="preserve"> с</w:t>
            </w:r>
            <w:r w:rsidRPr="00735F22">
              <w:rPr>
                <w:rFonts w:ascii="Times New Roman" w:hAnsi="Times New Roman" w:cs="Times New Roman"/>
                <w:sz w:val="24"/>
                <w:szCs w:val="24"/>
              </w:rPr>
              <w:t>одержание имущества казны</w:t>
            </w:r>
          </w:p>
        </w:tc>
      </w:tr>
      <w:tr w:rsidR="00872D20" w:rsidRPr="0099763F"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Default="00735F22" w:rsidP="004969F9">
            <w:pPr>
              <w:widowControl w:val="0"/>
              <w:autoSpaceDE w:val="0"/>
              <w:autoSpaceDN w:val="0"/>
              <w:adjustRightInd w:val="0"/>
              <w:jc w:val="both"/>
              <w:rPr>
                <w:sz w:val="24"/>
                <w:szCs w:val="24"/>
              </w:rPr>
            </w:pPr>
            <w:r w:rsidRPr="00735F22">
              <w:rPr>
                <w:sz w:val="24"/>
                <w:szCs w:val="24"/>
              </w:rPr>
              <w:t xml:space="preserve">Повышение эффективности управления имуществом и земельными ресурсами </w:t>
            </w:r>
            <w:r>
              <w:rPr>
                <w:sz w:val="24"/>
                <w:szCs w:val="24"/>
              </w:rPr>
              <w:t>Новского</w:t>
            </w:r>
            <w:r w:rsidRPr="00735F22">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 увеличение поступлений в бюджет </w:t>
            </w:r>
            <w:r>
              <w:rPr>
                <w:sz w:val="24"/>
                <w:szCs w:val="24"/>
              </w:rPr>
              <w:t>Новского</w:t>
            </w:r>
            <w:r w:rsidRPr="00735F22">
              <w:rPr>
                <w:sz w:val="24"/>
                <w:szCs w:val="24"/>
              </w:rPr>
              <w:t xml:space="preserve"> сельского поселения от использования имущества</w:t>
            </w:r>
            <w:r w:rsidR="00D30FAA" w:rsidRPr="00735F22">
              <w:rPr>
                <w:sz w:val="24"/>
                <w:szCs w:val="24"/>
              </w:rPr>
              <w:t>.</w:t>
            </w:r>
          </w:p>
          <w:p w:rsidR="00735F22" w:rsidRPr="00735F22" w:rsidRDefault="00735F22" w:rsidP="004969F9">
            <w:pPr>
              <w:widowControl w:val="0"/>
              <w:autoSpaceDE w:val="0"/>
              <w:autoSpaceDN w:val="0"/>
              <w:adjustRightInd w:val="0"/>
              <w:jc w:val="both"/>
              <w:rPr>
                <w:sz w:val="24"/>
                <w:szCs w:val="24"/>
              </w:rPr>
            </w:pPr>
            <w:r w:rsidRPr="00735F22">
              <w:rPr>
                <w:sz w:val="24"/>
                <w:szCs w:val="24"/>
              </w:rPr>
              <w:t>Содержание имущества казны</w:t>
            </w:r>
          </w:p>
        </w:tc>
      </w:tr>
      <w:tr w:rsidR="00872D20" w:rsidRPr="0099763F"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w:t>
            </w:r>
          </w:p>
        </w:tc>
      </w:tr>
      <w:tr w:rsidR="00872D20" w:rsidRPr="0099763F"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tabs>
                <w:tab w:val="center" w:pos="4677"/>
                <w:tab w:val="right" w:pos="9355"/>
              </w:tabs>
              <w:autoSpaceDE w:val="0"/>
              <w:autoSpaceDN w:val="0"/>
              <w:adjustRightInd w:val="0"/>
              <w:rPr>
                <w:sz w:val="24"/>
                <w:szCs w:val="24"/>
              </w:rPr>
            </w:pPr>
            <w:r w:rsidRPr="0099763F">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747F21"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872D20" w:rsidRPr="0099763F"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lastRenderedPageBreak/>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4859C1" w:rsidP="004969F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w:t>
            </w:r>
            <w:r w:rsidR="004131BC">
              <w:rPr>
                <w:rFonts w:ascii="Times New Roman" w:hAnsi="Times New Roman" w:cs="Times New Roman"/>
                <w:sz w:val="24"/>
                <w:szCs w:val="24"/>
              </w:rPr>
              <w:t>2</w:t>
            </w:r>
            <w:r>
              <w:rPr>
                <w:rFonts w:ascii="Times New Roman" w:hAnsi="Times New Roman" w:cs="Times New Roman"/>
                <w:sz w:val="24"/>
                <w:szCs w:val="24"/>
              </w:rPr>
              <w:t>-202</w:t>
            </w:r>
            <w:r w:rsidR="004131BC">
              <w:rPr>
                <w:rFonts w:ascii="Times New Roman" w:hAnsi="Times New Roman" w:cs="Times New Roman"/>
                <w:sz w:val="24"/>
                <w:szCs w:val="24"/>
              </w:rPr>
              <w:t>4</w:t>
            </w:r>
            <w:r w:rsidR="00872D20" w:rsidRPr="0099763F">
              <w:rPr>
                <w:rFonts w:ascii="Times New Roman" w:hAnsi="Times New Roman" w:cs="Times New Roman"/>
                <w:sz w:val="24"/>
                <w:szCs w:val="24"/>
              </w:rPr>
              <w:t xml:space="preserve"> годы </w:t>
            </w:r>
          </w:p>
        </w:tc>
      </w:tr>
      <w:tr w:rsidR="00872D20" w:rsidRPr="0099763F" w:rsidTr="004969F9">
        <w:trPr>
          <w:cantSplit/>
          <w:trHeight w:val="1354"/>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Источники     </w:t>
            </w:r>
            <w:r w:rsidRPr="0099763F">
              <w:rPr>
                <w:rFonts w:ascii="Times New Roman" w:hAnsi="Times New Roman" w:cs="Times New Roman"/>
                <w:sz w:val="24"/>
                <w:szCs w:val="24"/>
              </w:rPr>
              <w:br/>
              <w:t xml:space="preserve">финансирования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C13A17"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Всего </w:t>
            </w:r>
            <w:r w:rsidR="003B11DE" w:rsidRPr="0099763F">
              <w:rPr>
                <w:rFonts w:ascii="Times New Roman" w:hAnsi="Times New Roman" w:cs="Times New Roman"/>
                <w:sz w:val="24"/>
                <w:szCs w:val="24"/>
              </w:rPr>
              <w:t xml:space="preserve">за счет средств бюджета </w:t>
            </w:r>
            <w:r w:rsidR="00747F21" w:rsidRPr="0099763F">
              <w:rPr>
                <w:rFonts w:ascii="Times New Roman" w:hAnsi="Times New Roman" w:cs="Times New Roman"/>
                <w:sz w:val="24"/>
                <w:szCs w:val="24"/>
              </w:rPr>
              <w:t xml:space="preserve">Новского </w:t>
            </w:r>
            <w:r w:rsidR="003B11DE" w:rsidRPr="0099763F">
              <w:rPr>
                <w:rFonts w:ascii="Times New Roman" w:hAnsi="Times New Roman" w:cs="Times New Roman"/>
                <w:sz w:val="24"/>
                <w:szCs w:val="24"/>
              </w:rPr>
              <w:t xml:space="preserve">сельского поселения </w:t>
            </w:r>
            <w:r w:rsidR="004131BC">
              <w:rPr>
                <w:rFonts w:ascii="Times New Roman" w:hAnsi="Times New Roman" w:cs="Times New Roman"/>
                <w:sz w:val="24"/>
                <w:szCs w:val="24"/>
              </w:rPr>
              <w:t>43,8</w:t>
            </w:r>
            <w:r w:rsidR="008E1402" w:rsidRPr="00C13A17">
              <w:rPr>
                <w:rFonts w:ascii="Times New Roman" w:hAnsi="Times New Roman" w:cs="Times New Roman"/>
                <w:sz w:val="24"/>
                <w:szCs w:val="24"/>
              </w:rPr>
              <w:t xml:space="preserve"> т.</w:t>
            </w:r>
            <w:r w:rsidRPr="00C13A17">
              <w:rPr>
                <w:rFonts w:ascii="Times New Roman" w:hAnsi="Times New Roman" w:cs="Times New Roman"/>
                <w:sz w:val="24"/>
                <w:szCs w:val="24"/>
              </w:rPr>
              <w:t xml:space="preserve">руб., в т.ч по годам реализации: </w:t>
            </w:r>
          </w:p>
          <w:p w:rsidR="00872D20" w:rsidRPr="00C13A17" w:rsidRDefault="00872D20" w:rsidP="004969F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1655BF" w:rsidRPr="00C13A17">
              <w:rPr>
                <w:rFonts w:ascii="Times New Roman" w:hAnsi="Times New Roman" w:cs="Times New Roman"/>
                <w:sz w:val="24"/>
                <w:szCs w:val="24"/>
              </w:rPr>
              <w:t>2</w:t>
            </w:r>
            <w:r w:rsidR="004131BC">
              <w:rPr>
                <w:rFonts w:ascii="Times New Roman" w:hAnsi="Times New Roman" w:cs="Times New Roman"/>
                <w:sz w:val="24"/>
                <w:szCs w:val="24"/>
              </w:rPr>
              <w:t>2</w:t>
            </w:r>
            <w:r w:rsidR="00013C4B" w:rsidRPr="00C13A17">
              <w:rPr>
                <w:rFonts w:ascii="Times New Roman" w:hAnsi="Times New Roman" w:cs="Times New Roman"/>
                <w:sz w:val="24"/>
                <w:szCs w:val="24"/>
              </w:rPr>
              <w:t xml:space="preserve"> год </w:t>
            </w:r>
            <w:r w:rsidR="00AB6DC2" w:rsidRPr="00C13A17">
              <w:rPr>
                <w:rFonts w:ascii="Times New Roman" w:hAnsi="Times New Roman" w:cs="Times New Roman"/>
                <w:sz w:val="24"/>
                <w:szCs w:val="24"/>
              </w:rPr>
              <w:t>–</w:t>
            </w:r>
            <w:r w:rsidR="009E3C93">
              <w:rPr>
                <w:rFonts w:ascii="Times New Roman" w:hAnsi="Times New Roman" w:cs="Times New Roman"/>
                <w:sz w:val="24"/>
                <w:szCs w:val="24"/>
              </w:rPr>
              <w:t>14,6</w:t>
            </w:r>
            <w:r w:rsidR="008E1402" w:rsidRPr="00C13A17">
              <w:rPr>
                <w:rFonts w:ascii="Times New Roman" w:hAnsi="Times New Roman" w:cs="Times New Roman"/>
                <w:sz w:val="24"/>
                <w:szCs w:val="24"/>
              </w:rPr>
              <w:t>т.</w:t>
            </w:r>
            <w:r w:rsidRPr="00C13A17">
              <w:rPr>
                <w:rFonts w:ascii="Times New Roman" w:hAnsi="Times New Roman" w:cs="Times New Roman"/>
                <w:sz w:val="24"/>
                <w:szCs w:val="24"/>
              </w:rPr>
              <w:t>руб.</w:t>
            </w:r>
          </w:p>
          <w:p w:rsidR="00872D20" w:rsidRPr="00C13A17" w:rsidRDefault="00872D20" w:rsidP="004969F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8E1402" w:rsidRPr="00C13A17">
              <w:rPr>
                <w:rFonts w:ascii="Times New Roman" w:hAnsi="Times New Roman" w:cs="Times New Roman"/>
                <w:sz w:val="24"/>
                <w:szCs w:val="24"/>
              </w:rPr>
              <w:t>2</w:t>
            </w:r>
            <w:r w:rsidR="004131BC">
              <w:rPr>
                <w:rFonts w:ascii="Times New Roman" w:hAnsi="Times New Roman" w:cs="Times New Roman"/>
                <w:sz w:val="24"/>
                <w:szCs w:val="24"/>
              </w:rPr>
              <w:t>3</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p w:rsidR="00236BEA" w:rsidRPr="004969F9" w:rsidRDefault="00872D20" w:rsidP="004969F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3B11DE" w:rsidRPr="00C13A17">
              <w:rPr>
                <w:rFonts w:ascii="Times New Roman" w:hAnsi="Times New Roman" w:cs="Times New Roman"/>
                <w:sz w:val="24"/>
                <w:szCs w:val="24"/>
              </w:rPr>
              <w:t>2</w:t>
            </w:r>
            <w:r w:rsidR="004131BC">
              <w:rPr>
                <w:rFonts w:ascii="Times New Roman" w:hAnsi="Times New Roman" w:cs="Times New Roman"/>
                <w:sz w:val="24"/>
                <w:szCs w:val="24"/>
              </w:rPr>
              <w:t>4</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tc>
      </w:tr>
      <w:tr w:rsidR="00872D20" w:rsidRPr="0099763F"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Ожидаемые результаты</w:t>
            </w:r>
            <w:r w:rsidRPr="0099763F">
              <w:rPr>
                <w:rFonts w:ascii="Times New Roman" w:hAnsi="Times New Roman" w:cs="Times New Roman"/>
                <w:sz w:val="24"/>
                <w:szCs w:val="24"/>
              </w:rPr>
              <w:br/>
              <w:t xml:space="preserve">реализации подпрограммы </w:t>
            </w:r>
          </w:p>
          <w:p w:rsidR="00872D20" w:rsidRPr="0099763F" w:rsidRDefault="00872D20" w:rsidP="004969F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4969F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Доля зарегистрированных объектов недвижимости от общего количества объектов, находящихся в собственности</w:t>
            </w:r>
            <w:r w:rsidR="00747F21" w:rsidRPr="0099763F">
              <w:rPr>
                <w:rFonts w:ascii="Times New Roman" w:hAnsi="Times New Roman" w:cs="Times New Roman"/>
                <w:sz w:val="24"/>
                <w:szCs w:val="24"/>
              </w:rPr>
              <w:t xml:space="preserve"> Новского </w:t>
            </w:r>
            <w:r w:rsidRPr="0099763F">
              <w:rPr>
                <w:rFonts w:ascii="Times New Roman" w:hAnsi="Times New Roman" w:cs="Times New Roman"/>
                <w:sz w:val="24"/>
                <w:szCs w:val="24"/>
              </w:rPr>
              <w:t xml:space="preserve"> сельского поселения;</w:t>
            </w:r>
          </w:p>
          <w:p w:rsidR="00872D20" w:rsidRPr="0099763F" w:rsidRDefault="00872D20" w:rsidP="004969F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xml:space="preserve"> -  Пополнение доходной части бюджета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99763F"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3261" w:type="dxa"/>
          </w:tcPr>
          <w:p w:rsidR="00872D20" w:rsidRPr="0099763F" w:rsidRDefault="00872D20" w:rsidP="004969F9">
            <w:pPr>
              <w:tabs>
                <w:tab w:val="center" w:pos="4677"/>
                <w:tab w:val="right" w:pos="9355"/>
              </w:tabs>
              <w:autoSpaceDE w:val="0"/>
              <w:autoSpaceDN w:val="0"/>
              <w:adjustRightInd w:val="0"/>
              <w:jc w:val="both"/>
              <w:rPr>
                <w:sz w:val="24"/>
                <w:szCs w:val="24"/>
              </w:rPr>
            </w:pPr>
            <w:r w:rsidRPr="0099763F">
              <w:rPr>
                <w:sz w:val="24"/>
                <w:szCs w:val="24"/>
              </w:rPr>
              <w:t>Контроль за реализацией муниципальной подпрограммы</w:t>
            </w:r>
          </w:p>
        </w:tc>
        <w:tc>
          <w:tcPr>
            <w:tcW w:w="6520" w:type="dxa"/>
          </w:tcPr>
          <w:p w:rsidR="00872D20" w:rsidRPr="0099763F" w:rsidRDefault="005D7227" w:rsidP="004969F9">
            <w:pPr>
              <w:widowControl w:val="0"/>
              <w:autoSpaceDE w:val="0"/>
              <w:autoSpaceDN w:val="0"/>
              <w:adjustRightInd w:val="0"/>
              <w:jc w:val="both"/>
              <w:rPr>
                <w:sz w:val="24"/>
                <w:szCs w:val="24"/>
              </w:rPr>
            </w:pPr>
            <w:r w:rsidRPr="0099763F">
              <w:rPr>
                <w:sz w:val="24"/>
                <w:szCs w:val="24"/>
              </w:rPr>
              <w:t xml:space="preserve">Администрация </w:t>
            </w:r>
            <w:r w:rsidR="00747F21" w:rsidRPr="0099763F">
              <w:rPr>
                <w:sz w:val="24"/>
                <w:szCs w:val="24"/>
              </w:rPr>
              <w:t xml:space="preserve">Новского </w:t>
            </w:r>
            <w:r w:rsidRPr="0099763F">
              <w:rPr>
                <w:sz w:val="24"/>
                <w:szCs w:val="24"/>
              </w:rPr>
              <w:t xml:space="preserve">сельского поселения </w:t>
            </w:r>
          </w:p>
        </w:tc>
      </w:tr>
    </w:tbl>
    <w:p w:rsidR="00872D20" w:rsidRPr="0099763F" w:rsidRDefault="00872D20" w:rsidP="004969F9">
      <w:pPr>
        <w:pStyle w:val="ConsPlusNormal"/>
        <w:widowControl/>
        <w:ind w:firstLine="0"/>
        <w:jc w:val="both"/>
        <w:rPr>
          <w:rFonts w:ascii="Times New Roman" w:hAnsi="Times New Roman" w:cs="Times New Roman"/>
          <w:sz w:val="24"/>
          <w:szCs w:val="24"/>
        </w:rPr>
      </w:pPr>
    </w:p>
    <w:p w:rsidR="000B520E" w:rsidRDefault="000B520E" w:rsidP="004969F9">
      <w:pPr>
        <w:pStyle w:val="ConsPlusNormal"/>
        <w:widowControl/>
        <w:ind w:firstLine="0"/>
        <w:jc w:val="center"/>
        <w:outlineLvl w:val="1"/>
        <w:rPr>
          <w:rFonts w:ascii="Times New Roman" w:hAnsi="Times New Roman" w:cs="Times New Roman"/>
          <w:b/>
          <w:bCs/>
          <w:sz w:val="24"/>
          <w:szCs w:val="24"/>
        </w:rPr>
      </w:pPr>
    </w:p>
    <w:p w:rsidR="00872D20" w:rsidRPr="0099763F" w:rsidRDefault="00872D20" w:rsidP="004969F9">
      <w:pPr>
        <w:pStyle w:val="ConsPlusNormal"/>
        <w:widowControl/>
        <w:ind w:firstLine="0"/>
        <w:jc w:val="center"/>
        <w:outlineLvl w:val="1"/>
        <w:rPr>
          <w:rFonts w:ascii="Times New Roman" w:hAnsi="Times New Roman" w:cs="Times New Roman"/>
          <w:b/>
          <w:bCs/>
          <w:sz w:val="24"/>
          <w:szCs w:val="24"/>
        </w:rPr>
      </w:pPr>
      <w:r w:rsidRPr="0099763F">
        <w:rPr>
          <w:rFonts w:ascii="Times New Roman" w:hAnsi="Times New Roman" w:cs="Times New Roman"/>
          <w:b/>
          <w:bCs/>
          <w:sz w:val="24"/>
          <w:szCs w:val="24"/>
        </w:rPr>
        <w:t xml:space="preserve"> Характеристика проблемы и прогноз развития ситуации</w:t>
      </w:r>
    </w:p>
    <w:p w:rsidR="00872D20" w:rsidRPr="0099763F" w:rsidRDefault="00872D20" w:rsidP="004969F9">
      <w:pPr>
        <w:pStyle w:val="ConsPlusNormal"/>
        <w:widowControl/>
        <w:ind w:firstLine="0"/>
        <w:jc w:val="center"/>
        <w:rPr>
          <w:rFonts w:ascii="Times New Roman" w:hAnsi="Times New Roman" w:cs="Times New Roman"/>
          <w:b/>
          <w:bCs/>
          <w:sz w:val="24"/>
          <w:szCs w:val="24"/>
        </w:rPr>
      </w:pPr>
      <w:r w:rsidRPr="0099763F">
        <w:rPr>
          <w:rFonts w:ascii="Times New Roman" w:hAnsi="Times New Roman" w:cs="Times New Roman"/>
          <w:b/>
          <w:bCs/>
          <w:sz w:val="24"/>
          <w:szCs w:val="24"/>
        </w:rPr>
        <w:t>с учетом реализации подпрограммы.</w:t>
      </w:r>
    </w:p>
    <w:p w:rsidR="00872D20" w:rsidRPr="0099763F" w:rsidRDefault="00872D20" w:rsidP="004969F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Муниципальное регулирование в сфере имущественно-земельных отношений в сельском поселении осуществляется путем решения следующих основных задач:</w:t>
      </w:r>
    </w:p>
    <w:p w:rsidR="00872D20" w:rsidRPr="0099763F" w:rsidRDefault="00872D20" w:rsidP="004969F9">
      <w:pPr>
        <w:widowControl w:val="0"/>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99763F" w:rsidRDefault="00872D20" w:rsidP="004969F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 Государственная регистрация права собственности сельского поселения на объекты недвижимого имущества.                   </w:t>
      </w:r>
    </w:p>
    <w:p w:rsidR="00872D20" w:rsidRPr="0099763F" w:rsidRDefault="00872D20" w:rsidP="004969F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Одной из задач является обеспечение государственной регистрации права собственности сельского поселения на объекты недвижимого имущества. </w:t>
      </w:r>
    </w:p>
    <w:p w:rsidR="00872D20" w:rsidRPr="0099763F" w:rsidRDefault="00872D20" w:rsidP="004969F9">
      <w:pPr>
        <w:ind w:left="57" w:firstLine="709"/>
        <w:jc w:val="both"/>
        <w:rPr>
          <w:sz w:val="24"/>
          <w:szCs w:val="24"/>
        </w:rPr>
      </w:pPr>
      <w:r w:rsidRPr="0099763F">
        <w:rPr>
          <w:sz w:val="24"/>
          <w:szCs w:val="24"/>
        </w:rPr>
        <w:t>Формирование сбалансированного бюджета сельского поселения на очередной финансовый год делает значимой проблему повышения доходности бюджета за счет повышения эффективности управления.</w:t>
      </w:r>
    </w:p>
    <w:p w:rsidR="00872D20" w:rsidRPr="0099763F" w:rsidRDefault="00872D20" w:rsidP="004969F9">
      <w:pPr>
        <w:autoSpaceDE w:val="0"/>
        <w:autoSpaceDN w:val="0"/>
        <w:adjustRightInd w:val="0"/>
        <w:ind w:firstLine="540"/>
        <w:jc w:val="both"/>
        <w:rPr>
          <w:sz w:val="24"/>
          <w:szCs w:val="24"/>
        </w:rPr>
      </w:pPr>
      <w:r w:rsidRPr="0099763F">
        <w:rPr>
          <w:sz w:val="24"/>
          <w:szCs w:val="24"/>
        </w:rPr>
        <w:t xml:space="preserve">Для решения этой проблемы направлено решение задачи по определению рыночной стоимости земельных участков, объектов недвижимости и иного имущества, находящегося в собственности поселения. </w:t>
      </w:r>
    </w:p>
    <w:p w:rsidR="00872D20" w:rsidRPr="0099763F" w:rsidRDefault="00872D20" w:rsidP="004969F9">
      <w:pPr>
        <w:ind w:firstLine="540"/>
        <w:jc w:val="both"/>
        <w:rPr>
          <w:sz w:val="24"/>
          <w:szCs w:val="24"/>
        </w:rPr>
      </w:pPr>
      <w:r w:rsidRPr="0099763F">
        <w:rPr>
          <w:sz w:val="24"/>
          <w:szCs w:val="24"/>
        </w:rPr>
        <w:t>Одной из задач является обеспечение государственной регистрации права собственности поселения на объекты недвижимого имущества.</w:t>
      </w:r>
    </w:p>
    <w:p w:rsidR="00872D20" w:rsidRPr="0099763F" w:rsidRDefault="00872D20" w:rsidP="004969F9">
      <w:pPr>
        <w:autoSpaceDE w:val="0"/>
        <w:autoSpaceDN w:val="0"/>
        <w:adjustRightInd w:val="0"/>
        <w:ind w:left="720"/>
        <w:jc w:val="center"/>
        <w:rPr>
          <w:b/>
          <w:bCs/>
          <w:sz w:val="24"/>
          <w:szCs w:val="24"/>
        </w:rPr>
      </w:pPr>
    </w:p>
    <w:p w:rsidR="00872D20" w:rsidRPr="0099763F" w:rsidRDefault="00872D20" w:rsidP="004969F9">
      <w:pPr>
        <w:autoSpaceDE w:val="0"/>
        <w:autoSpaceDN w:val="0"/>
        <w:adjustRightInd w:val="0"/>
        <w:jc w:val="center"/>
        <w:rPr>
          <w:b/>
          <w:bCs/>
          <w:sz w:val="24"/>
          <w:szCs w:val="24"/>
        </w:rPr>
      </w:pPr>
      <w:r w:rsidRPr="0099763F">
        <w:rPr>
          <w:b/>
          <w:bCs/>
          <w:sz w:val="24"/>
          <w:szCs w:val="24"/>
        </w:rPr>
        <w:t xml:space="preserve">Цели и задачи Подпрограммы </w:t>
      </w:r>
    </w:p>
    <w:p w:rsidR="00872D20" w:rsidRPr="0099763F" w:rsidRDefault="00872D20" w:rsidP="004969F9">
      <w:pPr>
        <w:autoSpaceDE w:val="0"/>
        <w:autoSpaceDN w:val="0"/>
        <w:adjustRightInd w:val="0"/>
        <w:ind w:firstLine="708"/>
        <w:jc w:val="both"/>
        <w:rPr>
          <w:sz w:val="24"/>
          <w:szCs w:val="24"/>
        </w:rPr>
      </w:pPr>
      <w:r w:rsidRPr="0099763F">
        <w:rPr>
          <w:sz w:val="24"/>
          <w:szCs w:val="24"/>
        </w:rPr>
        <w:t>Целью подпрограммы «</w:t>
      </w:r>
      <w:r w:rsidR="00347EC6" w:rsidRPr="00B41C09">
        <w:rPr>
          <w:sz w:val="24"/>
          <w:szCs w:val="24"/>
        </w:rPr>
        <w:t>Управление и распоряжение муниципальным имуществом Новск</w:t>
      </w:r>
      <w:r w:rsidR="00347EC6">
        <w:rPr>
          <w:sz w:val="24"/>
          <w:szCs w:val="24"/>
        </w:rPr>
        <w:t>ого</w:t>
      </w:r>
      <w:r w:rsidR="00347EC6" w:rsidRPr="00B41C09">
        <w:rPr>
          <w:sz w:val="24"/>
          <w:szCs w:val="24"/>
        </w:rPr>
        <w:t xml:space="preserve"> сельск</w:t>
      </w:r>
      <w:r w:rsidR="00347EC6">
        <w:rPr>
          <w:sz w:val="24"/>
          <w:szCs w:val="24"/>
        </w:rPr>
        <w:t>ого</w:t>
      </w:r>
      <w:r w:rsidR="00347EC6" w:rsidRPr="00B41C09">
        <w:rPr>
          <w:sz w:val="24"/>
          <w:szCs w:val="24"/>
        </w:rPr>
        <w:t xml:space="preserve"> поселени</w:t>
      </w:r>
      <w:r w:rsidR="00347EC6">
        <w:rPr>
          <w:sz w:val="24"/>
          <w:szCs w:val="24"/>
        </w:rPr>
        <w:t>я</w:t>
      </w:r>
      <w:r w:rsidRPr="0099763F">
        <w:rPr>
          <w:sz w:val="24"/>
          <w:szCs w:val="24"/>
        </w:rPr>
        <w:t xml:space="preserve">» муниципальной программы </w:t>
      </w:r>
      <w:r w:rsidR="00A40583" w:rsidRPr="0099763F">
        <w:rPr>
          <w:sz w:val="24"/>
          <w:szCs w:val="24"/>
        </w:rPr>
        <w:t xml:space="preserve">Новского </w:t>
      </w:r>
      <w:r w:rsidRPr="0099763F">
        <w:rPr>
          <w:sz w:val="24"/>
          <w:szCs w:val="24"/>
        </w:rPr>
        <w:t>сельского поселения «</w:t>
      </w:r>
      <w:r w:rsidR="00A40583" w:rsidRPr="0099763F">
        <w:rPr>
          <w:sz w:val="24"/>
          <w:szCs w:val="24"/>
        </w:rPr>
        <w:t>Социально-экономическое развитие Новского</w:t>
      </w:r>
      <w:r w:rsidRPr="0099763F">
        <w:rPr>
          <w:sz w:val="24"/>
          <w:szCs w:val="24"/>
        </w:rPr>
        <w:t xml:space="preserve"> сельского поселения </w:t>
      </w:r>
      <w:r w:rsidR="00FC69E8">
        <w:rPr>
          <w:sz w:val="24"/>
          <w:szCs w:val="24"/>
        </w:rPr>
        <w:t xml:space="preserve">на </w:t>
      </w:r>
      <w:r w:rsidR="004859C1">
        <w:rPr>
          <w:sz w:val="24"/>
          <w:szCs w:val="24"/>
        </w:rPr>
        <w:t>202</w:t>
      </w:r>
      <w:r w:rsidR="004810A1">
        <w:rPr>
          <w:sz w:val="24"/>
          <w:szCs w:val="24"/>
        </w:rPr>
        <w:t>1</w:t>
      </w:r>
      <w:r w:rsidR="004859C1">
        <w:rPr>
          <w:sz w:val="24"/>
          <w:szCs w:val="24"/>
        </w:rPr>
        <w:t>-202</w:t>
      </w:r>
      <w:r w:rsidR="004810A1">
        <w:rPr>
          <w:sz w:val="24"/>
          <w:szCs w:val="24"/>
        </w:rPr>
        <w:t>3</w:t>
      </w:r>
      <w:r w:rsidRPr="0099763F">
        <w:rPr>
          <w:sz w:val="24"/>
          <w:szCs w:val="24"/>
        </w:rPr>
        <w:t xml:space="preserve"> годы» (далее – Подпрограмма) является развитие и повышение эффективности управления иму</w:t>
      </w:r>
      <w:r w:rsidR="00B16B19" w:rsidRPr="0099763F">
        <w:rPr>
          <w:sz w:val="24"/>
          <w:szCs w:val="24"/>
        </w:rPr>
        <w:t>щественным комплексом поселения</w:t>
      </w:r>
      <w:r w:rsidRPr="0099763F">
        <w:rPr>
          <w:sz w:val="24"/>
          <w:szCs w:val="24"/>
        </w:rPr>
        <w:t xml:space="preserve"> задачами которой являются:</w:t>
      </w:r>
    </w:p>
    <w:p w:rsidR="00872D20" w:rsidRPr="0099763F" w:rsidRDefault="00872D20" w:rsidP="004969F9">
      <w:pPr>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Default="00872D20" w:rsidP="004969F9">
      <w:pPr>
        <w:ind w:firstLine="708"/>
        <w:jc w:val="both"/>
        <w:rPr>
          <w:sz w:val="24"/>
          <w:szCs w:val="24"/>
        </w:rPr>
      </w:pPr>
      <w:r w:rsidRPr="0099763F">
        <w:rPr>
          <w:sz w:val="24"/>
          <w:szCs w:val="24"/>
        </w:rPr>
        <w:t>- Обеспечение государственной регистрации права собственности сельского поселения н</w:t>
      </w:r>
      <w:r w:rsidR="00FE7ACA">
        <w:rPr>
          <w:sz w:val="24"/>
          <w:szCs w:val="24"/>
        </w:rPr>
        <w:t>а объекты недвижимого имущества;</w:t>
      </w:r>
    </w:p>
    <w:p w:rsidR="00FE7ACA" w:rsidRPr="0099763F" w:rsidRDefault="00FE7ACA" w:rsidP="004969F9">
      <w:pPr>
        <w:ind w:firstLine="708"/>
        <w:jc w:val="both"/>
        <w:rPr>
          <w:sz w:val="24"/>
          <w:szCs w:val="24"/>
        </w:rPr>
      </w:pPr>
      <w:r>
        <w:rPr>
          <w:sz w:val="24"/>
          <w:szCs w:val="24"/>
        </w:rPr>
        <w:t>-Содержание имущества находящегося в казне.</w:t>
      </w:r>
    </w:p>
    <w:p w:rsidR="00872D20" w:rsidRPr="0099763F" w:rsidRDefault="00872D20" w:rsidP="004969F9">
      <w:pPr>
        <w:autoSpaceDE w:val="0"/>
        <w:autoSpaceDN w:val="0"/>
        <w:adjustRightInd w:val="0"/>
        <w:ind w:firstLine="708"/>
        <w:jc w:val="both"/>
        <w:rPr>
          <w:sz w:val="24"/>
          <w:szCs w:val="24"/>
        </w:rPr>
      </w:pPr>
      <w:r w:rsidRPr="0099763F">
        <w:rPr>
          <w:sz w:val="24"/>
          <w:szCs w:val="24"/>
        </w:rPr>
        <w:lastRenderedPageBreak/>
        <w:t xml:space="preserve">Достижение поставленной цели приведет к формированию структуры собственности и системы управления имуществом, позволяющих обеспечить исполнение сельским поселением муниципальных функций, максимизировать пополнение доходной части бюджета поселения и снизить расходы районного бюджета на содержание имущества и осуществляется путем реализации ряда мероприятий. </w:t>
      </w:r>
    </w:p>
    <w:p w:rsidR="00872D20" w:rsidRPr="0099763F" w:rsidRDefault="00872D20" w:rsidP="004969F9">
      <w:pPr>
        <w:ind w:firstLine="720"/>
        <w:jc w:val="center"/>
        <w:rPr>
          <w:b/>
          <w:bCs/>
          <w:sz w:val="24"/>
          <w:szCs w:val="24"/>
        </w:rPr>
      </w:pPr>
    </w:p>
    <w:p w:rsidR="00872D20" w:rsidRPr="0099763F" w:rsidRDefault="00872D20" w:rsidP="004969F9">
      <w:pPr>
        <w:jc w:val="center"/>
        <w:rPr>
          <w:b/>
          <w:bCs/>
          <w:sz w:val="24"/>
          <w:szCs w:val="24"/>
        </w:rPr>
      </w:pPr>
      <w:r w:rsidRPr="0099763F">
        <w:rPr>
          <w:b/>
          <w:bCs/>
          <w:sz w:val="24"/>
          <w:szCs w:val="24"/>
        </w:rPr>
        <w:t xml:space="preserve">Перечень мероприятий </w:t>
      </w:r>
      <w:r w:rsidRPr="0099763F">
        <w:rPr>
          <w:b/>
          <w:bCs/>
          <w:color w:val="000000"/>
          <w:sz w:val="24"/>
          <w:szCs w:val="24"/>
        </w:rPr>
        <w:t>Подп</w:t>
      </w:r>
      <w:r w:rsidRPr="0099763F">
        <w:rPr>
          <w:b/>
          <w:bCs/>
          <w:sz w:val="24"/>
          <w:szCs w:val="24"/>
        </w:rPr>
        <w:t xml:space="preserve">рограммы </w:t>
      </w:r>
    </w:p>
    <w:p w:rsidR="00872D20" w:rsidRPr="0099763F" w:rsidRDefault="00872D20" w:rsidP="004969F9">
      <w:pPr>
        <w:autoSpaceDE w:val="0"/>
        <w:autoSpaceDN w:val="0"/>
        <w:adjustRightInd w:val="0"/>
        <w:ind w:firstLine="708"/>
        <w:jc w:val="both"/>
        <w:rPr>
          <w:sz w:val="24"/>
          <w:szCs w:val="24"/>
        </w:rPr>
      </w:pPr>
      <w:r w:rsidRPr="0099763F">
        <w:rPr>
          <w:sz w:val="24"/>
          <w:szCs w:val="24"/>
        </w:rPr>
        <w:t xml:space="preserve">Достижение поставленной цели осуществляется путем реализации программных мероприятий: </w:t>
      </w:r>
    </w:p>
    <w:p w:rsidR="00872D20" w:rsidRPr="0099763F" w:rsidRDefault="00872D20" w:rsidP="004969F9">
      <w:pPr>
        <w:ind w:firstLine="708"/>
        <w:jc w:val="both"/>
        <w:rPr>
          <w:sz w:val="24"/>
          <w:szCs w:val="24"/>
        </w:rPr>
      </w:pPr>
      <w:r w:rsidRPr="0099763F">
        <w:rPr>
          <w:sz w:val="24"/>
          <w:szCs w:val="24"/>
        </w:rPr>
        <w:t xml:space="preserve">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инвестиционно- привлекательной стоимости имущества при его продаже, сдаче в аренду. </w:t>
      </w:r>
    </w:p>
    <w:p w:rsidR="00872D20" w:rsidRPr="0099763F" w:rsidRDefault="00872D20" w:rsidP="004969F9">
      <w:pPr>
        <w:ind w:firstLine="708"/>
        <w:jc w:val="both"/>
        <w:rPr>
          <w:sz w:val="24"/>
          <w:szCs w:val="24"/>
        </w:rPr>
      </w:pPr>
      <w:r w:rsidRPr="0099763F">
        <w:rPr>
          <w:sz w:val="24"/>
          <w:szCs w:val="24"/>
        </w:rPr>
        <w:t>Определение рыночной стоимости имущества включает в себя оценку стоимости имущества, в т.ч.:</w:t>
      </w:r>
    </w:p>
    <w:p w:rsidR="00872D20" w:rsidRPr="0099763F" w:rsidRDefault="00872D20" w:rsidP="004969F9">
      <w:pPr>
        <w:pStyle w:val="ac"/>
        <w:ind w:firstLine="708"/>
        <w:rPr>
          <w:rFonts w:ascii="Times New Roman" w:hAnsi="Times New Roman" w:cs="Times New Roman"/>
        </w:rPr>
      </w:pPr>
      <w:r w:rsidRPr="0099763F">
        <w:rPr>
          <w:rFonts w:ascii="Times New Roman" w:hAnsi="Times New Roman" w:cs="Times New Roman"/>
        </w:rPr>
        <w:t>-земельных участков и объектов недвижимости, находящихся в собственности поселения;</w:t>
      </w:r>
    </w:p>
    <w:p w:rsidR="00872D20" w:rsidRPr="0099763F" w:rsidRDefault="00872D20" w:rsidP="004969F9">
      <w:pPr>
        <w:pStyle w:val="ac"/>
        <w:ind w:firstLine="708"/>
        <w:rPr>
          <w:rFonts w:ascii="Times New Roman" w:hAnsi="Times New Roman" w:cs="Times New Roman"/>
        </w:rPr>
      </w:pPr>
      <w:r w:rsidRPr="0099763F">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99763F" w:rsidRDefault="00872D20" w:rsidP="004969F9">
      <w:pPr>
        <w:jc w:val="both"/>
        <w:rPr>
          <w:sz w:val="24"/>
          <w:szCs w:val="24"/>
        </w:rPr>
      </w:pPr>
      <w:r w:rsidRPr="0099763F">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99763F" w:rsidRDefault="00872D20" w:rsidP="004969F9">
      <w:pPr>
        <w:ind w:firstLine="720"/>
        <w:jc w:val="both"/>
        <w:rPr>
          <w:sz w:val="24"/>
          <w:szCs w:val="24"/>
        </w:rPr>
      </w:pPr>
      <w:r w:rsidRPr="0099763F">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w:t>
      </w:r>
      <w:r w:rsidRPr="00D8020F">
        <w:rPr>
          <w:sz w:val="24"/>
          <w:szCs w:val="24"/>
        </w:rPr>
        <w:t xml:space="preserve">в </w:t>
      </w:r>
      <w:hyperlink r:id="rId8" w:tooltip="Россия" w:history="1">
        <w:r w:rsidRPr="00D8020F">
          <w:rPr>
            <w:rStyle w:val="ae"/>
            <w:color w:val="auto"/>
            <w:sz w:val="24"/>
            <w:szCs w:val="24"/>
            <w:u w:val="none"/>
          </w:rPr>
          <w:t>РФ</w:t>
        </w:r>
      </w:hyperlink>
      <w:r w:rsidRPr="00D8020F">
        <w:rPr>
          <w:sz w:val="24"/>
          <w:szCs w:val="24"/>
        </w:rPr>
        <w:t xml:space="preserve">, </w:t>
      </w:r>
      <w:r w:rsidRPr="0099763F">
        <w:rPr>
          <w:sz w:val="24"/>
          <w:szCs w:val="24"/>
        </w:rPr>
        <w:t>на сегодняшний день, требующийся для регистрации прав.</w:t>
      </w:r>
    </w:p>
    <w:p w:rsidR="00872D20" w:rsidRPr="0099763F" w:rsidRDefault="00872D20" w:rsidP="004969F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872D20" w:rsidRPr="0099763F" w:rsidRDefault="00872D20" w:rsidP="004969F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имущественно-земельных отношений возможно при условии согласованного по времени и объемам выделения финансовых средств из бюджета поселения.</w:t>
      </w:r>
    </w:p>
    <w:p w:rsidR="00872D20" w:rsidRDefault="00872D20" w:rsidP="004969F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Переход на программно-целевой метод управления позволит оптимизировать сеть муниципальных учреждений и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E93F0F" w:rsidRPr="0099763F" w:rsidRDefault="00E93F0F" w:rsidP="004969F9">
      <w:pPr>
        <w:pStyle w:val="ConsPlusNormal"/>
        <w:widowControl/>
        <w:ind w:firstLine="540"/>
        <w:jc w:val="both"/>
        <w:rPr>
          <w:rFonts w:ascii="Times New Roman" w:hAnsi="Times New Roman" w:cs="Times New Roman"/>
          <w:sz w:val="24"/>
          <w:szCs w:val="24"/>
        </w:rPr>
      </w:pPr>
    </w:p>
    <w:p w:rsidR="00E93F0F" w:rsidRPr="00E93F0F" w:rsidRDefault="00E93F0F" w:rsidP="004969F9">
      <w:pPr>
        <w:ind w:left="360"/>
        <w:jc w:val="center"/>
        <w:rPr>
          <w:b/>
          <w:sz w:val="24"/>
          <w:szCs w:val="24"/>
        </w:rPr>
      </w:pPr>
      <w:r w:rsidRPr="00E93F0F">
        <w:rPr>
          <w:b/>
          <w:bCs/>
          <w:color w:val="000000"/>
          <w:sz w:val="24"/>
          <w:szCs w:val="24"/>
        </w:rPr>
        <w:t>Обобщенная характеристика подпрограммы</w:t>
      </w:r>
    </w:p>
    <w:p w:rsidR="00E93F0F" w:rsidRPr="00E93F0F" w:rsidRDefault="00E93F0F" w:rsidP="004969F9">
      <w:pPr>
        <w:jc w:val="center"/>
        <w:rPr>
          <w:sz w:val="24"/>
          <w:szCs w:val="24"/>
        </w:rPr>
      </w:pPr>
      <w:r w:rsidRPr="00E93F0F">
        <w:rPr>
          <w:b/>
          <w:bCs/>
          <w:color w:val="000000"/>
          <w:sz w:val="24"/>
          <w:szCs w:val="24"/>
        </w:rPr>
        <w:t>и мероприятий муниципальной программы</w:t>
      </w:r>
    </w:p>
    <w:p w:rsidR="00E93F0F" w:rsidRPr="00E93F0F" w:rsidRDefault="00E93F0F" w:rsidP="004969F9">
      <w:pPr>
        <w:jc w:val="both"/>
        <w:rPr>
          <w:sz w:val="24"/>
          <w:szCs w:val="24"/>
        </w:rPr>
      </w:pPr>
    </w:p>
    <w:p w:rsidR="00E93F0F" w:rsidRPr="00E93F0F" w:rsidRDefault="00E93F0F" w:rsidP="004969F9">
      <w:pPr>
        <w:autoSpaceDE w:val="0"/>
        <w:autoSpaceDN w:val="0"/>
        <w:adjustRightInd w:val="0"/>
        <w:ind w:firstLine="851"/>
        <w:jc w:val="both"/>
        <w:rPr>
          <w:sz w:val="24"/>
          <w:szCs w:val="24"/>
        </w:rPr>
      </w:pPr>
      <w:r w:rsidRPr="00E93F0F">
        <w:rPr>
          <w:sz w:val="24"/>
          <w:szCs w:val="24"/>
        </w:rPr>
        <w:t>Достижение цели и решение задач подпрограммы обеспечивается путем выполнения мероприятий:</w:t>
      </w:r>
    </w:p>
    <w:p w:rsidR="00E93F0F" w:rsidRPr="00E93F0F" w:rsidRDefault="00E93F0F" w:rsidP="004969F9">
      <w:pPr>
        <w:jc w:val="both"/>
        <w:rPr>
          <w:sz w:val="24"/>
          <w:szCs w:val="24"/>
        </w:rPr>
      </w:pPr>
      <w:r w:rsidRPr="00E93F0F">
        <w:rPr>
          <w:sz w:val="24"/>
          <w:szCs w:val="24"/>
        </w:rPr>
        <w:t>1. Продолжить приватизацию муниципального имущества Новского сельского поселения.</w:t>
      </w:r>
    </w:p>
    <w:p w:rsidR="00E93F0F" w:rsidRPr="00E93F0F" w:rsidRDefault="00E93F0F" w:rsidP="004969F9">
      <w:pPr>
        <w:jc w:val="both"/>
        <w:rPr>
          <w:sz w:val="24"/>
          <w:szCs w:val="24"/>
        </w:rPr>
      </w:pPr>
      <w:r w:rsidRPr="00E93F0F">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E93F0F" w:rsidRDefault="00E93F0F" w:rsidP="004969F9">
      <w:pPr>
        <w:jc w:val="both"/>
        <w:rPr>
          <w:sz w:val="24"/>
          <w:szCs w:val="24"/>
        </w:rPr>
      </w:pPr>
      <w:r w:rsidRPr="00E93F0F">
        <w:rPr>
          <w:sz w:val="24"/>
          <w:szCs w:val="24"/>
        </w:rPr>
        <w:lastRenderedPageBreak/>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E93F0F" w:rsidRDefault="00E93F0F" w:rsidP="004969F9">
      <w:pPr>
        <w:jc w:val="both"/>
        <w:rPr>
          <w:sz w:val="24"/>
          <w:szCs w:val="24"/>
        </w:rPr>
      </w:pPr>
      <w:r w:rsidRPr="00E93F0F">
        <w:rPr>
          <w:sz w:val="24"/>
          <w:szCs w:val="24"/>
        </w:rPr>
        <w:t>4. Вести учет муниципального недвижимого и движимого имущества в Реестре объектов муниципальной собственности Новского сельского поселения.</w:t>
      </w:r>
    </w:p>
    <w:p w:rsidR="00E93F0F" w:rsidRPr="00E93F0F" w:rsidRDefault="00E93F0F" w:rsidP="004969F9">
      <w:pPr>
        <w:jc w:val="both"/>
        <w:rPr>
          <w:sz w:val="24"/>
          <w:szCs w:val="24"/>
        </w:rPr>
      </w:pPr>
      <w:r w:rsidRPr="00E93F0F">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E93F0F" w:rsidRDefault="00E93F0F" w:rsidP="004969F9">
      <w:pPr>
        <w:jc w:val="both"/>
        <w:rPr>
          <w:sz w:val="24"/>
          <w:szCs w:val="24"/>
        </w:rPr>
      </w:pPr>
      <w:r w:rsidRPr="00E93F0F">
        <w:rPr>
          <w:sz w:val="24"/>
          <w:szCs w:val="24"/>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Новского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E93F0F" w:rsidRDefault="00E93F0F" w:rsidP="004969F9">
      <w:pPr>
        <w:jc w:val="both"/>
        <w:rPr>
          <w:sz w:val="24"/>
          <w:szCs w:val="24"/>
        </w:rPr>
      </w:pPr>
      <w:r w:rsidRPr="00E93F0F">
        <w:rPr>
          <w:sz w:val="24"/>
          <w:szCs w:val="24"/>
        </w:rPr>
        <w:t xml:space="preserve">7. В рамках своих полномочий, во взаимодействии с </w:t>
      </w:r>
      <w:r w:rsidR="0045070B">
        <w:rPr>
          <w:sz w:val="24"/>
          <w:szCs w:val="24"/>
        </w:rPr>
        <w:t>а</w:t>
      </w:r>
      <w:r w:rsidRPr="00E93F0F">
        <w:rPr>
          <w:sz w:val="24"/>
          <w:szCs w:val="24"/>
        </w:rPr>
        <w:t>дминистрацией Приволжского  муниципального  района, осуществлять контроль поступления доходов в бюджет Новского сельского поселения от использования земельных участков.</w:t>
      </w:r>
    </w:p>
    <w:p w:rsidR="004810A1" w:rsidRDefault="00E93F0F" w:rsidP="004969F9">
      <w:pPr>
        <w:jc w:val="both"/>
        <w:rPr>
          <w:sz w:val="24"/>
          <w:szCs w:val="24"/>
        </w:rPr>
      </w:pPr>
      <w:r w:rsidRPr="00E93F0F">
        <w:rPr>
          <w:sz w:val="24"/>
          <w:szCs w:val="24"/>
        </w:rPr>
        <w:t xml:space="preserve">8. В рамках своих полномочий вести работу по осуществлению муниципального земельного </w:t>
      </w:r>
    </w:p>
    <w:p w:rsidR="00E93F0F" w:rsidRPr="00E93F0F" w:rsidRDefault="00E93F0F" w:rsidP="004969F9">
      <w:pPr>
        <w:jc w:val="both"/>
        <w:rPr>
          <w:sz w:val="24"/>
          <w:szCs w:val="24"/>
        </w:rPr>
      </w:pPr>
      <w:r w:rsidRPr="00E93F0F">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w:t>
      </w:r>
    </w:p>
    <w:p w:rsidR="00E93F0F" w:rsidRPr="00E93F0F" w:rsidRDefault="00E93F0F" w:rsidP="004969F9">
      <w:pPr>
        <w:jc w:val="both"/>
        <w:rPr>
          <w:sz w:val="24"/>
          <w:szCs w:val="24"/>
        </w:rPr>
      </w:pPr>
      <w:r w:rsidRPr="00E93F0F">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w:t>
      </w:r>
      <w:r w:rsidR="00FC69E8">
        <w:rPr>
          <w:sz w:val="24"/>
          <w:szCs w:val="24"/>
        </w:rPr>
        <w:t xml:space="preserve">на </w:t>
      </w:r>
      <w:r w:rsidR="004859C1">
        <w:rPr>
          <w:sz w:val="24"/>
          <w:szCs w:val="24"/>
        </w:rPr>
        <w:t>202</w:t>
      </w:r>
      <w:r w:rsidR="004131BC">
        <w:rPr>
          <w:sz w:val="24"/>
          <w:szCs w:val="24"/>
        </w:rPr>
        <w:t>2</w:t>
      </w:r>
      <w:r w:rsidR="004859C1">
        <w:rPr>
          <w:sz w:val="24"/>
          <w:szCs w:val="24"/>
        </w:rPr>
        <w:t>-202</w:t>
      </w:r>
      <w:r w:rsidR="004131BC">
        <w:rPr>
          <w:sz w:val="24"/>
          <w:szCs w:val="24"/>
        </w:rPr>
        <w:t>4</w:t>
      </w:r>
      <w:r w:rsidRPr="00E93F0F">
        <w:rPr>
          <w:sz w:val="24"/>
          <w:szCs w:val="24"/>
        </w:rPr>
        <w:t xml:space="preserve"> г.</w:t>
      </w:r>
    </w:p>
    <w:p w:rsidR="00E93F0F" w:rsidRPr="00E93F0F" w:rsidRDefault="00E93F0F" w:rsidP="004969F9">
      <w:pPr>
        <w:pStyle w:val="af0"/>
        <w:spacing w:after="0"/>
        <w:ind w:right="20"/>
        <w:jc w:val="both"/>
        <w:rPr>
          <w:rStyle w:val="11"/>
          <w:sz w:val="24"/>
          <w:szCs w:val="24"/>
        </w:rPr>
      </w:pPr>
      <w:r w:rsidRPr="00E93F0F">
        <w:rPr>
          <w:rStyle w:val="11"/>
          <w:sz w:val="24"/>
          <w:szCs w:val="24"/>
        </w:rPr>
        <w:t>1</w:t>
      </w:r>
      <w:r w:rsidR="004810A1">
        <w:rPr>
          <w:rStyle w:val="11"/>
          <w:sz w:val="24"/>
          <w:szCs w:val="24"/>
        </w:rPr>
        <w:t>1</w:t>
      </w:r>
      <w:r w:rsidRPr="00E93F0F">
        <w:rPr>
          <w:rStyle w:val="11"/>
          <w:sz w:val="24"/>
          <w:szCs w:val="24"/>
        </w:rPr>
        <w:t xml:space="preserve">. Провести независимую  оценку  стоимости  объектов,  находящихся  в  муниципальной собственности сельского поселения, что обеспечит проведение сделок с муниципальным имуществом, его приватизацию, передачу в доверительное управление,  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E93F0F" w:rsidRDefault="00E93F0F" w:rsidP="004969F9">
      <w:pPr>
        <w:jc w:val="both"/>
        <w:rPr>
          <w:sz w:val="24"/>
          <w:szCs w:val="24"/>
        </w:rPr>
      </w:pPr>
    </w:p>
    <w:p w:rsidR="00BB3439" w:rsidRDefault="00BB3439" w:rsidP="004969F9">
      <w:pPr>
        <w:jc w:val="center"/>
        <w:rPr>
          <w:b/>
          <w:sz w:val="24"/>
          <w:szCs w:val="24"/>
        </w:rPr>
      </w:pPr>
    </w:p>
    <w:p w:rsidR="00E93F0F" w:rsidRDefault="00BB3439" w:rsidP="004969F9">
      <w:pPr>
        <w:jc w:val="center"/>
        <w:rPr>
          <w:b/>
          <w:sz w:val="24"/>
          <w:szCs w:val="24"/>
        </w:rPr>
      </w:pPr>
      <w:r>
        <w:rPr>
          <w:b/>
          <w:sz w:val="24"/>
          <w:szCs w:val="24"/>
        </w:rPr>
        <w:t xml:space="preserve">ПОДПРОГРАММА </w:t>
      </w:r>
      <w:r w:rsidR="00DF18CF">
        <w:rPr>
          <w:b/>
          <w:sz w:val="24"/>
          <w:szCs w:val="24"/>
        </w:rPr>
        <w:t>3</w:t>
      </w:r>
    </w:p>
    <w:p w:rsidR="00BB3439" w:rsidRPr="00E93F0F" w:rsidRDefault="00BB3439" w:rsidP="004969F9">
      <w:pPr>
        <w:jc w:val="center"/>
        <w:rPr>
          <w:b/>
          <w:sz w:val="24"/>
          <w:szCs w:val="24"/>
        </w:rPr>
      </w:pPr>
    </w:p>
    <w:p w:rsidR="00E93F0F" w:rsidRDefault="00E93F0F" w:rsidP="004969F9">
      <w:pPr>
        <w:jc w:val="center"/>
        <w:rPr>
          <w:b/>
          <w:sz w:val="24"/>
          <w:szCs w:val="24"/>
        </w:rPr>
      </w:pPr>
      <w:r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p>
    <w:p w:rsidR="00E93F0F" w:rsidRPr="00E93F0F" w:rsidRDefault="00E93F0F" w:rsidP="004969F9">
      <w:pPr>
        <w:ind w:left="360"/>
        <w:jc w:val="both"/>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0"/>
        <w:gridCol w:w="2085"/>
        <w:gridCol w:w="1385"/>
        <w:gridCol w:w="1386"/>
        <w:gridCol w:w="1037"/>
        <w:gridCol w:w="1133"/>
      </w:tblGrid>
      <w:tr w:rsidR="00E93F0F" w:rsidRPr="00E93F0F" w:rsidTr="004969F9">
        <w:tc>
          <w:tcPr>
            <w:tcW w:w="2500" w:type="dxa"/>
          </w:tcPr>
          <w:p w:rsidR="00E93F0F" w:rsidRPr="00E93F0F" w:rsidRDefault="00E93F0F" w:rsidP="004969F9">
            <w:pPr>
              <w:rPr>
                <w:b/>
                <w:sz w:val="24"/>
                <w:szCs w:val="24"/>
              </w:rPr>
            </w:pPr>
            <w:r w:rsidRPr="00E93F0F">
              <w:rPr>
                <w:b/>
                <w:sz w:val="24"/>
                <w:szCs w:val="24"/>
              </w:rPr>
              <w:t>Наименование</w:t>
            </w:r>
          </w:p>
          <w:p w:rsidR="00E93F0F" w:rsidRPr="00E93F0F" w:rsidRDefault="00E93F0F" w:rsidP="004969F9">
            <w:pPr>
              <w:rPr>
                <w:b/>
                <w:sz w:val="24"/>
                <w:szCs w:val="24"/>
              </w:rPr>
            </w:pPr>
            <w:r w:rsidRPr="00E93F0F">
              <w:rPr>
                <w:b/>
                <w:sz w:val="24"/>
                <w:szCs w:val="24"/>
              </w:rPr>
              <w:t>подпрограммы</w:t>
            </w:r>
          </w:p>
          <w:p w:rsidR="00E93F0F" w:rsidRPr="00E93F0F" w:rsidRDefault="00E93F0F" w:rsidP="004969F9">
            <w:pPr>
              <w:pStyle w:val="af"/>
              <w:ind w:left="0"/>
              <w:jc w:val="both"/>
              <w:rPr>
                <w:b/>
                <w:sz w:val="24"/>
                <w:szCs w:val="24"/>
              </w:rPr>
            </w:pPr>
          </w:p>
        </w:tc>
        <w:tc>
          <w:tcPr>
            <w:tcW w:w="7026" w:type="dxa"/>
            <w:gridSpan w:val="5"/>
          </w:tcPr>
          <w:p w:rsidR="00E93F0F" w:rsidRPr="00E93F0F" w:rsidRDefault="001655BF" w:rsidP="004969F9">
            <w:pPr>
              <w:rPr>
                <w:b/>
                <w:sz w:val="24"/>
                <w:szCs w:val="24"/>
              </w:rPr>
            </w:pPr>
            <w:r>
              <w:rPr>
                <w:b/>
                <w:sz w:val="24"/>
                <w:szCs w:val="24"/>
              </w:rPr>
              <w:t>«</w:t>
            </w:r>
            <w:r w:rsidR="00E93F0F"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r>
              <w:rPr>
                <w:b/>
                <w:sz w:val="24"/>
                <w:szCs w:val="24"/>
              </w:rPr>
              <w:t>»</w:t>
            </w:r>
          </w:p>
          <w:p w:rsidR="00E93F0F" w:rsidRPr="00E93F0F" w:rsidRDefault="00E93F0F" w:rsidP="004969F9">
            <w:pPr>
              <w:jc w:val="both"/>
              <w:rPr>
                <w:b/>
                <w:sz w:val="24"/>
                <w:szCs w:val="24"/>
              </w:rPr>
            </w:pPr>
          </w:p>
        </w:tc>
      </w:tr>
      <w:tr w:rsidR="00E93F0F" w:rsidRPr="00E93F0F" w:rsidTr="004969F9">
        <w:tc>
          <w:tcPr>
            <w:tcW w:w="2500" w:type="dxa"/>
          </w:tcPr>
          <w:p w:rsidR="00E93F0F" w:rsidRPr="00E93F0F" w:rsidRDefault="00E93F0F" w:rsidP="004969F9">
            <w:pPr>
              <w:pStyle w:val="af"/>
              <w:ind w:left="0"/>
              <w:jc w:val="both"/>
              <w:rPr>
                <w:sz w:val="24"/>
                <w:szCs w:val="24"/>
              </w:rPr>
            </w:pPr>
            <w:r w:rsidRPr="00E93F0F">
              <w:rPr>
                <w:sz w:val="24"/>
                <w:szCs w:val="24"/>
              </w:rPr>
              <w:t>Цель программы</w:t>
            </w:r>
          </w:p>
        </w:tc>
        <w:tc>
          <w:tcPr>
            <w:tcW w:w="7026" w:type="dxa"/>
            <w:gridSpan w:val="5"/>
          </w:tcPr>
          <w:p w:rsidR="00E93F0F" w:rsidRPr="00E93F0F" w:rsidRDefault="00E93F0F" w:rsidP="004969F9">
            <w:pPr>
              <w:jc w:val="both"/>
              <w:rPr>
                <w:sz w:val="24"/>
                <w:szCs w:val="24"/>
              </w:rPr>
            </w:pPr>
            <w:r w:rsidRPr="00E93F0F">
              <w:rPr>
                <w:sz w:val="24"/>
                <w:szCs w:val="24"/>
              </w:rPr>
              <w:t xml:space="preserve">Обеспечение безопасности жизнедеятельности населения </w:t>
            </w:r>
          </w:p>
        </w:tc>
      </w:tr>
      <w:tr w:rsidR="00E93F0F" w:rsidRPr="00E93F0F" w:rsidTr="004969F9">
        <w:tc>
          <w:tcPr>
            <w:tcW w:w="2500" w:type="dxa"/>
          </w:tcPr>
          <w:p w:rsidR="00E93F0F" w:rsidRPr="00BB3439" w:rsidRDefault="00E93F0F" w:rsidP="004969F9">
            <w:pPr>
              <w:jc w:val="center"/>
              <w:rPr>
                <w:sz w:val="24"/>
                <w:szCs w:val="24"/>
              </w:rPr>
            </w:pPr>
            <w:r w:rsidRPr="00BB3439">
              <w:rPr>
                <w:sz w:val="24"/>
                <w:szCs w:val="24"/>
              </w:rPr>
              <w:t>Задачи</w:t>
            </w:r>
          </w:p>
          <w:p w:rsidR="00E93F0F" w:rsidRPr="00E93F0F" w:rsidRDefault="00E93F0F" w:rsidP="004969F9">
            <w:pPr>
              <w:pStyle w:val="af"/>
              <w:ind w:left="0"/>
              <w:jc w:val="center"/>
              <w:rPr>
                <w:sz w:val="24"/>
                <w:szCs w:val="24"/>
              </w:rPr>
            </w:pPr>
            <w:r w:rsidRPr="00E93F0F">
              <w:rPr>
                <w:sz w:val="24"/>
                <w:szCs w:val="24"/>
              </w:rPr>
              <w:t>подпрограммы</w:t>
            </w:r>
          </w:p>
        </w:tc>
        <w:tc>
          <w:tcPr>
            <w:tcW w:w="7026" w:type="dxa"/>
            <w:gridSpan w:val="5"/>
          </w:tcPr>
          <w:p w:rsidR="00E93F0F" w:rsidRPr="00E93F0F" w:rsidRDefault="00BB3439" w:rsidP="004969F9">
            <w:pPr>
              <w:jc w:val="both"/>
              <w:rPr>
                <w:sz w:val="24"/>
                <w:szCs w:val="24"/>
              </w:rPr>
            </w:pPr>
            <w:r>
              <w:rPr>
                <w:sz w:val="24"/>
                <w:szCs w:val="24"/>
              </w:rPr>
              <w:t>-</w:t>
            </w:r>
            <w:r w:rsidR="00E93F0F" w:rsidRPr="00E93F0F">
              <w:rPr>
                <w:sz w:val="24"/>
                <w:szCs w:val="24"/>
              </w:rPr>
              <w:t xml:space="preserve"> обеспечение первичных мер пожарной безопасности; </w:t>
            </w:r>
          </w:p>
          <w:p w:rsidR="00E93F0F" w:rsidRPr="00E93F0F" w:rsidRDefault="00E93F0F" w:rsidP="004969F9">
            <w:pPr>
              <w:jc w:val="both"/>
              <w:rPr>
                <w:sz w:val="24"/>
                <w:szCs w:val="24"/>
              </w:rPr>
            </w:pPr>
          </w:p>
        </w:tc>
      </w:tr>
      <w:tr w:rsidR="00E93F0F" w:rsidRPr="00E93F0F" w:rsidTr="004969F9">
        <w:tc>
          <w:tcPr>
            <w:tcW w:w="2500" w:type="dxa"/>
          </w:tcPr>
          <w:p w:rsidR="00E93F0F" w:rsidRPr="00E93F0F" w:rsidRDefault="00E93F0F" w:rsidP="004969F9">
            <w:pPr>
              <w:jc w:val="both"/>
              <w:rPr>
                <w:sz w:val="24"/>
                <w:szCs w:val="24"/>
              </w:rPr>
            </w:pPr>
            <w:r w:rsidRPr="00E93F0F">
              <w:rPr>
                <w:sz w:val="24"/>
                <w:szCs w:val="24"/>
              </w:rPr>
              <w:t xml:space="preserve">Муниципальный заказчик </w:t>
            </w:r>
          </w:p>
          <w:p w:rsidR="00E93F0F" w:rsidRPr="00E93F0F" w:rsidRDefault="00E93F0F" w:rsidP="004969F9">
            <w:pPr>
              <w:pStyle w:val="af"/>
              <w:ind w:left="0"/>
              <w:jc w:val="both"/>
              <w:rPr>
                <w:sz w:val="24"/>
                <w:szCs w:val="24"/>
              </w:rPr>
            </w:pPr>
            <w:r w:rsidRPr="00E93F0F">
              <w:rPr>
                <w:sz w:val="24"/>
                <w:szCs w:val="24"/>
              </w:rPr>
              <w:t>подпрограммы</w:t>
            </w:r>
          </w:p>
        </w:tc>
        <w:tc>
          <w:tcPr>
            <w:tcW w:w="7026" w:type="dxa"/>
            <w:gridSpan w:val="5"/>
          </w:tcPr>
          <w:p w:rsidR="00E93F0F" w:rsidRPr="00E93F0F" w:rsidRDefault="00E93F0F" w:rsidP="004969F9">
            <w:pPr>
              <w:jc w:val="both"/>
              <w:rPr>
                <w:sz w:val="24"/>
                <w:szCs w:val="24"/>
              </w:rPr>
            </w:pPr>
            <w:r w:rsidRPr="00E93F0F">
              <w:rPr>
                <w:sz w:val="24"/>
                <w:szCs w:val="24"/>
              </w:rPr>
              <w:t xml:space="preserve">Администрация сельского поселения </w:t>
            </w:r>
          </w:p>
          <w:p w:rsidR="00E93F0F" w:rsidRPr="00E93F0F" w:rsidRDefault="00E93F0F" w:rsidP="004969F9">
            <w:pPr>
              <w:jc w:val="both"/>
              <w:rPr>
                <w:sz w:val="24"/>
                <w:szCs w:val="24"/>
              </w:rPr>
            </w:pPr>
            <w:r w:rsidRPr="00E93F0F">
              <w:rPr>
                <w:sz w:val="24"/>
                <w:szCs w:val="24"/>
              </w:rPr>
              <w:t xml:space="preserve">Новского сельского поселения  </w:t>
            </w:r>
          </w:p>
        </w:tc>
      </w:tr>
      <w:tr w:rsidR="00E93F0F" w:rsidRPr="00E93F0F" w:rsidTr="004969F9">
        <w:tc>
          <w:tcPr>
            <w:tcW w:w="2500" w:type="dxa"/>
          </w:tcPr>
          <w:p w:rsidR="00E93F0F" w:rsidRPr="00E93F0F" w:rsidRDefault="00E93F0F" w:rsidP="004969F9">
            <w:pPr>
              <w:pStyle w:val="af"/>
              <w:ind w:left="0"/>
              <w:jc w:val="both"/>
              <w:rPr>
                <w:sz w:val="24"/>
                <w:szCs w:val="24"/>
              </w:rPr>
            </w:pPr>
            <w:r w:rsidRPr="00E93F0F">
              <w:rPr>
                <w:sz w:val="24"/>
                <w:szCs w:val="24"/>
              </w:rPr>
              <w:t>Сроки реализации программы</w:t>
            </w:r>
          </w:p>
        </w:tc>
        <w:tc>
          <w:tcPr>
            <w:tcW w:w="7026" w:type="dxa"/>
            <w:gridSpan w:val="5"/>
          </w:tcPr>
          <w:p w:rsidR="00E93F0F" w:rsidRPr="00E93F0F" w:rsidRDefault="004859C1" w:rsidP="004969F9">
            <w:pPr>
              <w:pStyle w:val="af"/>
              <w:ind w:left="0"/>
              <w:jc w:val="both"/>
              <w:rPr>
                <w:sz w:val="24"/>
                <w:szCs w:val="24"/>
              </w:rPr>
            </w:pPr>
            <w:r>
              <w:rPr>
                <w:sz w:val="24"/>
                <w:szCs w:val="24"/>
              </w:rPr>
              <w:t>202</w:t>
            </w:r>
            <w:r w:rsidR="004131BC">
              <w:rPr>
                <w:sz w:val="24"/>
                <w:szCs w:val="24"/>
              </w:rPr>
              <w:t>2</w:t>
            </w:r>
            <w:r>
              <w:rPr>
                <w:sz w:val="24"/>
                <w:szCs w:val="24"/>
              </w:rPr>
              <w:t>-202</w:t>
            </w:r>
            <w:r w:rsidR="004131BC">
              <w:rPr>
                <w:sz w:val="24"/>
                <w:szCs w:val="24"/>
              </w:rPr>
              <w:t>4</w:t>
            </w:r>
            <w:r w:rsidR="00E93F0F" w:rsidRPr="00E93F0F">
              <w:rPr>
                <w:sz w:val="24"/>
                <w:szCs w:val="24"/>
              </w:rPr>
              <w:t xml:space="preserve"> годы</w:t>
            </w:r>
          </w:p>
        </w:tc>
      </w:tr>
      <w:tr w:rsidR="00E93F0F" w:rsidRPr="00E93F0F" w:rsidTr="004969F9">
        <w:trPr>
          <w:trHeight w:val="450"/>
        </w:trPr>
        <w:tc>
          <w:tcPr>
            <w:tcW w:w="2500" w:type="dxa"/>
            <w:vMerge w:val="restart"/>
          </w:tcPr>
          <w:p w:rsidR="00E93F0F" w:rsidRPr="00E93F0F" w:rsidRDefault="00E93F0F" w:rsidP="004969F9">
            <w:pPr>
              <w:jc w:val="both"/>
              <w:rPr>
                <w:sz w:val="24"/>
                <w:szCs w:val="24"/>
              </w:rPr>
            </w:pPr>
            <w:r w:rsidRPr="00E93F0F">
              <w:rPr>
                <w:sz w:val="24"/>
                <w:szCs w:val="24"/>
              </w:rPr>
              <w:t>Источники финансирования подпрограммы, в</w:t>
            </w:r>
          </w:p>
          <w:p w:rsidR="00E93F0F" w:rsidRPr="00E93F0F" w:rsidRDefault="00E93F0F" w:rsidP="004969F9">
            <w:pPr>
              <w:pStyle w:val="af"/>
              <w:ind w:left="0"/>
              <w:jc w:val="both"/>
              <w:rPr>
                <w:sz w:val="24"/>
                <w:szCs w:val="24"/>
              </w:rPr>
            </w:pPr>
            <w:r w:rsidRPr="00E93F0F">
              <w:rPr>
                <w:sz w:val="24"/>
                <w:szCs w:val="24"/>
              </w:rPr>
              <w:t>том числе по годам</w:t>
            </w:r>
          </w:p>
        </w:tc>
        <w:tc>
          <w:tcPr>
            <w:tcW w:w="2085" w:type="dxa"/>
            <w:vMerge w:val="restart"/>
          </w:tcPr>
          <w:p w:rsidR="00E93F0F" w:rsidRPr="00E93F0F" w:rsidRDefault="00E93F0F" w:rsidP="004969F9">
            <w:pPr>
              <w:pStyle w:val="af"/>
              <w:ind w:left="0"/>
              <w:jc w:val="both"/>
              <w:rPr>
                <w:sz w:val="24"/>
                <w:szCs w:val="24"/>
              </w:rPr>
            </w:pPr>
          </w:p>
        </w:tc>
        <w:tc>
          <w:tcPr>
            <w:tcW w:w="4941" w:type="dxa"/>
            <w:gridSpan w:val="4"/>
          </w:tcPr>
          <w:p w:rsidR="00E93F0F" w:rsidRPr="00E93F0F" w:rsidRDefault="00E93F0F" w:rsidP="004969F9">
            <w:pPr>
              <w:pStyle w:val="af"/>
              <w:ind w:left="0"/>
              <w:jc w:val="both"/>
              <w:rPr>
                <w:sz w:val="24"/>
                <w:szCs w:val="24"/>
              </w:rPr>
            </w:pPr>
            <w:r w:rsidRPr="00E93F0F">
              <w:rPr>
                <w:sz w:val="24"/>
                <w:szCs w:val="24"/>
              </w:rPr>
              <w:t xml:space="preserve">Расходы </w:t>
            </w:r>
            <w:r w:rsidR="00CE79C5">
              <w:rPr>
                <w:sz w:val="24"/>
                <w:szCs w:val="24"/>
              </w:rPr>
              <w:t>(</w:t>
            </w:r>
            <w:r w:rsidRPr="00E93F0F">
              <w:rPr>
                <w:sz w:val="24"/>
                <w:szCs w:val="24"/>
              </w:rPr>
              <w:t>рублей)</w:t>
            </w:r>
          </w:p>
        </w:tc>
      </w:tr>
      <w:tr w:rsidR="00E93F0F" w:rsidRPr="00E93F0F" w:rsidTr="004969F9">
        <w:trPr>
          <w:trHeight w:val="840"/>
        </w:trPr>
        <w:tc>
          <w:tcPr>
            <w:tcW w:w="2500" w:type="dxa"/>
            <w:vMerge/>
          </w:tcPr>
          <w:p w:rsidR="00E93F0F" w:rsidRPr="00E93F0F" w:rsidRDefault="00E93F0F" w:rsidP="004969F9">
            <w:pPr>
              <w:jc w:val="both"/>
              <w:rPr>
                <w:sz w:val="24"/>
                <w:szCs w:val="24"/>
              </w:rPr>
            </w:pPr>
          </w:p>
        </w:tc>
        <w:tc>
          <w:tcPr>
            <w:tcW w:w="2085" w:type="dxa"/>
            <w:vMerge/>
          </w:tcPr>
          <w:p w:rsidR="00E93F0F" w:rsidRPr="00E93F0F" w:rsidRDefault="00E93F0F" w:rsidP="004969F9">
            <w:pPr>
              <w:pStyle w:val="af"/>
              <w:ind w:left="0"/>
              <w:jc w:val="both"/>
              <w:rPr>
                <w:sz w:val="24"/>
                <w:szCs w:val="24"/>
              </w:rPr>
            </w:pPr>
          </w:p>
        </w:tc>
        <w:tc>
          <w:tcPr>
            <w:tcW w:w="1385" w:type="dxa"/>
          </w:tcPr>
          <w:p w:rsidR="00E93F0F" w:rsidRPr="00E93F0F" w:rsidRDefault="00E93F0F" w:rsidP="004969F9">
            <w:pPr>
              <w:pStyle w:val="af"/>
              <w:ind w:left="0"/>
              <w:jc w:val="both"/>
              <w:rPr>
                <w:sz w:val="24"/>
                <w:szCs w:val="24"/>
              </w:rPr>
            </w:pPr>
            <w:r w:rsidRPr="00E93F0F">
              <w:rPr>
                <w:sz w:val="24"/>
                <w:szCs w:val="24"/>
              </w:rPr>
              <w:t>20</w:t>
            </w:r>
            <w:r w:rsidR="00C13A17">
              <w:rPr>
                <w:sz w:val="24"/>
                <w:szCs w:val="24"/>
              </w:rPr>
              <w:t>2</w:t>
            </w:r>
            <w:r w:rsidR="00C13FC4">
              <w:rPr>
                <w:sz w:val="24"/>
                <w:szCs w:val="24"/>
              </w:rPr>
              <w:t>2</w:t>
            </w:r>
            <w:r w:rsidRPr="00E93F0F">
              <w:rPr>
                <w:sz w:val="24"/>
                <w:szCs w:val="24"/>
              </w:rPr>
              <w:t>год</w:t>
            </w:r>
          </w:p>
        </w:tc>
        <w:tc>
          <w:tcPr>
            <w:tcW w:w="1386" w:type="dxa"/>
          </w:tcPr>
          <w:p w:rsidR="00E93F0F" w:rsidRPr="00E93F0F" w:rsidRDefault="00E93F0F" w:rsidP="004969F9">
            <w:pPr>
              <w:pStyle w:val="af"/>
              <w:ind w:left="0"/>
              <w:jc w:val="both"/>
              <w:rPr>
                <w:sz w:val="24"/>
                <w:szCs w:val="24"/>
              </w:rPr>
            </w:pPr>
            <w:r w:rsidRPr="00E93F0F">
              <w:rPr>
                <w:sz w:val="24"/>
                <w:szCs w:val="24"/>
              </w:rPr>
              <w:t>20</w:t>
            </w:r>
            <w:r w:rsidR="00457C85">
              <w:rPr>
                <w:sz w:val="24"/>
                <w:szCs w:val="24"/>
              </w:rPr>
              <w:t>2</w:t>
            </w:r>
            <w:r w:rsidR="00C13FC4">
              <w:rPr>
                <w:sz w:val="24"/>
                <w:szCs w:val="24"/>
              </w:rPr>
              <w:t>3</w:t>
            </w:r>
            <w:r w:rsidRPr="00E93F0F">
              <w:rPr>
                <w:sz w:val="24"/>
                <w:szCs w:val="24"/>
              </w:rPr>
              <w:t>год</w:t>
            </w:r>
          </w:p>
        </w:tc>
        <w:tc>
          <w:tcPr>
            <w:tcW w:w="1037" w:type="dxa"/>
          </w:tcPr>
          <w:p w:rsidR="00E93F0F" w:rsidRPr="00E93F0F" w:rsidRDefault="00E93F0F" w:rsidP="004969F9">
            <w:pPr>
              <w:pStyle w:val="af"/>
              <w:ind w:left="0"/>
              <w:jc w:val="both"/>
              <w:rPr>
                <w:sz w:val="24"/>
                <w:szCs w:val="24"/>
              </w:rPr>
            </w:pPr>
            <w:r w:rsidRPr="00E93F0F">
              <w:rPr>
                <w:sz w:val="24"/>
                <w:szCs w:val="24"/>
              </w:rPr>
              <w:t>20</w:t>
            </w:r>
            <w:r w:rsidR="00BB3439">
              <w:rPr>
                <w:sz w:val="24"/>
                <w:szCs w:val="24"/>
              </w:rPr>
              <w:t>2</w:t>
            </w:r>
            <w:r w:rsidR="00C13FC4">
              <w:rPr>
                <w:sz w:val="24"/>
                <w:szCs w:val="24"/>
              </w:rPr>
              <w:t>4</w:t>
            </w:r>
            <w:r w:rsidRPr="00E93F0F">
              <w:rPr>
                <w:sz w:val="24"/>
                <w:szCs w:val="24"/>
              </w:rPr>
              <w:t>год</w:t>
            </w:r>
          </w:p>
        </w:tc>
        <w:tc>
          <w:tcPr>
            <w:tcW w:w="1133" w:type="dxa"/>
          </w:tcPr>
          <w:p w:rsidR="00E93F0F" w:rsidRPr="00E93F0F" w:rsidRDefault="00E93F0F" w:rsidP="004969F9">
            <w:pPr>
              <w:pStyle w:val="af"/>
              <w:ind w:left="0"/>
              <w:jc w:val="both"/>
              <w:rPr>
                <w:sz w:val="24"/>
                <w:szCs w:val="24"/>
              </w:rPr>
            </w:pPr>
            <w:r w:rsidRPr="00E93F0F">
              <w:rPr>
                <w:sz w:val="24"/>
                <w:szCs w:val="24"/>
              </w:rPr>
              <w:t>всего</w:t>
            </w:r>
          </w:p>
        </w:tc>
      </w:tr>
      <w:tr w:rsidR="00E93F0F" w:rsidRPr="00E93F0F" w:rsidTr="004969F9">
        <w:tc>
          <w:tcPr>
            <w:tcW w:w="2500" w:type="dxa"/>
            <w:vMerge/>
          </w:tcPr>
          <w:p w:rsidR="00E93F0F" w:rsidRPr="00E93F0F" w:rsidRDefault="00E93F0F" w:rsidP="004969F9">
            <w:pPr>
              <w:pStyle w:val="af"/>
              <w:ind w:left="0"/>
              <w:jc w:val="both"/>
              <w:rPr>
                <w:sz w:val="24"/>
                <w:szCs w:val="24"/>
              </w:rPr>
            </w:pPr>
          </w:p>
        </w:tc>
        <w:tc>
          <w:tcPr>
            <w:tcW w:w="2085" w:type="dxa"/>
          </w:tcPr>
          <w:p w:rsidR="00E93F0F" w:rsidRPr="00E93F0F" w:rsidRDefault="00E93F0F" w:rsidP="004969F9">
            <w:pPr>
              <w:pStyle w:val="af"/>
              <w:ind w:left="0"/>
              <w:jc w:val="both"/>
              <w:rPr>
                <w:b/>
                <w:sz w:val="24"/>
                <w:szCs w:val="24"/>
              </w:rPr>
            </w:pPr>
            <w:r w:rsidRPr="00E93F0F">
              <w:rPr>
                <w:b/>
                <w:sz w:val="24"/>
                <w:szCs w:val="24"/>
              </w:rPr>
              <w:t>Всего</w:t>
            </w:r>
          </w:p>
        </w:tc>
        <w:tc>
          <w:tcPr>
            <w:tcW w:w="1385" w:type="dxa"/>
          </w:tcPr>
          <w:p w:rsidR="00E93F0F" w:rsidRPr="00E93F0F" w:rsidRDefault="00C13FC4" w:rsidP="004969F9">
            <w:pPr>
              <w:pStyle w:val="af"/>
              <w:ind w:left="0"/>
              <w:jc w:val="both"/>
              <w:rPr>
                <w:b/>
                <w:sz w:val="24"/>
                <w:szCs w:val="24"/>
              </w:rPr>
            </w:pPr>
            <w:r>
              <w:rPr>
                <w:b/>
                <w:sz w:val="24"/>
                <w:szCs w:val="24"/>
              </w:rPr>
              <w:t>174</w:t>
            </w:r>
            <w:r w:rsidR="00795F17">
              <w:rPr>
                <w:b/>
                <w:sz w:val="24"/>
                <w:szCs w:val="24"/>
              </w:rPr>
              <w:t>,0</w:t>
            </w:r>
          </w:p>
        </w:tc>
        <w:tc>
          <w:tcPr>
            <w:tcW w:w="1386" w:type="dxa"/>
          </w:tcPr>
          <w:p w:rsidR="00E93F0F" w:rsidRPr="00E93F0F" w:rsidRDefault="00C13A17" w:rsidP="004969F9">
            <w:pPr>
              <w:pStyle w:val="af"/>
              <w:ind w:left="0"/>
              <w:jc w:val="both"/>
              <w:rPr>
                <w:b/>
                <w:sz w:val="24"/>
                <w:szCs w:val="24"/>
              </w:rPr>
            </w:pPr>
            <w:r>
              <w:rPr>
                <w:b/>
                <w:sz w:val="24"/>
                <w:szCs w:val="24"/>
              </w:rPr>
              <w:t>3</w:t>
            </w:r>
            <w:r w:rsidR="00457C85">
              <w:rPr>
                <w:b/>
                <w:sz w:val="24"/>
                <w:szCs w:val="24"/>
              </w:rPr>
              <w:t>9,0</w:t>
            </w:r>
          </w:p>
        </w:tc>
        <w:tc>
          <w:tcPr>
            <w:tcW w:w="1037" w:type="dxa"/>
          </w:tcPr>
          <w:p w:rsidR="00E93F0F" w:rsidRPr="00E93F0F" w:rsidRDefault="00457C85" w:rsidP="004969F9">
            <w:pPr>
              <w:pStyle w:val="af"/>
              <w:ind w:left="0"/>
              <w:jc w:val="both"/>
              <w:rPr>
                <w:b/>
                <w:sz w:val="24"/>
                <w:szCs w:val="24"/>
              </w:rPr>
            </w:pPr>
            <w:r>
              <w:rPr>
                <w:b/>
                <w:sz w:val="24"/>
                <w:szCs w:val="24"/>
              </w:rPr>
              <w:t>39,0</w:t>
            </w:r>
          </w:p>
        </w:tc>
        <w:tc>
          <w:tcPr>
            <w:tcW w:w="1133" w:type="dxa"/>
          </w:tcPr>
          <w:p w:rsidR="00E93F0F" w:rsidRPr="00E93F0F" w:rsidRDefault="00C13FC4" w:rsidP="004969F9">
            <w:pPr>
              <w:pStyle w:val="af"/>
              <w:ind w:left="0"/>
              <w:jc w:val="both"/>
              <w:rPr>
                <w:b/>
                <w:sz w:val="24"/>
                <w:szCs w:val="24"/>
              </w:rPr>
            </w:pPr>
            <w:r>
              <w:rPr>
                <w:b/>
                <w:sz w:val="24"/>
                <w:szCs w:val="24"/>
              </w:rPr>
              <w:t>252,0</w:t>
            </w:r>
          </w:p>
        </w:tc>
      </w:tr>
      <w:tr w:rsidR="00457C85" w:rsidRPr="00E93F0F" w:rsidTr="004969F9">
        <w:tc>
          <w:tcPr>
            <w:tcW w:w="2500" w:type="dxa"/>
            <w:vMerge/>
          </w:tcPr>
          <w:p w:rsidR="00457C85" w:rsidRPr="00E93F0F" w:rsidRDefault="00457C85" w:rsidP="004969F9">
            <w:pPr>
              <w:pStyle w:val="af"/>
              <w:ind w:left="0"/>
              <w:jc w:val="both"/>
              <w:rPr>
                <w:sz w:val="24"/>
                <w:szCs w:val="24"/>
              </w:rPr>
            </w:pPr>
          </w:p>
        </w:tc>
        <w:tc>
          <w:tcPr>
            <w:tcW w:w="2085" w:type="dxa"/>
          </w:tcPr>
          <w:p w:rsidR="00457C85" w:rsidRPr="00C13FC4" w:rsidRDefault="00C13FC4" w:rsidP="004969F9">
            <w:pPr>
              <w:pStyle w:val="af"/>
              <w:ind w:left="0"/>
              <w:jc w:val="both"/>
              <w:rPr>
                <w:b/>
                <w:sz w:val="24"/>
                <w:szCs w:val="24"/>
              </w:rPr>
            </w:pPr>
            <w:r w:rsidRPr="00C13FC4">
              <w:rPr>
                <w:b/>
                <w:sz w:val="24"/>
                <w:szCs w:val="24"/>
              </w:rPr>
              <w:t>В том числе областной бюджет</w:t>
            </w:r>
          </w:p>
        </w:tc>
        <w:tc>
          <w:tcPr>
            <w:tcW w:w="1385" w:type="dxa"/>
          </w:tcPr>
          <w:p w:rsidR="00457C85" w:rsidRPr="00C13FC4" w:rsidRDefault="00C13FC4" w:rsidP="004969F9">
            <w:pPr>
              <w:pStyle w:val="af"/>
              <w:ind w:left="0"/>
              <w:jc w:val="both"/>
              <w:rPr>
                <w:b/>
                <w:sz w:val="24"/>
                <w:szCs w:val="24"/>
              </w:rPr>
            </w:pPr>
            <w:r w:rsidRPr="00C13FC4">
              <w:rPr>
                <w:b/>
                <w:sz w:val="24"/>
                <w:szCs w:val="24"/>
              </w:rPr>
              <w:t>100,00</w:t>
            </w:r>
          </w:p>
        </w:tc>
        <w:tc>
          <w:tcPr>
            <w:tcW w:w="1386" w:type="dxa"/>
          </w:tcPr>
          <w:p w:rsidR="00457C85" w:rsidRPr="00C13FC4" w:rsidRDefault="00457C85" w:rsidP="004969F9">
            <w:pPr>
              <w:pStyle w:val="af"/>
              <w:ind w:left="0"/>
              <w:jc w:val="both"/>
              <w:rPr>
                <w:b/>
                <w:sz w:val="24"/>
                <w:szCs w:val="24"/>
              </w:rPr>
            </w:pPr>
          </w:p>
        </w:tc>
        <w:tc>
          <w:tcPr>
            <w:tcW w:w="1037" w:type="dxa"/>
          </w:tcPr>
          <w:p w:rsidR="00457C85" w:rsidRPr="00C13FC4" w:rsidRDefault="00457C85" w:rsidP="004969F9">
            <w:pPr>
              <w:pStyle w:val="af"/>
              <w:ind w:left="0"/>
              <w:jc w:val="both"/>
              <w:rPr>
                <w:b/>
                <w:sz w:val="24"/>
                <w:szCs w:val="24"/>
              </w:rPr>
            </w:pPr>
          </w:p>
        </w:tc>
        <w:tc>
          <w:tcPr>
            <w:tcW w:w="1133" w:type="dxa"/>
          </w:tcPr>
          <w:p w:rsidR="00457C85" w:rsidRPr="00C13FC4" w:rsidRDefault="00C13FC4" w:rsidP="004969F9">
            <w:pPr>
              <w:pStyle w:val="af"/>
              <w:ind w:left="0"/>
              <w:jc w:val="both"/>
              <w:rPr>
                <w:b/>
                <w:sz w:val="24"/>
                <w:szCs w:val="24"/>
              </w:rPr>
            </w:pPr>
            <w:r w:rsidRPr="00C13FC4">
              <w:rPr>
                <w:b/>
                <w:sz w:val="24"/>
                <w:szCs w:val="24"/>
              </w:rPr>
              <w:t>100,00</w:t>
            </w:r>
          </w:p>
        </w:tc>
      </w:tr>
      <w:tr w:rsidR="00E93F0F" w:rsidRPr="00E93F0F" w:rsidTr="004969F9">
        <w:tc>
          <w:tcPr>
            <w:tcW w:w="2500" w:type="dxa"/>
          </w:tcPr>
          <w:p w:rsidR="00E93F0F" w:rsidRPr="00E93F0F" w:rsidRDefault="00E93F0F" w:rsidP="004969F9">
            <w:pPr>
              <w:jc w:val="both"/>
              <w:rPr>
                <w:sz w:val="24"/>
                <w:szCs w:val="24"/>
              </w:rPr>
            </w:pPr>
            <w:r w:rsidRPr="00E93F0F">
              <w:rPr>
                <w:sz w:val="24"/>
                <w:szCs w:val="24"/>
              </w:rPr>
              <w:t>Планируемые результаты реализации подпрограммы</w:t>
            </w:r>
          </w:p>
        </w:tc>
        <w:tc>
          <w:tcPr>
            <w:tcW w:w="7026" w:type="dxa"/>
            <w:gridSpan w:val="5"/>
          </w:tcPr>
          <w:p w:rsidR="00E93F0F" w:rsidRPr="00E93F0F" w:rsidRDefault="00492472" w:rsidP="004969F9">
            <w:pPr>
              <w:jc w:val="both"/>
              <w:rPr>
                <w:sz w:val="24"/>
                <w:szCs w:val="24"/>
              </w:rPr>
            </w:pPr>
            <w:r>
              <w:rPr>
                <w:sz w:val="24"/>
                <w:szCs w:val="24"/>
              </w:rPr>
              <w:t>-</w:t>
            </w:r>
            <w:r w:rsidR="00E93F0F" w:rsidRPr="00E93F0F">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E93F0F" w:rsidRDefault="00492472" w:rsidP="004969F9">
            <w:pPr>
              <w:jc w:val="both"/>
              <w:rPr>
                <w:sz w:val="24"/>
                <w:szCs w:val="24"/>
              </w:rPr>
            </w:pPr>
            <w:r>
              <w:rPr>
                <w:sz w:val="24"/>
                <w:szCs w:val="24"/>
              </w:rPr>
              <w:t>-</w:t>
            </w:r>
            <w:r w:rsidR="00E93F0F" w:rsidRPr="00E93F0F">
              <w:rPr>
                <w:sz w:val="24"/>
                <w:szCs w:val="24"/>
              </w:rPr>
              <w:t xml:space="preserve"> доступность и работоспособность средств </w:t>
            </w:r>
          </w:p>
          <w:p w:rsidR="00E93F0F" w:rsidRPr="00E93F0F" w:rsidRDefault="005D3853" w:rsidP="004969F9">
            <w:pPr>
              <w:jc w:val="both"/>
              <w:rPr>
                <w:sz w:val="24"/>
                <w:szCs w:val="24"/>
              </w:rPr>
            </w:pPr>
            <w:r>
              <w:rPr>
                <w:sz w:val="24"/>
                <w:szCs w:val="24"/>
              </w:rPr>
              <w:t>п</w:t>
            </w:r>
            <w:r w:rsidR="00E93F0F" w:rsidRPr="00E93F0F">
              <w:rPr>
                <w:sz w:val="24"/>
                <w:szCs w:val="24"/>
              </w:rPr>
              <w:t>ожаротушения</w:t>
            </w:r>
            <w:r w:rsidR="003A6F20">
              <w:rPr>
                <w:sz w:val="24"/>
                <w:szCs w:val="24"/>
              </w:rPr>
              <w:t>, находящихся в собственности поселения</w:t>
            </w:r>
            <w:r w:rsidR="00E93F0F" w:rsidRPr="00E93F0F">
              <w:rPr>
                <w:sz w:val="24"/>
                <w:szCs w:val="24"/>
              </w:rPr>
              <w:t>;</w:t>
            </w:r>
          </w:p>
          <w:p w:rsidR="00B5108A" w:rsidRDefault="00492472" w:rsidP="004969F9">
            <w:pPr>
              <w:jc w:val="both"/>
              <w:rPr>
                <w:sz w:val="24"/>
                <w:szCs w:val="24"/>
              </w:rPr>
            </w:pPr>
            <w:r>
              <w:rPr>
                <w:sz w:val="24"/>
                <w:szCs w:val="24"/>
              </w:rPr>
              <w:t>-</w:t>
            </w:r>
            <w:r w:rsidR="00E93F0F" w:rsidRPr="00E93F0F">
              <w:rPr>
                <w:sz w:val="24"/>
                <w:szCs w:val="24"/>
              </w:rPr>
              <w:t>своевременное информирование населения о чрезвычайных ситуациях природного и техногенного характера</w:t>
            </w:r>
            <w:r w:rsidR="00C13FC4">
              <w:rPr>
                <w:sz w:val="24"/>
                <w:szCs w:val="24"/>
              </w:rPr>
              <w:t>;</w:t>
            </w:r>
          </w:p>
          <w:p w:rsidR="00C13FC4" w:rsidRDefault="00C13FC4" w:rsidP="004969F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E93F0F" w:rsidRPr="00E93F0F" w:rsidRDefault="00E93F0F" w:rsidP="004969F9">
            <w:pPr>
              <w:jc w:val="both"/>
              <w:rPr>
                <w:sz w:val="24"/>
                <w:szCs w:val="24"/>
              </w:rPr>
            </w:pPr>
          </w:p>
        </w:tc>
      </w:tr>
    </w:tbl>
    <w:p w:rsidR="00E93F0F" w:rsidRPr="00E93F0F" w:rsidRDefault="00E93F0F" w:rsidP="004969F9">
      <w:pPr>
        <w:pStyle w:val="af"/>
        <w:jc w:val="center"/>
        <w:rPr>
          <w:b/>
          <w:sz w:val="24"/>
          <w:szCs w:val="24"/>
        </w:rPr>
      </w:pPr>
    </w:p>
    <w:p w:rsidR="00E93F0F" w:rsidRPr="00E93F0F" w:rsidRDefault="00E93F0F" w:rsidP="004969F9">
      <w:pPr>
        <w:pStyle w:val="af"/>
        <w:jc w:val="center"/>
        <w:rPr>
          <w:b/>
          <w:sz w:val="24"/>
          <w:szCs w:val="24"/>
        </w:rPr>
      </w:pPr>
      <w:r w:rsidRPr="00E93F0F">
        <w:rPr>
          <w:b/>
          <w:sz w:val="24"/>
          <w:szCs w:val="24"/>
        </w:rPr>
        <w:t>Цель и задачи подпрограммы.</w:t>
      </w:r>
    </w:p>
    <w:p w:rsidR="00E93F0F" w:rsidRPr="00E93F0F" w:rsidRDefault="00E93F0F" w:rsidP="004969F9">
      <w:pPr>
        <w:pStyle w:val="af"/>
        <w:jc w:val="both"/>
        <w:rPr>
          <w:b/>
          <w:sz w:val="24"/>
          <w:szCs w:val="24"/>
        </w:rPr>
      </w:pPr>
    </w:p>
    <w:p w:rsidR="00E93F0F" w:rsidRPr="00E93F0F" w:rsidRDefault="00E93F0F" w:rsidP="004969F9">
      <w:pPr>
        <w:pStyle w:val="af"/>
        <w:ind w:left="0"/>
        <w:jc w:val="both"/>
        <w:rPr>
          <w:sz w:val="24"/>
          <w:szCs w:val="24"/>
        </w:rPr>
      </w:pPr>
      <w:r w:rsidRPr="00E93F0F">
        <w:rPr>
          <w:sz w:val="24"/>
          <w:szCs w:val="24"/>
        </w:rPr>
        <w:t xml:space="preserve">       Целью подпрограммы  является  обеспечение безопасности жизнедеятельности населения  на  территории Новского сельского  поселения.  </w:t>
      </w:r>
    </w:p>
    <w:p w:rsidR="00E93F0F" w:rsidRPr="00E93F0F" w:rsidRDefault="00E93F0F" w:rsidP="004969F9">
      <w:pPr>
        <w:pStyle w:val="af"/>
        <w:ind w:left="0"/>
        <w:jc w:val="both"/>
        <w:rPr>
          <w:sz w:val="24"/>
          <w:szCs w:val="24"/>
        </w:rPr>
      </w:pPr>
      <w:r w:rsidRPr="00E93F0F">
        <w:rPr>
          <w:sz w:val="24"/>
          <w:szCs w:val="24"/>
        </w:rPr>
        <w:t xml:space="preserve">    Цель  подпрограммы  реализуется  посредством  решения  комплекса задач:</w:t>
      </w:r>
    </w:p>
    <w:p w:rsidR="00E93F0F" w:rsidRDefault="00E93F0F" w:rsidP="004969F9">
      <w:pPr>
        <w:jc w:val="both"/>
        <w:rPr>
          <w:sz w:val="24"/>
          <w:szCs w:val="24"/>
        </w:rPr>
      </w:pPr>
      <w:r w:rsidRPr="00E93F0F">
        <w:rPr>
          <w:sz w:val="24"/>
          <w:szCs w:val="24"/>
        </w:rPr>
        <w:t xml:space="preserve">-обеспечения первичных мер пожарной безопасности; </w:t>
      </w:r>
    </w:p>
    <w:p w:rsidR="00CD0602" w:rsidRDefault="00CD0602" w:rsidP="004969F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CD0602" w:rsidRPr="00E93F0F" w:rsidRDefault="00CD0602" w:rsidP="004969F9">
      <w:pPr>
        <w:jc w:val="both"/>
        <w:rPr>
          <w:sz w:val="24"/>
          <w:szCs w:val="24"/>
        </w:rPr>
      </w:pPr>
    </w:p>
    <w:p w:rsidR="00E93F0F" w:rsidRPr="00E93F0F" w:rsidRDefault="00E93F0F" w:rsidP="004969F9">
      <w:pPr>
        <w:jc w:val="center"/>
        <w:rPr>
          <w:b/>
          <w:sz w:val="24"/>
          <w:szCs w:val="24"/>
        </w:rPr>
      </w:pPr>
      <w:r w:rsidRPr="00E93F0F">
        <w:rPr>
          <w:b/>
          <w:sz w:val="24"/>
          <w:szCs w:val="24"/>
        </w:rPr>
        <w:t>Обобщенная характеристика мероприятий подпрограммы.</w:t>
      </w:r>
    </w:p>
    <w:p w:rsidR="00E93F0F" w:rsidRPr="00E93F0F" w:rsidRDefault="00E93F0F" w:rsidP="004969F9">
      <w:pPr>
        <w:jc w:val="center"/>
        <w:rPr>
          <w:b/>
          <w:sz w:val="24"/>
          <w:szCs w:val="24"/>
        </w:rPr>
      </w:pPr>
    </w:p>
    <w:p w:rsidR="00E93F0F" w:rsidRPr="00E93F0F" w:rsidRDefault="00E93F0F" w:rsidP="004969F9">
      <w:pPr>
        <w:jc w:val="both"/>
        <w:rPr>
          <w:sz w:val="24"/>
          <w:szCs w:val="24"/>
        </w:rPr>
      </w:pPr>
      <w:r w:rsidRPr="00E93F0F">
        <w:rPr>
          <w:sz w:val="24"/>
          <w:szCs w:val="24"/>
        </w:rPr>
        <w:t>Основными направлениями реализации подпрограммы являются:</w:t>
      </w:r>
    </w:p>
    <w:p w:rsidR="00E93F0F" w:rsidRPr="00E93F0F" w:rsidRDefault="00E93F0F" w:rsidP="004969F9">
      <w:pPr>
        <w:jc w:val="both"/>
        <w:rPr>
          <w:sz w:val="24"/>
          <w:szCs w:val="24"/>
        </w:rPr>
      </w:pPr>
      <w:r w:rsidRPr="00E93F0F">
        <w:rPr>
          <w:sz w:val="24"/>
          <w:szCs w:val="24"/>
        </w:rPr>
        <w:t>1. Обеспечение первичных мер пожарной безопасности</w:t>
      </w:r>
    </w:p>
    <w:p w:rsidR="00E93F0F" w:rsidRPr="00E93F0F" w:rsidRDefault="00E93F0F" w:rsidP="004969F9">
      <w:pPr>
        <w:jc w:val="both"/>
        <w:rPr>
          <w:sz w:val="24"/>
          <w:szCs w:val="24"/>
        </w:rPr>
      </w:pPr>
      <w:r w:rsidRPr="00E93F0F">
        <w:rPr>
          <w:sz w:val="24"/>
          <w:szCs w:val="24"/>
        </w:rPr>
        <w:t>Направление предполагает реализацию следующих мероприятий:</w:t>
      </w:r>
    </w:p>
    <w:p w:rsidR="00E93F0F" w:rsidRPr="00E93F0F" w:rsidRDefault="00E93F0F" w:rsidP="004969F9">
      <w:pPr>
        <w:jc w:val="both"/>
        <w:rPr>
          <w:sz w:val="24"/>
          <w:szCs w:val="24"/>
        </w:rPr>
      </w:pPr>
      <w:r w:rsidRPr="00E93F0F">
        <w:rPr>
          <w:sz w:val="24"/>
          <w:szCs w:val="24"/>
        </w:rPr>
        <w:t xml:space="preserve">1.1. Мониторинг наличия первичных противопожарных средств в организациях на  территории  сельского  поселения,  что  обеспечит  соблюдение организациями  различных  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w:t>
      </w:r>
      <w:r w:rsidR="000C3116">
        <w:rPr>
          <w:sz w:val="24"/>
          <w:szCs w:val="24"/>
        </w:rPr>
        <w:t xml:space="preserve">в подведомственных учреждениях </w:t>
      </w:r>
      <w:r w:rsidRPr="00E93F0F">
        <w:rPr>
          <w:sz w:val="24"/>
          <w:szCs w:val="24"/>
        </w:rPr>
        <w:t xml:space="preserve">наличия  первичных  средств  тушения  пожаров  и противопожарного инвентаря. </w:t>
      </w:r>
    </w:p>
    <w:p w:rsidR="00E93F0F" w:rsidRPr="00E93F0F" w:rsidRDefault="00E93F0F" w:rsidP="004969F9">
      <w:pPr>
        <w:jc w:val="both"/>
        <w:rPr>
          <w:sz w:val="24"/>
          <w:szCs w:val="24"/>
        </w:rPr>
      </w:pPr>
      <w:r w:rsidRPr="00E93F0F">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E93F0F" w:rsidRDefault="00E93F0F" w:rsidP="004969F9">
      <w:pPr>
        <w:jc w:val="both"/>
        <w:rPr>
          <w:sz w:val="24"/>
          <w:szCs w:val="24"/>
        </w:rPr>
      </w:pPr>
      <w:r w:rsidRPr="00E93F0F">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E93F0F" w:rsidRDefault="00E93F0F" w:rsidP="004969F9">
      <w:pPr>
        <w:jc w:val="both"/>
        <w:rPr>
          <w:sz w:val="24"/>
          <w:szCs w:val="24"/>
        </w:rPr>
      </w:pPr>
      <w:r w:rsidRPr="00E93F0F">
        <w:rPr>
          <w:sz w:val="24"/>
          <w:szCs w:val="24"/>
        </w:rPr>
        <w:t>1.4.</w:t>
      </w:r>
      <w:r w:rsidR="00010345">
        <w:rPr>
          <w:sz w:val="24"/>
          <w:szCs w:val="24"/>
        </w:rPr>
        <w:t xml:space="preserve"> Участиев</w:t>
      </w:r>
      <w:r w:rsidRPr="00E93F0F">
        <w:rPr>
          <w:sz w:val="24"/>
          <w:szCs w:val="24"/>
        </w:rPr>
        <w:t xml:space="preserve"> проверк</w:t>
      </w:r>
      <w:r w:rsidR="00010345">
        <w:rPr>
          <w:sz w:val="24"/>
          <w:szCs w:val="24"/>
        </w:rPr>
        <w:t>ах</w:t>
      </w:r>
      <w:r w:rsidRPr="00E93F0F">
        <w:rPr>
          <w:sz w:val="24"/>
          <w:szCs w:val="24"/>
        </w:rPr>
        <w:t xml:space="preserve">  совместно  с  управляющими  компаниями  и  ОГПН противопожарного  состояния  чердаков  и  подвалов  жилых  домов,  неблагополучных семей, лиц, ведущих антиобщественных образ жизни и склонных к злоупотреблению спиртных  напитков,  с  целью  установления  соблюдения  ими  требований  пожарной безопасности  по  месту  жительства.  Мероприятие  проводится  с  целью  снижения риска возникновения чрезвычайных ситуаций вследствие человеческого фактора.</w:t>
      </w:r>
    </w:p>
    <w:p w:rsidR="00E93F0F" w:rsidRPr="00E93F0F" w:rsidRDefault="00E93F0F" w:rsidP="004969F9">
      <w:pPr>
        <w:jc w:val="both"/>
        <w:rPr>
          <w:sz w:val="24"/>
          <w:szCs w:val="24"/>
        </w:rPr>
      </w:pPr>
      <w:r w:rsidRPr="00E93F0F">
        <w:rPr>
          <w:sz w:val="24"/>
          <w:szCs w:val="24"/>
        </w:rPr>
        <w:t>1.5. Содержание пожарных водоемов в населенных пунктах сельского</w:t>
      </w:r>
    </w:p>
    <w:p w:rsidR="00E93F0F" w:rsidRPr="00E93F0F" w:rsidRDefault="00E93F0F" w:rsidP="004969F9">
      <w:pPr>
        <w:jc w:val="both"/>
        <w:rPr>
          <w:sz w:val="24"/>
          <w:szCs w:val="24"/>
        </w:rPr>
      </w:pPr>
      <w:r w:rsidRPr="00E93F0F">
        <w:rPr>
          <w:sz w:val="24"/>
          <w:szCs w:val="24"/>
        </w:rPr>
        <w:t>поселения. В рамках мероприятия осуществляется:</w:t>
      </w:r>
    </w:p>
    <w:p w:rsidR="00E93F0F" w:rsidRPr="00E93F0F" w:rsidRDefault="00E93F0F" w:rsidP="004969F9">
      <w:pPr>
        <w:jc w:val="both"/>
        <w:rPr>
          <w:sz w:val="24"/>
          <w:szCs w:val="24"/>
        </w:rPr>
      </w:pPr>
      <w:r w:rsidRPr="00E93F0F">
        <w:rPr>
          <w:sz w:val="24"/>
          <w:szCs w:val="24"/>
        </w:rPr>
        <w:t>-обеспечение возможности беспрепятственного доступа к водоемам;</w:t>
      </w:r>
    </w:p>
    <w:p w:rsidR="00E93F0F" w:rsidRPr="00E93F0F" w:rsidRDefault="00E93F0F" w:rsidP="004969F9">
      <w:pPr>
        <w:jc w:val="both"/>
        <w:rPr>
          <w:sz w:val="24"/>
          <w:szCs w:val="24"/>
        </w:rPr>
      </w:pPr>
      <w:r w:rsidRPr="00E93F0F">
        <w:rPr>
          <w:sz w:val="24"/>
          <w:szCs w:val="24"/>
        </w:rPr>
        <w:t>-</w:t>
      </w:r>
      <w:r w:rsidR="00D55D20">
        <w:rPr>
          <w:sz w:val="24"/>
          <w:szCs w:val="24"/>
        </w:rPr>
        <w:t xml:space="preserve"> участие в </w:t>
      </w:r>
      <w:r w:rsidRPr="00E93F0F">
        <w:rPr>
          <w:sz w:val="24"/>
          <w:szCs w:val="24"/>
        </w:rPr>
        <w:t>проверка</w:t>
      </w:r>
      <w:r w:rsidR="00D55D20">
        <w:rPr>
          <w:sz w:val="24"/>
          <w:szCs w:val="24"/>
        </w:rPr>
        <w:t>х</w:t>
      </w:r>
      <w:r w:rsidRPr="00E93F0F">
        <w:rPr>
          <w:sz w:val="24"/>
          <w:szCs w:val="24"/>
        </w:rPr>
        <w:t xml:space="preserve">  р</w:t>
      </w:r>
      <w:r w:rsidR="00D55D20">
        <w:rPr>
          <w:sz w:val="24"/>
          <w:szCs w:val="24"/>
        </w:rPr>
        <w:t xml:space="preserve">аботоспособности  </w:t>
      </w:r>
      <w:r w:rsidRPr="00E93F0F">
        <w:rPr>
          <w:sz w:val="24"/>
          <w:szCs w:val="24"/>
        </w:rPr>
        <w:t xml:space="preserve"> водоем</w:t>
      </w:r>
      <w:r w:rsidR="00D55D20">
        <w:rPr>
          <w:sz w:val="24"/>
          <w:szCs w:val="24"/>
        </w:rPr>
        <w:t>ов</w:t>
      </w:r>
      <w:r w:rsidRPr="00E93F0F">
        <w:rPr>
          <w:sz w:val="24"/>
          <w:szCs w:val="24"/>
        </w:rPr>
        <w:t xml:space="preserve">  для  целей  пожаротушения  в  любое  время года;</w:t>
      </w:r>
    </w:p>
    <w:p w:rsidR="00E93F0F" w:rsidRPr="00E93F0F" w:rsidRDefault="00E93F0F" w:rsidP="004969F9">
      <w:pPr>
        <w:jc w:val="both"/>
        <w:rPr>
          <w:sz w:val="24"/>
          <w:szCs w:val="24"/>
        </w:rPr>
      </w:pPr>
      <w:r w:rsidRPr="00E93F0F">
        <w:rPr>
          <w:sz w:val="24"/>
          <w:szCs w:val="24"/>
        </w:rPr>
        <w:t>-установка  соответствующих  указателей  согласно  требованиям  нормативных документов по пожарной безопасности.</w:t>
      </w:r>
    </w:p>
    <w:p w:rsidR="00E93F0F" w:rsidRPr="00E93F0F" w:rsidRDefault="00E93F0F" w:rsidP="004969F9">
      <w:pPr>
        <w:jc w:val="both"/>
        <w:rPr>
          <w:sz w:val="24"/>
          <w:szCs w:val="24"/>
        </w:rPr>
      </w:pPr>
      <w:r w:rsidRPr="00E93F0F">
        <w:rPr>
          <w:sz w:val="24"/>
          <w:szCs w:val="24"/>
        </w:rPr>
        <w:lastRenderedPageBreak/>
        <w:t xml:space="preserve">1.6.  Установка  и  обслуживание  пожарной  сигнализации  на  объектах муниципальной  собственности,  с  целью  обеспечения  безопасности  и своевременного  информирования  пожарных  служб,  в  случае  возникновения возгораний. </w:t>
      </w:r>
    </w:p>
    <w:p w:rsidR="00E93F0F" w:rsidRPr="00E93F0F" w:rsidRDefault="00E93F0F" w:rsidP="004969F9">
      <w:pPr>
        <w:jc w:val="both"/>
        <w:rPr>
          <w:sz w:val="24"/>
          <w:szCs w:val="24"/>
        </w:rPr>
      </w:pPr>
      <w:r w:rsidRPr="00E93F0F">
        <w:rPr>
          <w:sz w:val="24"/>
          <w:szCs w:val="24"/>
        </w:rPr>
        <w:t xml:space="preserve">2.  Предупреждение </w:t>
      </w:r>
      <w:r w:rsidR="005D3853">
        <w:rPr>
          <w:sz w:val="24"/>
          <w:szCs w:val="24"/>
        </w:rPr>
        <w:t xml:space="preserve">о </w:t>
      </w:r>
      <w:r w:rsidRPr="00E93F0F">
        <w:rPr>
          <w:sz w:val="24"/>
          <w:szCs w:val="24"/>
        </w:rPr>
        <w:t>чрезвычайных ситуаци</w:t>
      </w:r>
      <w:r w:rsidR="00CE5BAD">
        <w:rPr>
          <w:sz w:val="24"/>
          <w:szCs w:val="24"/>
        </w:rPr>
        <w:t>ях</w:t>
      </w:r>
      <w:r w:rsidRPr="00E93F0F">
        <w:rPr>
          <w:sz w:val="24"/>
          <w:szCs w:val="24"/>
        </w:rPr>
        <w:t xml:space="preserve"> природного и техногенного характера.</w:t>
      </w:r>
    </w:p>
    <w:p w:rsidR="00E93F0F" w:rsidRPr="00E93F0F" w:rsidRDefault="00E93F0F" w:rsidP="004969F9">
      <w:pPr>
        <w:jc w:val="both"/>
        <w:rPr>
          <w:sz w:val="24"/>
          <w:szCs w:val="24"/>
        </w:rPr>
      </w:pPr>
      <w:r w:rsidRPr="00E93F0F">
        <w:rPr>
          <w:sz w:val="24"/>
          <w:szCs w:val="24"/>
        </w:rPr>
        <w:t>Данное направление включает следующие мероприятия:</w:t>
      </w:r>
    </w:p>
    <w:p w:rsidR="00E93F0F" w:rsidRPr="00E93F0F" w:rsidRDefault="00E93F0F" w:rsidP="004969F9">
      <w:pPr>
        <w:jc w:val="both"/>
        <w:rPr>
          <w:sz w:val="24"/>
          <w:szCs w:val="24"/>
        </w:rPr>
      </w:pPr>
      <w:r w:rsidRPr="00E93F0F">
        <w:rPr>
          <w:sz w:val="24"/>
          <w:szCs w:val="24"/>
        </w:rPr>
        <w:t>2.1.  Развитие  системы  оповещения  населения  сельского  поселения, что обеспечит:</w:t>
      </w:r>
    </w:p>
    <w:p w:rsidR="00E93F0F" w:rsidRPr="00E93F0F" w:rsidRDefault="00E93F0F" w:rsidP="004969F9">
      <w:pPr>
        <w:jc w:val="both"/>
        <w:rPr>
          <w:sz w:val="24"/>
          <w:szCs w:val="24"/>
        </w:rPr>
      </w:pPr>
      <w:r w:rsidRPr="00E93F0F">
        <w:rPr>
          <w:sz w:val="24"/>
          <w:szCs w:val="24"/>
        </w:rPr>
        <w:t>-сокращение сроков гарантированного оповещения о чрезвычайных ситуациях;</w:t>
      </w:r>
    </w:p>
    <w:p w:rsidR="00E93F0F" w:rsidRPr="00E93F0F" w:rsidRDefault="00E93F0F" w:rsidP="004969F9">
      <w:pPr>
        <w:jc w:val="both"/>
        <w:rPr>
          <w:sz w:val="24"/>
          <w:szCs w:val="24"/>
        </w:rPr>
      </w:pPr>
      <w:r w:rsidRPr="00E93F0F">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E93F0F" w:rsidRDefault="00492472" w:rsidP="004969F9">
      <w:pPr>
        <w:jc w:val="both"/>
        <w:rPr>
          <w:sz w:val="24"/>
          <w:szCs w:val="24"/>
        </w:rPr>
      </w:pPr>
      <w:r>
        <w:rPr>
          <w:sz w:val="24"/>
          <w:szCs w:val="24"/>
        </w:rPr>
        <w:t>-</w:t>
      </w:r>
      <w:r w:rsidR="00E93F0F" w:rsidRPr="00E93F0F">
        <w:rPr>
          <w:sz w:val="24"/>
          <w:szCs w:val="24"/>
        </w:rPr>
        <w:t>повышение  уровня  подготовленности  населения  в  области  безопасности жизнедеятельности;</w:t>
      </w:r>
    </w:p>
    <w:p w:rsidR="00E93F0F" w:rsidRDefault="00E93F0F" w:rsidP="004969F9">
      <w:pPr>
        <w:jc w:val="both"/>
        <w:rPr>
          <w:sz w:val="24"/>
          <w:szCs w:val="24"/>
        </w:rPr>
      </w:pPr>
      <w:r w:rsidRPr="00E93F0F">
        <w:rPr>
          <w:sz w:val="24"/>
          <w:szCs w:val="24"/>
        </w:rPr>
        <w:t>-повышение уровня культуры</w:t>
      </w:r>
      <w:r w:rsidR="00B82E0C">
        <w:rPr>
          <w:sz w:val="24"/>
          <w:szCs w:val="24"/>
        </w:rPr>
        <w:t xml:space="preserve"> безопасности жизнедеятельности.</w:t>
      </w:r>
    </w:p>
    <w:p w:rsidR="00CD0602" w:rsidRDefault="00CD0602" w:rsidP="004969F9">
      <w:pPr>
        <w:jc w:val="both"/>
        <w:rPr>
          <w:sz w:val="24"/>
          <w:szCs w:val="24"/>
        </w:rPr>
      </w:pPr>
      <w:r>
        <w:rPr>
          <w:sz w:val="24"/>
          <w:szCs w:val="24"/>
        </w:rPr>
        <w:t>3.Проведение текущего ремонта имущества, предназначенного для обеспечения мер первичной пожарной безопасности по адресу с.Горки-Чириковы.</w:t>
      </w:r>
    </w:p>
    <w:p w:rsidR="00CD0602" w:rsidRPr="00E93F0F" w:rsidRDefault="00CD0602" w:rsidP="004969F9">
      <w:pPr>
        <w:jc w:val="both"/>
        <w:rPr>
          <w:sz w:val="24"/>
          <w:szCs w:val="24"/>
        </w:rPr>
      </w:pPr>
    </w:p>
    <w:p w:rsidR="00E93F0F" w:rsidRPr="00E93F0F" w:rsidRDefault="00E93F0F" w:rsidP="004969F9">
      <w:pPr>
        <w:jc w:val="both"/>
        <w:rPr>
          <w:sz w:val="24"/>
          <w:szCs w:val="24"/>
        </w:rPr>
      </w:pPr>
    </w:p>
    <w:p w:rsidR="00F92D46" w:rsidRPr="00E93F0F" w:rsidRDefault="00561367" w:rsidP="004969F9">
      <w:pPr>
        <w:ind w:left="10"/>
        <w:jc w:val="center"/>
        <w:rPr>
          <w:b/>
          <w:sz w:val="24"/>
          <w:szCs w:val="24"/>
        </w:rPr>
      </w:pPr>
      <w:r w:rsidRPr="00E93F0F">
        <w:rPr>
          <w:b/>
          <w:sz w:val="24"/>
          <w:szCs w:val="24"/>
        </w:rPr>
        <w:t xml:space="preserve">ПОДПРОГРАММА </w:t>
      </w:r>
      <w:r w:rsidR="00DF18CF">
        <w:rPr>
          <w:b/>
          <w:sz w:val="24"/>
          <w:szCs w:val="24"/>
        </w:rPr>
        <w:t>4</w:t>
      </w:r>
    </w:p>
    <w:p w:rsidR="00561367" w:rsidRPr="001655BF" w:rsidRDefault="001655BF" w:rsidP="004969F9">
      <w:pPr>
        <w:ind w:left="10"/>
        <w:jc w:val="center"/>
        <w:rPr>
          <w:b/>
          <w:sz w:val="28"/>
          <w:szCs w:val="28"/>
        </w:rPr>
      </w:pPr>
      <w:r w:rsidRPr="001655BF">
        <w:rPr>
          <w:b/>
          <w:sz w:val="28"/>
          <w:szCs w:val="28"/>
        </w:rPr>
        <w:t>«Комплексное б</w:t>
      </w:r>
      <w:r>
        <w:rPr>
          <w:b/>
          <w:sz w:val="28"/>
          <w:szCs w:val="28"/>
        </w:rPr>
        <w:t xml:space="preserve">лагоустройство территории </w:t>
      </w:r>
      <w:r w:rsidRPr="001655BF">
        <w:rPr>
          <w:b/>
          <w:sz w:val="28"/>
          <w:szCs w:val="28"/>
        </w:rPr>
        <w:t>Новского сельского поселения</w:t>
      </w:r>
      <w:r w:rsidR="00561367" w:rsidRPr="001655BF">
        <w:rPr>
          <w:b/>
          <w:sz w:val="28"/>
          <w:szCs w:val="28"/>
        </w:rPr>
        <w:t xml:space="preserve">» </w:t>
      </w:r>
    </w:p>
    <w:tbl>
      <w:tblPr>
        <w:tblStyle w:val="TableGrid"/>
        <w:tblW w:w="9774" w:type="dxa"/>
        <w:tblInd w:w="-65" w:type="dxa"/>
        <w:tblCellMar>
          <w:top w:w="115" w:type="dxa"/>
          <w:left w:w="58" w:type="dxa"/>
          <w:right w:w="24" w:type="dxa"/>
        </w:tblCellMar>
        <w:tblLook w:val="04A0"/>
      </w:tblPr>
      <w:tblGrid>
        <w:gridCol w:w="3219"/>
        <w:gridCol w:w="6555"/>
      </w:tblGrid>
      <w:tr w:rsidR="00251BAA" w:rsidRPr="00492472"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 Наименование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4" w:space="0" w:color="A9A9A9"/>
              <w:left w:val="double" w:sz="6" w:space="0" w:color="A9A9A9"/>
              <w:bottom w:val="single" w:sz="12" w:space="0" w:color="A9A9A9"/>
              <w:right w:val="single" w:sz="6" w:space="0" w:color="A9A9A9"/>
            </w:tcBorders>
          </w:tcPr>
          <w:p w:rsidR="00251BAA" w:rsidRPr="00492472" w:rsidRDefault="00492472" w:rsidP="004969F9">
            <w:pPr>
              <w:rPr>
                <w:rFonts w:ascii="Times New Roman" w:hAnsi="Times New Roman" w:cs="Times New Roman"/>
                <w:sz w:val="24"/>
                <w:szCs w:val="24"/>
              </w:rPr>
            </w:pPr>
            <w:r>
              <w:rPr>
                <w:rFonts w:ascii="Times New Roman" w:hAnsi="Times New Roman" w:cs="Times New Roman"/>
                <w:sz w:val="24"/>
                <w:szCs w:val="24"/>
              </w:rPr>
              <w:t>П</w:t>
            </w:r>
            <w:r w:rsidR="00B007AC" w:rsidRPr="00492472">
              <w:rPr>
                <w:rFonts w:ascii="Times New Roman" w:hAnsi="Times New Roman" w:cs="Times New Roman"/>
                <w:sz w:val="24"/>
                <w:szCs w:val="24"/>
              </w:rPr>
              <w:t>од</w:t>
            </w:r>
            <w:r w:rsidR="00251BAA" w:rsidRPr="00492472">
              <w:rPr>
                <w:rFonts w:ascii="Times New Roman" w:hAnsi="Times New Roman" w:cs="Times New Roman"/>
                <w:sz w:val="24"/>
                <w:szCs w:val="24"/>
              </w:rPr>
              <w:t>программа «</w:t>
            </w:r>
            <w:r w:rsidR="00457C85">
              <w:rPr>
                <w:rFonts w:ascii="Times New Roman" w:hAnsi="Times New Roman" w:cs="Times New Roman"/>
                <w:sz w:val="24"/>
                <w:szCs w:val="24"/>
              </w:rPr>
              <w:t>Комплексное б</w:t>
            </w:r>
            <w:r w:rsidR="00251BAA" w:rsidRPr="00492472">
              <w:rPr>
                <w:rFonts w:ascii="Times New Roman" w:hAnsi="Times New Roman" w:cs="Times New Roman"/>
                <w:sz w:val="24"/>
                <w:szCs w:val="24"/>
              </w:rPr>
              <w:t xml:space="preserve">лагоустройство территории </w:t>
            </w:r>
            <w:r w:rsidR="00B007AC" w:rsidRPr="00492472">
              <w:rPr>
                <w:rFonts w:ascii="Times New Roman" w:hAnsi="Times New Roman" w:cs="Times New Roman"/>
                <w:sz w:val="24"/>
                <w:szCs w:val="24"/>
              </w:rPr>
              <w:t>Новского</w:t>
            </w:r>
            <w:r w:rsidR="00306B8D">
              <w:rPr>
                <w:rFonts w:ascii="Times New Roman" w:hAnsi="Times New Roman" w:cs="Times New Roman"/>
                <w:sz w:val="24"/>
                <w:szCs w:val="24"/>
              </w:rPr>
              <w:t xml:space="preserve"> сельского поселения</w:t>
            </w:r>
            <w:r w:rsidR="00251BAA" w:rsidRPr="00492472">
              <w:rPr>
                <w:rFonts w:ascii="Times New Roman" w:hAnsi="Times New Roman" w:cs="Times New Roman"/>
                <w:sz w:val="24"/>
                <w:szCs w:val="24"/>
              </w:rPr>
              <w:t xml:space="preserve">» </w:t>
            </w:r>
          </w:p>
        </w:tc>
      </w:tr>
      <w:tr w:rsidR="00251BAA" w:rsidRPr="00492472"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2. Основания для разработки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12" w:space="0" w:color="A9A9A9"/>
              <w:left w:val="double" w:sz="6" w:space="0" w:color="A9A9A9"/>
              <w:bottom w:val="single" w:sz="6" w:space="0" w:color="A9A9A9"/>
              <w:right w:val="single" w:sz="6" w:space="0" w:color="A9A9A9"/>
            </w:tcBorders>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Правилами организации благоустройства территории </w:t>
            </w:r>
            <w:r w:rsidR="00B007AC" w:rsidRPr="00492472">
              <w:rPr>
                <w:rFonts w:ascii="Times New Roman" w:hAnsi="Times New Roman" w:cs="Times New Roman"/>
                <w:sz w:val="24"/>
                <w:szCs w:val="24"/>
              </w:rPr>
              <w:t xml:space="preserve"> Новского</w:t>
            </w:r>
            <w:r w:rsidRPr="00492472">
              <w:rPr>
                <w:rFonts w:ascii="Times New Roman" w:hAnsi="Times New Roman" w:cs="Times New Roman"/>
                <w:sz w:val="24"/>
                <w:szCs w:val="24"/>
              </w:rPr>
              <w:t xml:space="preserve"> сельского поселения </w:t>
            </w:r>
          </w:p>
        </w:tc>
      </w:tr>
      <w:tr w:rsidR="00251BAA" w:rsidRPr="00492472"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3. Заказчик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 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4. Разработчик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492472" w:rsidRDefault="00251BAA" w:rsidP="004969F9">
            <w:pPr>
              <w:ind w:right="1120"/>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5. Исполнители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 xml:space="preserve">программы: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6. Цель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single" w:sz="12" w:space="0" w:color="A9A9A9"/>
              <w:right w:val="single" w:sz="6" w:space="0" w:color="A9A9A9"/>
            </w:tcBorders>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 Совершенствование системы комплексного благоустройства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7. Задачи</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12" w:space="0" w:color="A9A9A9"/>
              <w:left w:val="double" w:sz="6" w:space="0" w:color="A9A9A9"/>
              <w:bottom w:val="single" w:sz="12" w:space="0" w:color="A9A9A9"/>
              <w:right w:val="single" w:sz="6" w:space="0" w:color="A9A9A9"/>
            </w:tcBorders>
          </w:tcPr>
          <w:p w:rsidR="00251BAA" w:rsidRPr="00492472" w:rsidRDefault="00492472" w:rsidP="004969F9">
            <w:pPr>
              <w:ind w:left="11"/>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рганизация взаимодействия между предприятиями, организациями и учреждениями при решении вопросов благо</w:t>
            </w:r>
            <w:r>
              <w:rPr>
                <w:rFonts w:ascii="Times New Roman" w:hAnsi="Times New Roman" w:cs="Times New Roman"/>
                <w:sz w:val="24"/>
                <w:szCs w:val="24"/>
              </w:rPr>
              <w:t>устройства территории поселения;</w:t>
            </w:r>
          </w:p>
          <w:p w:rsidR="00251BAA" w:rsidRPr="00492472" w:rsidRDefault="00492472" w:rsidP="004969F9">
            <w:pPr>
              <w:ind w:left="11"/>
              <w:rPr>
                <w:rFonts w:ascii="Times New Roman" w:hAnsi="Times New Roman" w:cs="Times New Roman"/>
                <w:sz w:val="24"/>
                <w:szCs w:val="24"/>
              </w:rPr>
            </w:pPr>
            <w:r>
              <w:rPr>
                <w:rFonts w:ascii="Times New Roman" w:hAnsi="Times New Roman" w:cs="Times New Roman"/>
                <w:sz w:val="24"/>
                <w:szCs w:val="24"/>
              </w:rPr>
              <w:t>-п</w:t>
            </w:r>
            <w:r w:rsidR="00251BAA" w:rsidRPr="00492472">
              <w:rPr>
                <w:rFonts w:ascii="Times New Roman" w:hAnsi="Times New Roman" w:cs="Times New Roman"/>
                <w:sz w:val="24"/>
                <w:szCs w:val="24"/>
              </w:rPr>
              <w:t>риведение в качественное состо</w:t>
            </w:r>
            <w:r>
              <w:rPr>
                <w:rFonts w:ascii="Times New Roman" w:hAnsi="Times New Roman" w:cs="Times New Roman"/>
                <w:sz w:val="24"/>
                <w:szCs w:val="24"/>
              </w:rPr>
              <w:t>яние элементов благоустройства;</w:t>
            </w:r>
          </w:p>
          <w:p w:rsidR="00966626" w:rsidRDefault="00492472" w:rsidP="004969F9">
            <w:pPr>
              <w:ind w:left="11"/>
              <w:rPr>
                <w:rFonts w:ascii="Times New Roman" w:hAnsi="Times New Roman" w:cs="Times New Roman"/>
                <w:sz w:val="24"/>
                <w:szCs w:val="24"/>
              </w:rPr>
            </w:pPr>
            <w:r>
              <w:rPr>
                <w:rFonts w:ascii="Times New Roman" w:hAnsi="Times New Roman" w:cs="Times New Roman"/>
                <w:sz w:val="24"/>
                <w:szCs w:val="24"/>
              </w:rPr>
              <w:t>-п</w:t>
            </w:r>
            <w:r w:rsidR="00251BAA" w:rsidRPr="00492472">
              <w:rPr>
                <w:rFonts w:ascii="Times New Roman" w:hAnsi="Times New Roman" w:cs="Times New Roman"/>
                <w:sz w:val="24"/>
                <w:szCs w:val="24"/>
              </w:rPr>
              <w:t xml:space="preserve">ривлечение жителей к участию в </w:t>
            </w:r>
            <w:r w:rsidR="00966626">
              <w:rPr>
                <w:rFonts w:ascii="Times New Roman" w:hAnsi="Times New Roman" w:cs="Times New Roman"/>
                <w:sz w:val="24"/>
                <w:szCs w:val="24"/>
              </w:rPr>
              <w:t>решении проблем благоустройства,</w:t>
            </w:r>
          </w:p>
          <w:p w:rsidR="00966626" w:rsidRPr="00EF3E32" w:rsidRDefault="00966626" w:rsidP="004969F9">
            <w:pPr>
              <w:autoSpaceDE w:val="0"/>
              <w:autoSpaceDN w:val="0"/>
              <w:adjustRightInd w:val="0"/>
              <w:jc w:val="both"/>
              <w:rPr>
                <w:sz w:val="28"/>
                <w:szCs w:val="28"/>
              </w:rPr>
            </w:pPr>
            <w:r>
              <w:rPr>
                <w:sz w:val="28"/>
                <w:szCs w:val="28"/>
              </w:rPr>
              <w:t>-</w:t>
            </w:r>
            <w:r>
              <w:rPr>
                <w:rFonts w:ascii="Times New Roman" w:hAnsi="Times New Roman" w:cs="Times New Roman"/>
                <w:sz w:val="24"/>
                <w:szCs w:val="24"/>
              </w:rPr>
              <w:t>п</w:t>
            </w:r>
            <w:r w:rsidRPr="00966626">
              <w:rPr>
                <w:rFonts w:ascii="Times New Roman" w:hAnsi="Times New Roman" w:cs="Times New Roman"/>
                <w:sz w:val="24"/>
                <w:szCs w:val="24"/>
              </w:rPr>
              <w:t xml:space="preserve">риобретение и установка дополнительных игровых элементов на детскую площадку по адресу: с. Новое, ул. </w:t>
            </w:r>
            <w:r w:rsidRPr="00966626">
              <w:rPr>
                <w:rFonts w:ascii="Times New Roman" w:hAnsi="Times New Roman" w:cs="Times New Roman"/>
                <w:sz w:val="24"/>
                <w:szCs w:val="24"/>
              </w:rPr>
              <w:lastRenderedPageBreak/>
              <w:t>Советская, д. 4</w:t>
            </w:r>
          </w:p>
          <w:p w:rsidR="00251BAA" w:rsidRPr="00492472" w:rsidRDefault="00251BAA" w:rsidP="004969F9">
            <w:pPr>
              <w:ind w:left="11"/>
              <w:rPr>
                <w:rFonts w:ascii="Times New Roman" w:hAnsi="Times New Roman" w:cs="Times New Roman"/>
                <w:sz w:val="24"/>
                <w:szCs w:val="24"/>
              </w:rPr>
            </w:pPr>
          </w:p>
        </w:tc>
      </w:tr>
      <w:tr w:rsidR="00251BAA" w:rsidRPr="00492472"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lastRenderedPageBreak/>
              <w:t xml:space="preserve">8. Сроки реализации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492472" w:rsidRDefault="00251BAA" w:rsidP="004969F9">
            <w:pPr>
              <w:ind w:left="11"/>
              <w:rPr>
                <w:rFonts w:ascii="Times New Roman" w:hAnsi="Times New Roman" w:cs="Times New Roman"/>
                <w:sz w:val="24"/>
                <w:szCs w:val="24"/>
              </w:rPr>
            </w:pPr>
            <w:r w:rsidRPr="00492472">
              <w:rPr>
                <w:rFonts w:ascii="Times New Roman" w:hAnsi="Times New Roman" w:cs="Times New Roman"/>
                <w:sz w:val="24"/>
                <w:szCs w:val="24"/>
              </w:rPr>
              <w:t>20</w:t>
            </w:r>
            <w:r w:rsidR="001655BF">
              <w:rPr>
                <w:rFonts w:ascii="Times New Roman" w:hAnsi="Times New Roman" w:cs="Times New Roman"/>
                <w:sz w:val="24"/>
                <w:szCs w:val="24"/>
              </w:rPr>
              <w:t>2</w:t>
            </w:r>
            <w:r w:rsidR="00CD0602">
              <w:rPr>
                <w:rFonts w:ascii="Times New Roman" w:hAnsi="Times New Roman" w:cs="Times New Roman"/>
                <w:sz w:val="24"/>
                <w:szCs w:val="24"/>
              </w:rPr>
              <w:t>2</w:t>
            </w:r>
            <w:r w:rsidRPr="00492472">
              <w:rPr>
                <w:rFonts w:ascii="Times New Roman" w:hAnsi="Times New Roman" w:cs="Times New Roman"/>
                <w:sz w:val="24"/>
                <w:szCs w:val="24"/>
              </w:rPr>
              <w:t xml:space="preserve"> –202</w:t>
            </w:r>
            <w:r w:rsidR="00CD0602">
              <w:rPr>
                <w:rFonts w:ascii="Times New Roman" w:hAnsi="Times New Roman" w:cs="Times New Roman"/>
                <w:sz w:val="24"/>
                <w:szCs w:val="24"/>
              </w:rPr>
              <w:t>4</w:t>
            </w:r>
            <w:r w:rsidRPr="00492472">
              <w:rPr>
                <w:rFonts w:ascii="Times New Roman" w:hAnsi="Times New Roman" w:cs="Times New Roman"/>
                <w:sz w:val="24"/>
                <w:szCs w:val="24"/>
              </w:rPr>
              <w:t xml:space="preserve"> год</w:t>
            </w:r>
            <w:r w:rsidR="001655BF">
              <w:rPr>
                <w:rFonts w:ascii="Times New Roman" w:hAnsi="Times New Roman" w:cs="Times New Roman"/>
                <w:sz w:val="24"/>
                <w:szCs w:val="24"/>
              </w:rPr>
              <w:t>ы</w:t>
            </w:r>
            <w:r w:rsidRPr="00492472">
              <w:rPr>
                <w:rFonts w:ascii="Times New Roman" w:hAnsi="Times New Roman" w:cs="Times New Roman"/>
                <w:sz w:val="24"/>
                <w:szCs w:val="24"/>
              </w:rPr>
              <w:t xml:space="preserve">. </w:t>
            </w:r>
          </w:p>
        </w:tc>
      </w:tr>
      <w:tr w:rsidR="00251BAA" w:rsidRPr="00492472" w:rsidTr="00B82E0C">
        <w:trPr>
          <w:trHeight w:val="422"/>
        </w:trPr>
        <w:tc>
          <w:tcPr>
            <w:tcW w:w="3219" w:type="dxa"/>
            <w:tcBorders>
              <w:top w:val="single" w:sz="6" w:space="0" w:color="A9A9A9"/>
              <w:left w:val="single" w:sz="7" w:space="0" w:color="A9A9A9"/>
              <w:bottom w:val="single" w:sz="12"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9. Источники и объемы финансирования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12" w:space="0" w:color="A9A9A9"/>
              <w:left w:val="double" w:sz="6" w:space="0" w:color="A9A9A9"/>
              <w:bottom w:val="single" w:sz="6" w:space="0" w:color="A9A9A9"/>
              <w:right w:val="single" w:sz="6" w:space="0" w:color="A9A9A9"/>
            </w:tcBorders>
            <w:vAlign w:val="center"/>
          </w:tcPr>
          <w:p w:rsidR="005D4D21" w:rsidRPr="00C13A17" w:rsidRDefault="005D4D21" w:rsidP="004969F9">
            <w:pPr>
              <w:pStyle w:val="ConsPlusNormal"/>
              <w:widowControl/>
              <w:ind w:firstLine="0"/>
              <w:rPr>
                <w:rFonts w:ascii="Times New Roman" w:hAnsi="Times New Roman" w:cs="Times New Roman"/>
                <w:b/>
                <w:sz w:val="24"/>
                <w:szCs w:val="24"/>
              </w:rPr>
            </w:pPr>
            <w:r w:rsidRPr="00457C85">
              <w:rPr>
                <w:rFonts w:ascii="Times New Roman" w:hAnsi="Times New Roman" w:cs="Times New Roman"/>
                <w:b/>
                <w:sz w:val="24"/>
                <w:szCs w:val="24"/>
              </w:rPr>
              <w:t xml:space="preserve">Всего </w:t>
            </w:r>
            <w:r w:rsidRPr="00C13A17">
              <w:rPr>
                <w:rFonts w:ascii="Times New Roman" w:hAnsi="Times New Roman" w:cs="Times New Roman"/>
                <w:b/>
                <w:sz w:val="24"/>
                <w:szCs w:val="24"/>
              </w:rPr>
              <w:t xml:space="preserve">за счет средств бюджета Новского сельского поселения </w:t>
            </w:r>
            <w:r w:rsidR="00795F17">
              <w:rPr>
                <w:rFonts w:ascii="Times New Roman" w:hAnsi="Times New Roman" w:cs="Times New Roman"/>
                <w:b/>
                <w:sz w:val="24"/>
                <w:szCs w:val="24"/>
              </w:rPr>
              <w:t xml:space="preserve">1 </w:t>
            </w:r>
            <w:r w:rsidR="00966626">
              <w:rPr>
                <w:rFonts w:ascii="Times New Roman" w:hAnsi="Times New Roman" w:cs="Times New Roman"/>
                <w:b/>
                <w:sz w:val="24"/>
                <w:szCs w:val="24"/>
              </w:rPr>
              <w:t>531</w:t>
            </w:r>
            <w:r w:rsidR="00795F17">
              <w:rPr>
                <w:rFonts w:ascii="Times New Roman" w:hAnsi="Times New Roman" w:cs="Times New Roman"/>
                <w:b/>
                <w:sz w:val="24"/>
                <w:szCs w:val="24"/>
              </w:rPr>
              <w:t>,6</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 xml:space="preserve">руб., в т.ч по годам реализации: </w:t>
            </w:r>
          </w:p>
          <w:p w:rsidR="005D4D21" w:rsidRPr="00C13A17" w:rsidRDefault="005D4D21" w:rsidP="004969F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C13A17">
              <w:rPr>
                <w:rFonts w:ascii="Times New Roman" w:hAnsi="Times New Roman" w:cs="Times New Roman"/>
                <w:b/>
                <w:sz w:val="24"/>
                <w:szCs w:val="24"/>
              </w:rPr>
              <w:t>2</w:t>
            </w:r>
            <w:r w:rsidR="00966626">
              <w:rPr>
                <w:rFonts w:ascii="Times New Roman" w:hAnsi="Times New Roman" w:cs="Times New Roman"/>
                <w:b/>
                <w:sz w:val="24"/>
                <w:szCs w:val="24"/>
              </w:rPr>
              <w:t>2</w:t>
            </w:r>
            <w:r w:rsidRPr="00C13A17">
              <w:rPr>
                <w:rFonts w:ascii="Times New Roman" w:hAnsi="Times New Roman" w:cs="Times New Roman"/>
                <w:b/>
                <w:sz w:val="24"/>
                <w:szCs w:val="24"/>
              </w:rPr>
              <w:t xml:space="preserve"> год – </w:t>
            </w:r>
            <w:r w:rsidR="00966626">
              <w:rPr>
                <w:rFonts w:ascii="Times New Roman" w:hAnsi="Times New Roman" w:cs="Times New Roman"/>
                <w:b/>
                <w:sz w:val="24"/>
                <w:szCs w:val="24"/>
              </w:rPr>
              <w:t>719,1</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руб.</w:t>
            </w:r>
            <w:r w:rsidR="00DF0AD8">
              <w:rPr>
                <w:rFonts w:ascii="Times New Roman" w:hAnsi="Times New Roman" w:cs="Times New Roman"/>
                <w:b/>
                <w:sz w:val="24"/>
                <w:szCs w:val="24"/>
              </w:rPr>
              <w:t>,в том числе субсидии из областного бюджета в сумме 30,0 т.рублей;</w:t>
            </w:r>
          </w:p>
          <w:p w:rsidR="005D4D21" w:rsidRPr="00C13A17" w:rsidRDefault="005D4D21" w:rsidP="004969F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457C85" w:rsidRPr="00C13A17">
              <w:rPr>
                <w:rFonts w:ascii="Times New Roman" w:hAnsi="Times New Roman" w:cs="Times New Roman"/>
                <w:b/>
                <w:sz w:val="24"/>
                <w:szCs w:val="24"/>
              </w:rPr>
              <w:t>2</w:t>
            </w:r>
            <w:r w:rsidR="00966626">
              <w:rPr>
                <w:rFonts w:ascii="Times New Roman" w:hAnsi="Times New Roman" w:cs="Times New Roman"/>
                <w:b/>
                <w:sz w:val="24"/>
                <w:szCs w:val="24"/>
              </w:rPr>
              <w:t>3</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966626">
              <w:rPr>
                <w:rFonts w:ascii="Times New Roman" w:hAnsi="Times New Roman" w:cs="Times New Roman"/>
                <w:b/>
                <w:sz w:val="24"/>
                <w:szCs w:val="24"/>
              </w:rPr>
              <w:t>41</w:t>
            </w:r>
            <w:r w:rsidR="00795F17">
              <w:rPr>
                <w:rFonts w:ascii="Times New Roman" w:hAnsi="Times New Roman" w:cs="Times New Roman"/>
                <w:b/>
                <w:sz w:val="24"/>
                <w:szCs w:val="24"/>
              </w:rPr>
              <w:t>0,0</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руб.</w:t>
            </w:r>
          </w:p>
          <w:p w:rsidR="00251BAA" w:rsidRDefault="005D4D21" w:rsidP="004969F9">
            <w:pPr>
              <w:ind w:left="11"/>
              <w:rPr>
                <w:rFonts w:ascii="Times New Roman" w:hAnsi="Times New Roman" w:cs="Times New Roman"/>
                <w:b/>
                <w:sz w:val="24"/>
                <w:szCs w:val="24"/>
              </w:rPr>
            </w:pPr>
            <w:r w:rsidRPr="00C13A17">
              <w:rPr>
                <w:rFonts w:ascii="Times New Roman" w:hAnsi="Times New Roman" w:cs="Times New Roman"/>
                <w:b/>
                <w:sz w:val="24"/>
                <w:szCs w:val="24"/>
              </w:rPr>
              <w:t>202</w:t>
            </w:r>
            <w:r w:rsidR="00966626">
              <w:rPr>
                <w:rFonts w:ascii="Times New Roman" w:hAnsi="Times New Roman" w:cs="Times New Roman"/>
                <w:b/>
                <w:sz w:val="24"/>
                <w:szCs w:val="24"/>
              </w:rPr>
              <w:t>4</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966626">
              <w:rPr>
                <w:rFonts w:ascii="Times New Roman" w:hAnsi="Times New Roman" w:cs="Times New Roman"/>
                <w:b/>
                <w:sz w:val="24"/>
                <w:szCs w:val="24"/>
              </w:rPr>
              <w:t>402</w:t>
            </w:r>
            <w:r w:rsidR="00795F17">
              <w:rPr>
                <w:rFonts w:ascii="Times New Roman" w:hAnsi="Times New Roman" w:cs="Times New Roman"/>
                <w:b/>
                <w:sz w:val="24"/>
                <w:szCs w:val="24"/>
              </w:rPr>
              <w:t>,</w:t>
            </w:r>
            <w:r w:rsidR="00966626">
              <w:rPr>
                <w:rFonts w:ascii="Times New Roman" w:hAnsi="Times New Roman" w:cs="Times New Roman"/>
                <w:b/>
                <w:sz w:val="24"/>
                <w:szCs w:val="24"/>
              </w:rPr>
              <w:t>5</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руб</w:t>
            </w:r>
          </w:p>
          <w:p w:rsidR="00236BEA" w:rsidRPr="00492472" w:rsidRDefault="00236BEA" w:rsidP="004969F9">
            <w:pPr>
              <w:ind w:left="11"/>
              <w:rPr>
                <w:rFonts w:ascii="Times New Roman" w:hAnsi="Times New Roman" w:cs="Times New Roman"/>
                <w:sz w:val="24"/>
                <w:szCs w:val="24"/>
              </w:rPr>
            </w:pPr>
          </w:p>
        </w:tc>
      </w:tr>
      <w:tr w:rsidR="00251BAA" w:rsidRPr="00492472"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10.  Ожидаемые конечные результаты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492472" w:rsidP="004969F9">
            <w:pPr>
              <w:ind w:right="84"/>
              <w:rPr>
                <w:rFonts w:ascii="Times New Roman" w:hAnsi="Times New Roman" w:cs="Times New Roman"/>
                <w:sz w:val="24"/>
                <w:szCs w:val="24"/>
              </w:rPr>
            </w:pPr>
            <w:r>
              <w:rPr>
                <w:rFonts w:ascii="Times New Roman" w:hAnsi="Times New Roman" w:cs="Times New Roman"/>
                <w:sz w:val="24"/>
                <w:szCs w:val="24"/>
              </w:rPr>
              <w:t>-е</w:t>
            </w:r>
            <w:r w:rsidR="00251BAA" w:rsidRPr="00492472">
              <w:rPr>
                <w:rFonts w:ascii="Times New Roman" w:hAnsi="Times New Roman" w:cs="Times New Roman"/>
                <w:sz w:val="24"/>
                <w:szCs w:val="24"/>
              </w:rPr>
              <w:t xml:space="preserve">диное управление комплексным благоустройством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p>
          <w:p w:rsidR="00B007AC" w:rsidRPr="00492472" w:rsidRDefault="00492472" w:rsidP="004969F9">
            <w:pPr>
              <w:ind w:left="11" w:right="84"/>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 xml:space="preserve">пределение перспективы улучшения благоустройства  </w:t>
            </w:r>
            <w:r w:rsidR="00B007AC" w:rsidRPr="00492472">
              <w:rPr>
                <w:rFonts w:ascii="Times New Roman" w:hAnsi="Times New Roman" w:cs="Times New Roman"/>
                <w:sz w:val="24"/>
                <w:szCs w:val="24"/>
              </w:rPr>
              <w:t>Новского</w:t>
            </w:r>
            <w:r w:rsidR="00251BAA" w:rsidRPr="00492472">
              <w:rPr>
                <w:rFonts w:ascii="Times New Roman" w:hAnsi="Times New Roman" w:cs="Times New Roman"/>
                <w:sz w:val="24"/>
                <w:szCs w:val="24"/>
              </w:rPr>
              <w:t xml:space="preserve"> сельско</w:t>
            </w:r>
            <w:r w:rsidR="00B007AC" w:rsidRPr="00492472">
              <w:rPr>
                <w:rFonts w:ascii="Times New Roman" w:hAnsi="Times New Roman" w:cs="Times New Roman"/>
                <w:sz w:val="24"/>
                <w:szCs w:val="24"/>
              </w:rPr>
              <w:t>го</w:t>
            </w:r>
            <w:r w:rsidR="00251BAA" w:rsidRPr="00492472">
              <w:rPr>
                <w:rFonts w:ascii="Times New Roman" w:hAnsi="Times New Roman" w:cs="Times New Roman"/>
                <w:sz w:val="24"/>
                <w:szCs w:val="24"/>
              </w:rPr>
              <w:t xml:space="preserve"> поселени</w:t>
            </w:r>
            <w:r w:rsidR="00B007AC" w:rsidRPr="00492472">
              <w:rPr>
                <w:rFonts w:ascii="Times New Roman" w:hAnsi="Times New Roman" w:cs="Times New Roman"/>
                <w:sz w:val="24"/>
                <w:szCs w:val="24"/>
              </w:rPr>
              <w:t>я</w:t>
            </w:r>
            <w:r>
              <w:rPr>
                <w:rFonts w:ascii="Times New Roman" w:hAnsi="Times New Roman" w:cs="Times New Roman"/>
                <w:sz w:val="24"/>
                <w:szCs w:val="24"/>
              </w:rPr>
              <w:t>;</w:t>
            </w:r>
          </w:p>
          <w:p w:rsidR="00251BAA" w:rsidRPr="00492472" w:rsidRDefault="00492472" w:rsidP="004969F9">
            <w:pPr>
              <w:ind w:left="11" w:right="84"/>
              <w:rPr>
                <w:rFonts w:ascii="Times New Roman" w:hAnsi="Times New Roman" w:cs="Times New Roman"/>
                <w:sz w:val="24"/>
                <w:szCs w:val="24"/>
              </w:rPr>
            </w:pPr>
            <w:r>
              <w:rPr>
                <w:rFonts w:ascii="Times New Roman" w:hAnsi="Times New Roman" w:cs="Times New Roman"/>
                <w:sz w:val="24"/>
                <w:szCs w:val="24"/>
              </w:rPr>
              <w:t>-у</w:t>
            </w:r>
            <w:r w:rsidR="00251BAA" w:rsidRPr="00492472">
              <w:rPr>
                <w:rFonts w:ascii="Times New Roman" w:hAnsi="Times New Roman" w:cs="Times New Roman"/>
                <w:sz w:val="24"/>
                <w:szCs w:val="24"/>
              </w:rPr>
              <w:t xml:space="preserve">лучшение состояния территорий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p>
          <w:p w:rsidR="00492472" w:rsidRDefault="00492472" w:rsidP="004969F9">
            <w:pPr>
              <w:ind w:left="11"/>
              <w:rPr>
                <w:rFonts w:ascii="Times New Roman" w:hAnsi="Times New Roman" w:cs="Times New Roman"/>
                <w:sz w:val="24"/>
                <w:szCs w:val="24"/>
              </w:rPr>
            </w:pPr>
            <w:r>
              <w:rPr>
                <w:rFonts w:ascii="Times New Roman" w:hAnsi="Times New Roman" w:cs="Times New Roman"/>
                <w:sz w:val="24"/>
                <w:szCs w:val="24"/>
              </w:rPr>
              <w:t>-п</w:t>
            </w:r>
            <w:r w:rsidR="00251BAA" w:rsidRPr="00492472">
              <w:rPr>
                <w:rFonts w:ascii="Times New Roman" w:hAnsi="Times New Roman" w:cs="Times New Roman"/>
                <w:sz w:val="24"/>
                <w:szCs w:val="24"/>
              </w:rPr>
              <w:t>ривитие жителям сельского поселения любви и уважения к</w:t>
            </w:r>
          </w:p>
          <w:p w:rsidR="00492472" w:rsidRPr="00492472" w:rsidRDefault="00492472" w:rsidP="004969F9">
            <w:pPr>
              <w:ind w:left="11"/>
              <w:rPr>
                <w:rFonts w:ascii="Times New Roman" w:hAnsi="Times New Roman" w:cs="Times New Roman"/>
                <w:sz w:val="24"/>
                <w:szCs w:val="24"/>
              </w:rPr>
            </w:pPr>
            <w:r w:rsidRPr="00492472">
              <w:rPr>
                <w:rFonts w:ascii="Times New Roman" w:hAnsi="Times New Roman" w:cs="Times New Roman"/>
                <w:sz w:val="24"/>
                <w:szCs w:val="24"/>
              </w:rPr>
              <w:t xml:space="preserve">своему </w:t>
            </w:r>
            <w:r w:rsidR="001C5CFB">
              <w:rPr>
                <w:rFonts w:ascii="Times New Roman" w:hAnsi="Times New Roman" w:cs="Times New Roman"/>
                <w:sz w:val="24"/>
                <w:szCs w:val="24"/>
              </w:rPr>
              <w:t>селу</w:t>
            </w:r>
            <w:r w:rsidRPr="00492472">
              <w:rPr>
                <w:rFonts w:ascii="Times New Roman" w:hAnsi="Times New Roman" w:cs="Times New Roman"/>
                <w:sz w:val="24"/>
                <w:szCs w:val="24"/>
              </w:rPr>
              <w:t xml:space="preserve">, к соблюдению чистоты и порядка на территории Новского  сельского поселения. </w:t>
            </w:r>
          </w:p>
          <w:p w:rsidR="00251BAA" w:rsidRPr="00492472" w:rsidRDefault="00251BAA" w:rsidP="004969F9">
            <w:pPr>
              <w:ind w:left="11"/>
              <w:rPr>
                <w:rFonts w:ascii="Times New Roman" w:hAnsi="Times New Roman" w:cs="Times New Roman"/>
                <w:sz w:val="24"/>
                <w:szCs w:val="24"/>
              </w:rPr>
            </w:pPr>
          </w:p>
        </w:tc>
      </w:tr>
      <w:tr w:rsidR="00251BAA" w:rsidRPr="00492472"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4969F9">
            <w:pPr>
              <w:rPr>
                <w:rFonts w:ascii="Times New Roman" w:hAnsi="Times New Roman" w:cs="Times New Roman"/>
                <w:sz w:val="24"/>
                <w:szCs w:val="24"/>
              </w:rPr>
            </w:pPr>
            <w:r w:rsidRPr="00492472">
              <w:rPr>
                <w:rFonts w:ascii="Times New Roman" w:eastAsia="Times New Roman" w:hAnsi="Times New Roman" w:cs="Times New Roman"/>
                <w:b/>
                <w:sz w:val="24"/>
                <w:szCs w:val="24"/>
              </w:rPr>
              <w:t>11.  Механизм реализации</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4969F9">
            <w:pPr>
              <w:ind w:left="11"/>
              <w:jc w:val="both"/>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251BAA" w:rsidRPr="00492472"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4969F9">
            <w:pPr>
              <w:ind w:right="71"/>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12.  Система организации контроля за исполнением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251BAA" w:rsidP="004969F9">
            <w:pPr>
              <w:ind w:left="11"/>
              <w:jc w:val="both"/>
              <w:rPr>
                <w:rFonts w:ascii="Times New Roman" w:hAnsi="Times New Roman" w:cs="Times New Roman"/>
                <w:sz w:val="24"/>
                <w:szCs w:val="24"/>
              </w:rPr>
            </w:pPr>
            <w:r w:rsidRPr="00492472">
              <w:rPr>
                <w:rFonts w:ascii="Times New Roman" w:eastAsia="Times New Roman" w:hAnsi="Times New Roman" w:cs="Times New Roman"/>
                <w:b/>
                <w:sz w:val="24"/>
                <w:szCs w:val="24"/>
              </w:rPr>
              <w:t>текущий контроль выполнения программы</w:t>
            </w:r>
            <w:r w:rsidRPr="00492472">
              <w:rPr>
                <w:rFonts w:ascii="Times New Roman" w:hAnsi="Times New Roman" w:cs="Times New Roman"/>
                <w:sz w:val="24"/>
                <w:szCs w:val="24"/>
              </w:rPr>
              <w:t xml:space="preserve"> – еженедельный контроль осуществляется администрацией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r w:rsidR="002311DF">
              <w:rPr>
                <w:rFonts w:ascii="Times New Roman" w:hAnsi="Times New Roman" w:cs="Times New Roman"/>
                <w:sz w:val="24"/>
                <w:szCs w:val="24"/>
              </w:rPr>
              <w:t>;</w:t>
            </w:r>
            <w:r w:rsidRPr="00492472">
              <w:rPr>
                <w:rFonts w:ascii="Times New Roman" w:eastAsia="Times New Roman" w:hAnsi="Times New Roman" w:cs="Times New Roman"/>
                <w:b/>
                <w:sz w:val="24"/>
                <w:szCs w:val="24"/>
              </w:rPr>
              <w:t>промежуточный контроль</w:t>
            </w:r>
            <w:r w:rsidRPr="00492472">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bl>
    <w:p w:rsidR="00251BAA" w:rsidRPr="00492472" w:rsidRDefault="00251BAA" w:rsidP="004969F9">
      <w:pPr>
        <w:rPr>
          <w:sz w:val="24"/>
          <w:szCs w:val="24"/>
        </w:rPr>
      </w:pPr>
    </w:p>
    <w:p w:rsidR="00251BAA" w:rsidRPr="00492472" w:rsidRDefault="00411A89" w:rsidP="004969F9">
      <w:pPr>
        <w:ind w:left="-15" w:right="180" w:firstLine="540"/>
        <w:jc w:val="both"/>
        <w:rPr>
          <w:sz w:val="24"/>
          <w:szCs w:val="24"/>
        </w:rPr>
      </w:pPr>
      <w:r w:rsidRPr="00492472">
        <w:rPr>
          <w:sz w:val="24"/>
          <w:szCs w:val="24"/>
        </w:rPr>
        <w:t>Подп</w:t>
      </w:r>
      <w:r w:rsidR="00251BAA" w:rsidRPr="00492472">
        <w:rPr>
          <w:sz w:val="24"/>
          <w:szCs w:val="24"/>
        </w:rPr>
        <w:t xml:space="preserve">рограмма по благоустройству населенных пунктов расположенных натерритории  Новского сельского поселения </w:t>
      </w:r>
      <w:r w:rsidRPr="00492472">
        <w:rPr>
          <w:sz w:val="24"/>
          <w:szCs w:val="24"/>
        </w:rPr>
        <w:t>Приволжского</w:t>
      </w:r>
      <w:r w:rsidR="00251BAA" w:rsidRPr="00492472">
        <w:rPr>
          <w:sz w:val="24"/>
          <w:szCs w:val="24"/>
        </w:rPr>
        <w:t xml:space="preserve"> муниципального  района </w:t>
      </w:r>
      <w:r w:rsidRPr="00492472">
        <w:rPr>
          <w:sz w:val="24"/>
          <w:szCs w:val="24"/>
        </w:rPr>
        <w:t>Ивановской области</w:t>
      </w:r>
      <w:r w:rsidR="00251BAA" w:rsidRPr="00492472">
        <w:rPr>
          <w:sz w:val="24"/>
          <w:szCs w:val="24"/>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Pr="00492472">
        <w:rPr>
          <w:sz w:val="24"/>
          <w:szCs w:val="24"/>
        </w:rPr>
        <w:t>Новского</w:t>
      </w:r>
      <w:r w:rsidR="00251BAA" w:rsidRPr="00492472">
        <w:rPr>
          <w:sz w:val="24"/>
          <w:szCs w:val="24"/>
        </w:rPr>
        <w:t xml:space="preserve"> сельского поселения,  Правилами организации благоустройства территории </w:t>
      </w:r>
      <w:r w:rsidRPr="00492472">
        <w:rPr>
          <w:sz w:val="24"/>
          <w:szCs w:val="24"/>
        </w:rPr>
        <w:t>Новского</w:t>
      </w:r>
      <w:r w:rsidR="00251BAA" w:rsidRPr="00492472">
        <w:rPr>
          <w:sz w:val="24"/>
          <w:szCs w:val="24"/>
        </w:rPr>
        <w:t xml:space="preserve"> сельского поселения </w:t>
      </w:r>
      <w:r w:rsidRPr="00492472">
        <w:rPr>
          <w:sz w:val="24"/>
          <w:szCs w:val="24"/>
        </w:rPr>
        <w:t>.</w:t>
      </w:r>
    </w:p>
    <w:p w:rsidR="00251BAA" w:rsidRPr="00492472" w:rsidRDefault="00251BAA" w:rsidP="004969F9">
      <w:pPr>
        <w:ind w:left="-15" w:right="240" w:firstLine="600"/>
        <w:jc w:val="both"/>
        <w:rPr>
          <w:sz w:val="24"/>
          <w:szCs w:val="24"/>
        </w:rPr>
      </w:pPr>
      <w:r w:rsidRPr="00492472">
        <w:rPr>
          <w:sz w:val="24"/>
          <w:szCs w:val="24"/>
        </w:rPr>
        <w:lastRenderedPageBreak/>
        <w:t xml:space="preserve">Большинство объектов внешнего благоустройства населенных пунктов, таких как  зоны отдыха, спортивные площадки  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492472" w:rsidRDefault="00251BAA" w:rsidP="004969F9">
      <w:pPr>
        <w:ind w:left="-15" w:right="244" w:firstLine="600"/>
        <w:jc w:val="both"/>
        <w:rPr>
          <w:sz w:val="24"/>
          <w:szCs w:val="24"/>
        </w:rPr>
      </w:pPr>
      <w:r w:rsidRPr="00492472">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411A89" w:rsidRPr="00492472">
        <w:rPr>
          <w:sz w:val="24"/>
          <w:szCs w:val="24"/>
        </w:rPr>
        <w:t xml:space="preserve">Новского </w:t>
      </w:r>
      <w:r w:rsidRPr="00492472">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492472" w:rsidRDefault="00251BAA" w:rsidP="004969F9">
      <w:pPr>
        <w:ind w:left="600"/>
        <w:jc w:val="both"/>
        <w:rPr>
          <w:sz w:val="24"/>
          <w:szCs w:val="24"/>
        </w:rPr>
      </w:pPr>
    </w:p>
    <w:p w:rsidR="00251BAA" w:rsidRPr="00492472" w:rsidRDefault="00251BAA" w:rsidP="004969F9">
      <w:pPr>
        <w:rPr>
          <w:sz w:val="24"/>
          <w:szCs w:val="24"/>
        </w:rPr>
      </w:pPr>
      <w:r w:rsidRPr="00492472">
        <w:rPr>
          <w:b/>
          <w:sz w:val="24"/>
          <w:szCs w:val="24"/>
        </w:rPr>
        <w:t>Оценка эффективности программы</w:t>
      </w:r>
    </w:p>
    <w:p w:rsidR="00251BAA" w:rsidRPr="00492472" w:rsidRDefault="00251BAA" w:rsidP="004969F9">
      <w:pPr>
        <w:ind w:left="-15" w:right="240" w:firstLine="540"/>
        <w:jc w:val="both"/>
        <w:rPr>
          <w:sz w:val="24"/>
          <w:szCs w:val="24"/>
        </w:rPr>
      </w:pPr>
      <w:r w:rsidRPr="00492472">
        <w:rPr>
          <w:sz w:val="24"/>
          <w:szCs w:val="24"/>
        </w:rPr>
        <w:t xml:space="preserve">В результате реализации </w:t>
      </w:r>
      <w:r w:rsidR="00A851C1" w:rsidRPr="00492472">
        <w:rPr>
          <w:sz w:val="24"/>
          <w:szCs w:val="24"/>
        </w:rPr>
        <w:t>под</w:t>
      </w:r>
      <w:r w:rsidRPr="00492472">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A851C1" w:rsidRPr="00492472">
        <w:rPr>
          <w:sz w:val="24"/>
          <w:szCs w:val="24"/>
        </w:rPr>
        <w:t>Новского</w:t>
      </w:r>
      <w:r w:rsidRPr="00492472">
        <w:rPr>
          <w:sz w:val="24"/>
          <w:szCs w:val="24"/>
        </w:rPr>
        <w:t xml:space="preserve"> сельского поселения. </w:t>
      </w:r>
    </w:p>
    <w:p w:rsidR="00251BAA" w:rsidRPr="00492472" w:rsidRDefault="00251BAA" w:rsidP="004969F9">
      <w:pPr>
        <w:ind w:left="-15" w:right="248" w:firstLine="540"/>
        <w:jc w:val="both"/>
        <w:rPr>
          <w:sz w:val="24"/>
          <w:szCs w:val="24"/>
        </w:rPr>
      </w:pPr>
      <w:r w:rsidRPr="00492472">
        <w:rPr>
          <w:sz w:val="24"/>
          <w:szCs w:val="24"/>
        </w:rPr>
        <w:t xml:space="preserve">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 </w:t>
      </w:r>
    </w:p>
    <w:p w:rsidR="00251BAA" w:rsidRPr="00492472" w:rsidRDefault="00251BAA" w:rsidP="004969F9">
      <w:pPr>
        <w:jc w:val="both"/>
        <w:rPr>
          <w:sz w:val="24"/>
          <w:szCs w:val="24"/>
        </w:rPr>
      </w:pPr>
      <w:r w:rsidRPr="00492472">
        <w:rPr>
          <w:sz w:val="24"/>
          <w:szCs w:val="24"/>
        </w:rPr>
        <w:t xml:space="preserve">Эффективность программы оценивается по следующим показателям: </w:t>
      </w:r>
    </w:p>
    <w:p w:rsidR="00251BAA" w:rsidRPr="00492472" w:rsidRDefault="00251BAA" w:rsidP="004969F9">
      <w:pPr>
        <w:numPr>
          <w:ilvl w:val="0"/>
          <w:numId w:val="11"/>
        </w:numPr>
        <w:ind w:left="142" w:right="-17" w:hanging="142"/>
        <w:jc w:val="both"/>
        <w:rPr>
          <w:sz w:val="24"/>
          <w:szCs w:val="24"/>
        </w:rPr>
      </w:pPr>
      <w:r w:rsidRPr="00492472">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5D4D21" w:rsidRDefault="00251BAA" w:rsidP="004969F9">
      <w:pPr>
        <w:numPr>
          <w:ilvl w:val="0"/>
          <w:numId w:val="11"/>
        </w:numPr>
        <w:ind w:left="142" w:right="-17" w:hanging="142"/>
        <w:jc w:val="both"/>
        <w:rPr>
          <w:sz w:val="24"/>
          <w:szCs w:val="24"/>
        </w:rPr>
      </w:pPr>
      <w:r w:rsidRPr="005D4D21">
        <w:rPr>
          <w:sz w:val="24"/>
          <w:szCs w:val="24"/>
        </w:rPr>
        <w:t xml:space="preserve">уровень благоустроенности сельского поселения (обеспеченность сетями наружного освещения, зелеными насаждениями, детскими игровыми площадками). </w:t>
      </w:r>
    </w:p>
    <w:p w:rsidR="00251BAA" w:rsidRPr="00492472" w:rsidRDefault="00251BAA" w:rsidP="004969F9">
      <w:pPr>
        <w:pStyle w:val="ConsPlusNonformat"/>
        <w:widowControl/>
        <w:ind w:left="34"/>
        <w:rPr>
          <w:sz w:val="24"/>
          <w:szCs w:val="24"/>
        </w:rPr>
      </w:pPr>
    </w:p>
    <w:p w:rsidR="00251BAA" w:rsidRPr="00606E47" w:rsidRDefault="00251BAA" w:rsidP="004969F9">
      <w:pPr>
        <w:ind w:left="10"/>
        <w:jc w:val="center"/>
        <w:rPr>
          <w:sz w:val="24"/>
          <w:szCs w:val="24"/>
        </w:rPr>
      </w:pPr>
      <w:r w:rsidRPr="00606E47">
        <w:rPr>
          <w:b/>
          <w:sz w:val="24"/>
          <w:szCs w:val="24"/>
        </w:rPr>
        <w:t>ПЕРЕЧЕНЬ</w:t>
      </w:r>
    </w:p>
    <w:p w:rsidR="00251BAA" w:rsidRPr="00606E47" w:rsidRDefault="00251BAA" w:rsidP="004969F9">
      <w:pPr>
        <w:ind w:left="187"/>
        <w:jc w:val="center"/>
        <w:rPr>
          <w:sz w:val="24"/>
          <w:szCs w:val="24"/>
        </w:rPr>
      </w:pPr>
      <w:r w:rsidRPr="00606E47">
        <w:rPr>
          <w:b/>
          <w:sz w:val="24"/>
          <w:szCs w:val="24"/>
        </w:rPr>
        <w:t xml:space="preserve">ОБЩИХ МЕРОПРИЯТИЙ БЛАГОУСТРОЙСТВА </w:t>
      </w:r>
      <w:r w:rsidR="00561367" w:rsidRPr="00606E47">
        <w:rPr>
          <w:b/>
          <w:sz w:val="24"/>
          <w:szCs w:val="24"/>
        </w:rPr>
        <w:t>НОВСКОГО</w:t>
      </w:r>
      <w:r w:rsidRPr="00606E47">
        <w:rPr>
          <w:b/>
          <w:sz w:val="24"/>
          <w:szCs w:val="24"/>
        </w:rPr>
        <w:t xml:space="preserve"> СЕЛЬСКОГО ПОСЕЛЕНИЯ</w:t>
      </w:r>
    </w:p>
    <w:p w:rsidR="00251BAA" w:rsidRPr="00492472" w:rsidRDefault="00251BAA" w:rsidP="004969F9">
      <w:pPr>
        <w:jc w:val="center"/>
        <w:rPr>
          <w:sz w:val="24"/>
          <w:szCs w:val="24"/>
        </w:rPr>
      </w:pPr>
    </w:p>
    <w:tbl>
      <w:tblPr>
        <w:tblStyle w:val="TableGrid"/>
        <w:tblW w:w="10490" w:type="dxa"/>
        <w:tblInd w:w="-714" w:type="dxa"/>
        <w:tblLayout w:type="fixed"/>
        <w:tblCellMar>
          <w:left w:w="108" w:type="dxa"/>
          <w:right w:w="29" w:type="dxa"/>
        </w:tblCellMar>
        <w:tblLook w:val="04A0"/>
      </w:tblPr>
      <w:tblGrid>
        <w:gridCol w:w="515"/>
        <w:gridCol w:w="2462"/>
        <w:gridCol w:w="1985"/>
        <w:gridCol w:w="1877"/>
        <w:gridCol w:w="1894"/>
        <w:gridCol w:w="1757"/>
      </w:tblGrid>
      <w:tr w:rsidR="00251BAA" w:rsidRPr="00492472" w:rsidTr="004969F9">
        <w:trPr>
          <w:trHeight w:val="286"/>
        </w:trPr>
        <w:tc>
          <w:tcPr>
            <w:tcW w:w="515"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 </w:t>
            </w:r>
          </w:p>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п/п </w:t>
            </w:r>
          </w:p>
        </w:tc>
        <w:tc>
          <w:tcPr>
            <w:tcW w:w="2462"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Наименование мероприятий </w:t>
            </w:r>
          </w:p>
          <w:p w:rsidR="00251BAA" w:rsidRPr="007C5EEA" w:rsidRDefault="00251BAA" w:rsidP="004969F9">
            <w:pPr>
              <w:jc w:val="center"/>
              <w:rPr>
                <w:rFonts w:ascii="Times New Roman"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4969F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Ответственный исполнитель  </w:t>
            </w:r>
          </w:p>
        </w:tc>
        <w:tc>
          <w:tcPr>
            <w:tcW w:w="5528" w:type="dxa"/>
            <w:gridSpan w:val="3"/>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ind w:left="96"/>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Объем финансирования, тыс. руб. </w:t>
            </w:r>
          </w:p>
        </w:tc>
      </w:tr>
      <w:tr w:rsidR="00561367" w:rsidRPr="00492472" w:rsidTr="004969F9">
        <w:trPr>
          <w:trHeight w:val="552"/>
        </w:trPr>
        <w:tc>
          <w:tcPr>
            <w:tcW w:w="515" w:type="dxa"/>
            <w:vMerge/>
            <w:tcBorders>
              <w:top w:val="nil"/>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vMerge/>
            <w:tcBorders>
              <w:top w:val="nil"/>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1655BF" w:rsidRPr="007C5EEA">
              <w:rPr>
                <w:rFonts w:ascii="Times New Roman" w:eastAsia="Times New Roman" w:hAnsi="Times New Roman" w:cs="Times New Roman"/>
                <w:b/>
                <w:sz w:val="24"/>
                <w:szCs w:val="24"/>
              </w:rPr>
              <w:t>2</w:t>
            </w:r>
            <w:r w:rsidR="00966626">
              <w:rPr>
                <w:rFonts w:ascii="Times New Roman" w:eastAsia="Times New Roman" w:hAnsi="Times New Roman" w:cs="Times New Roman"/>
                <w:b/>
                <w:sz w:val="24"/>
                <w:szCs w:val="24"/>
              </w:rPr>
              <w:t>2</w:t>
            </w:r>
            <w:r w:rsidRPr="007C5EEA">
              <w:rPr>
                <w:rFonts w:ascii="Times New Roman" w:eastAsia="Times New Roman" w:hAnsi="Times New Roman" w:cs="Times New Roman"/>
                <w:b/>
                <w:sz w:val="24"/>
                <w:szCs w:val="24"/>
              </w:rPr>
              <w:t xml:space="preserve"> г.  </w:t>
            </w:r>
          </w:p>
        </w:tc>
        <w:tc>
          <w:tcPr>
            <w:tcW w:w="1894"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457C85" w:rsidRPr="007C5EEA">
              <w:rPr>
                <w:rFonts w:ascii="Times New Roman" w:eastAsia="Times New Roman" w:hAnsi="Times New Roman" w:cs="Times New Roman"/>
                <w:b/>
                <w:sz w:val="24"/>
                <w:szCs w:val="24"/>
              </w:rPr>
              <w:t>2</w:t>
            </w:r>
            <w:r w:rsidR="00966626">
              <w:rPr>
                <w:rFonts w:ascii="Times New Roman" w:eastAsia="Times New Roman" w:hAnsi="Times New Roman" w:cs="Times New Roman"/>
                <w:b/>
                <w:sz w:val="24"/>
                <w:szCs w:val="24"/>
              </w:rPr>
              <w:t>3</w:t>
            </w:r>
            <w:r w:rsidRPr="007C5EEA">
              <w:rPr>
                <w:rFonts w:ascii="Times New Roman" w:eastAsia="Times New Roman" w:hAnsi="Times New Roman" w:cs="Times New Roman"/>
                <w:b/>
                <w:sz w:val="24"/>
                <w:szCs w:val="24"/>
              </w:rPr>
              <w:t xml:space="preserve"> г.  </w:t>
            </w:r>
          </w:p>
        </w:tc>
        <w:tc>
          <w:tcPr>
            <w:tcW w:w="175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202</w:t>
            </w:r>
            <w:r w:rsidR="00966626">
              <w:rPr>
                <w:rFonts w:ascii="Times New Roman" w:eastAsia="Times New Roman" w:hAnsi="Times New Roman" w:cs="Times New Roman"/>
                <w:b/>
                <w:sz w:val="24"/>
                <w:szCs w:val="24"/>
              </w:rPr>
              <w:t>4</w:t>
            </w:r>
            <w:r w:rsidRPr="007C5EEA">
              <w:rPr>
                <w:rFonts w:ascii="Times New Roman" w:eastAsia="Times New Roman" w:hAnsi="Times New Roman" w:cs="Times New Roman"/>
                <w:b/>
                <w:sz w:val="24"/>
                <w:szCs w:val="24"/>
              </w:rPr>
              <w:t xml:space="preserve"> г.  </w:t>
            </w:r>
          </w:p>
        </w:tc>
      </w:tr>
      <w:tr w:rsidR="00251BAA" w:rsidRPr="00492472" w:rsidTr="004969F9">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1.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341F50"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УЛИЧНОЕ ОСВЕ</w:t>
            </w:r>
            <w:r w:rsidR="00251BAA" w:rsidRPr="007C5EEA">
              <w:rPr>
                <w:rFonts w:ascii="Times New Roman" w:eastAsia="Times New Roman" w:hAnsi="Times New Roman" w:cs="Times New Roman"/>
                <w:b/>
                <w:sz w:val="24"/>
                <w:szCs w:val="24"/>
              </w:rPr>
              <w:t xml:space="preserve">ЩЕНИЕ </w:t>
            </w:r>
          </w:p>
        </w:tc>
      </w:tr>
      <w:tr w:rsidR="00561367" w:rsidRPr="00492472" w:rsidTr="004969F9">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Установка уличных светильников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r>
      <w:tr w:rsidR="00561367" w:rsidRPr="00492472" w:rsidTr="004969F9">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Оплата за потребляемую электроэнергию </w:t>
            </w:r>
          </w:p>
        </w:tc>
        <w:tc>
          <w:tcPr>
            <w:tcW w:w="1985" w:type="dxa"/>
            <w:tcBorders>
              <w:top w:val="single" w:sz="4" w:space="0" w:color="000000"/>
              <w:left w:val="single" w:sz="4" w:space="0" w:color="000000"/>
              <w:bottom w:val="single" w:sz="4" w:space="0" w:color="000000"/>
              <w:right w:val="single" w:sz="4" w:space="0" w:color="000000"/>
            </w:tcBorders>
          </w:tcPr>
          <w:p w:rsidR="00A851C1" w:rsidRPr="007C5EEA" w:rsidRDefault="00251BAA" w:rsidP="004969F9">
            <w:pPr>
              <w:ind w:right="30"/>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p>
          <w:p w:rsidR="00251BAA" w:rsidRPr="007C5EEA" w:rsidRDefault="00251BAA" w:rsidP="004969F9">
            <w:pPr>
              <w:ind w:right="30"/>
              <w:rPr>
                <w:rFonts w:ascii="Times New Roman" w:hAnsi="Times New Roman" w:cs="Times New Roman"/>
                <w:sz w:val="24"/>
                <w:szCs w:val="24"/>
              </w:rPr>
            </w:pPr>
            <w:r w:rsidRPr="007C5EEA">
              <w:rPr>
                <w:rFonts w:ascii="Times New Roman" w:hAnsi="Times New Roman" w:cs="Times New Roman"/>
                <w:sz w:val="24"/>
                <w:szCs w:val="24"/>
              </w:rPr>
              <w:t xml:space="preserve">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A2788A" w:rsidP="004969F9">
            <w:pPr>
              <w:jc w:val="center"/>
              <w:rPr>
                <w:rFonts w:ascii="Times New Roman" w:hAnsi="Times New Roman" w:cs="Times New Roman"/>
                <w:sz w:val="24"/>
                <w:szCs w:val="24"/>
              </w:rPr>
            </w:pPr>
            <w:r w:rsidRPr="007C5EEA">
              <w:rPr>
                <w:rFonts w:ascii="Times New Roman" w:hAnsi="Times New Roman" w:cs="Times New Roman"/>
                <w:sz w:val="24"/>
                <w:szCs w:val="24"/>
              </w:rPr>
              <w:t>4</w:t>
            </w:r>
            <w:r w:rsidR="00966626">
              <w:rPr>
                <w:rFonts w:ascii="Times New Roman" w:hAnsi="Times New Roman" w:cs="Times New Roman"/>
                <w:sz w:val="24"/>
                <w:szCs w:val="24"/>
              </w:rPr>
              <w:t>2</w:t>
            </w:r>
            <w:r w:rsidRPr="007C5EEA">
              <w:rPr>
                <w:rFonts w:ascii="Times New Roman" w:hAnsi="Times New Roman" w:cs="Times New Roman"/>
                <w:sz w:val="24"/>
                <w:szCs w:val="24"/>
              </w:rPr>
              <w:t>0,0</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795F17" w:rsidP="004969F9">
            <w:pPr>
              <w:jc w:val="center"/>
              <w:rPr>
                <w:rFonts w:ascii="Times New Roman" w:hAnsi="Times New Roman" w:cs="Times New Roman"/>
                <w:sz w:val="24"/>
                <w:szCs w:val="24"/>
              </w:rPr>
            </w:pPr>
            <w:r w:rsidRPr="007C5EEA">
              <w:rPr>
                <w:rFonts w:ascii="Times New Roman" w:hAnsi="Times New Roman" w:cs="Times New Roman"/>
                <w:sz w:val="24"/>
                <w:szCs w:val="24"/>
              </w:rPr>
              <w:t>410</w:t>
            </w:r>
            <w:r w:rsidR="00733D91" w:rsidRPr="007C5EEA">
              <w:rPr>
                <w:rFonts w:ascii="Times New Roman" w:hAnsi="Times New Roman" w:cs="Times New Roman"/>
                <w:sz w:val="24"/>
                <w:szCs w:val="24"/>
              </w:rPr>
              <w:t>,00</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512E72" w:rsidP="004969F9">
            <w:pPr>
              <w:jc w:val="center"/>
              <w:rPr>
                <w:rFonts w:ascii="Times New Roman" w:hAnsi="Times New Roman" w:cs="Times New Roman"/>
                <w:sz w:val="24"/>
                <w:szCs w:val="24"/>
              </w:rPr>
            </w:pPr>
            <w:r>
              <w:rPr>
                <w:rFonts w:ascii="Times New Roman" w:eastAsia="Times New Roman" w:hAnsi="Times New Roman" w:cs="Times New Roman"/>
                <w:sz w:val="24"/>
                <w:szCs w:val="24"/>
              </w:rPr>
              <w:t>402,5</w:t>
            </w:r>
          </w:p>
        </w:tc>
      </w:tr>
      <w:tr w:rsidR="00251BAA" w:rsidRPr="00492472" w:rsidTr="004969F9">
        <w:trPr>
          <w:trHeight w:val="34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2.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БЛ АГОУСТРОЙСТВО ТЕРРИТОРИИ </w:t>
            </w:r>
          </w:p>
        </w:tc>
      </w:tr>
      <w:tr w:rsidR="00561367" w:rsidRPr="00492472" w:rsidTr="004969F9">
        <w:trPr>
          <w:trHeight w:val="1186"/>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ind w:right="75"/>
              <w:rPr>
                <w:rFonts w:ascii="Times New Roman" w:hAnsi="Times New Roman" w:cs="Times New Roman"/>
                <w:sz w:val="24"/>
                <w:szCs w:val="24"/>
              </w:rPr>
            </w:pPr>
            <w:r w:rsidRPr="007C5EEA">
              <w:rPr>
                <w:rFonts w:ascii="Times New Roman" w:hAnsi="Times New Roman" w:cs="Times New Roman"/>
                <w:sz w:val="24"/>
                <w:szCs w:val="24"/>
              </w:rPr>
              <w:t xml:space="preserve">Разбивка клумб и благоустройство прилегающей территории у социальных объектов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561367" w:rsidRPr="00492472" w:rsidTr="004969F9">
        <w:trPr>
          <w:trHeight w:val="102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ind w:right="115"/>
              <w:rPr>
                <w:rFonts w:ascii="Times New Roman" w:hAnsi="Times New Roman" w:cs="Times New Roman"/>
                <w:sz w:val="24"/>
                <w:szCs w:val="24"/>
              </w:rPr>
            </w:pPr>
            <w:r w:rsidRPr="007C5EEA">
              <w:rPr>
                <w:rFonts w:ascii="Times New Roman" w:hAnsi="Times New Roman" w:cs="Times New Roman"/>
                <w:sz w:val="24"/>
                <w:szCs w:val="24"/>
              </w:rPr>
              <w:t>Благоустройство территорий (</w:t>
            </w:r>
            <w:r w:rsidR="00DF0AD8">
              <w:rPr>
                <w:rFonts w:ascii="Times New Roman" w:hAnsi="Times New Roman" w:cs="Times New Roman"/>
                <w:sz w:val="24"/>
                <w:szCs w:val="24"/>
              </w:rPr>
              <w:t>спил деревьев</w:t>
            </w:r>
            <w:r w:rsidRPr="007C5EEA">
              <w:rPr>
                <w:rFonts w:ascii="Times New Roman" w:hAnsi="Times New Roman" w:cs="Times New Roman"/>
                <w:sz w:val="24"/>
                <w:szCs w:val="24"/>
              </w:rPr>
              <w:t>, скашивание травы, сбор мусора на территории сельского поселения</w:t>
            </w:r>
            <w:r w:rsidR="00553A54">
              <w:rPr>
                <w:rFonts w:ascii="Times New Roman" w:hAnsi="Times New Roman" w:cs="Times New Roman"/>
                <w:sz w:val="24"/>
                <w:szCs w:val="24"/>
              </w:rPr>
              <w:t>, ремонт памятников</w:t>
            </w:r>
            <w:r w:rsidRPr="007C5EE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512E72" w:rsidP="004969F9">
            <w:pPr>
              <w:jc w:val="center"/>
              <w:rPr>
                <w:rFonts w:ascii="Times New Roman" w:hAnsi="Times New Roman" w:cs="Times New Roman"/>
                <w:sz w:val="24"/>
                <w:szCs w:val="24"/>
              </w:rPr>
            </w:pPr>
            <w:r>
              <w:rPr>
                <w:rFonts w:ascii="Times New Roman" w:hAnsi="Times New Roman" w:cs="Times New Roman"/>
                <w:sz w:val="24"/>
                <w:szCs w:val="24"/>
              </w:rPr>
              <w:t>236,1</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r>
      <w:tr w:rsidR="00561367" w:rsidRPr="00492472" w:rsidTr="004969F9">
        <w:trPr>
          <w:trHeight w:val="90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Ликвидация несанкционированных мест размещения отходов </w:t>
            </w:r>
            <w:r w:rsidR="00A2788A" w:rsidRPr="007C5EEA">
              <w:rPr>
                <w:rFonts w:ascii="Times New Roman" w:hAnsi="Times New Roman" w:cs="Times New Roman"/>
                <w:sz w:val="24"/>
                <w:szCs w:val="24"/>
              </w:rPr>
              <w:t>и утилизация ламп</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176B90" w:rsidP="004969F9">
            <w:pPr>
              <w:jc w:val="center"/>
              <w:rPr>
                <w:rFonts w:ascii="Times New Roman" w:hAnsi="Times New Roman" w:cs="Times New Roman"/>
                <w:sz w:val="24"/>
                <w:szCs w:val="24"/>
              </w:rPr>
            </w:pPr>
            <w:r w:rsidRPr="007C5EEA">
              <w:rPr>
                <w:rFonts w:ascii="Times New Roman" w:hAnsi="Times New Roman" w:cs="Times New Roman"/>
                <w:sz w:val="24"/>
                <w:szCs w:val="24"/>
              </w:rPr>
              <w:t>30</w:t>
            </w:r>
            <w:r w:rsidR="00CE383D" w:rsidRPr="007C5EEA">
              <w:rPr>
                <w:rFonts w:ascii="Times New Roman" w:hAnsi="Times New Roman" w:cs="Times New Roman"/>
                <w:sz w:val="24"/>
                <w:szCs w:val="24"/>
              </w:rPr>
              <w:t>,</w:t>
            </w:r>
            <w:r w:rsidR="00A2788A" w:rsidRPr="007C5EEA">
              <w:rPr>
                <w:rFonts w:ascii="Times New Roman" w:hAnsi="Times New Roman" w:cs="Times New Roman"/>
                <w:sz w:val="24"/>
                <w:szCs w:val="24"/>
              </w:rPr>
              <w:t>0</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jc w:val="center"/>
              <w:rPr>
                <w:rFonts w:ascii="Times New Roman" w:hAnsi="Times New Roman" w:cs="Times New Roman"/>
                <w:sz w:val="24"/>
                <w:szCs w:val="24"/>
              </w:rPr>
            </w:pPr>
          </w:p>
        </w:tc>
      </w:tr>
      <w:tr w:rsidR="00A2788A" w:rsidRPr="00492472" w:rsidTr="004969F9">
        <w:trPr>
          <w:trHeight w:val="701"/>
        </w:trPr>
        <w:tc>
          <w:tcPr>
            <w:tcW w:w="515"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rPr>
                <w:rFonts w:ascii="Times New Roman" w:hAnsi="Times New Roman" w:cs="Times New Roman"/>
                <w:sz w:val="24"/>
                <w:szCs w:val="24"/>
              </w:rPr>
            </w:pPr>
          </w:p>
          <w:p w:rsidR="00A2788A" w:rsidRPr="007C5EEA" w:rsidRDefault="00A2788A" w:rsidP="004969F9">
            <w:pPr>
              <w:rPr>
                <w:rFonts w:ascii="Times New Roman" w:hAnsi="Times New Roman" w:cs="Times New Roman"/>
                <w:sz w:val="24"/>
                <w:szCs w:val="24"/>
              </w:rPr>
            </w:pPr>
            <w:r w:rsidRPr="007C5EEA">
              <w:rPr>
                <w:rFonts w:ascii="Times New Roman" w:hAnsi="Times New Roman" w:cs="Times New Roman"/>
                <w:sz w:val="24"/>
                <w:szCs w:val="24"/>
              </w:rPr>
              <w:t>Расчистка, заливка катка</w:t>
            </w:r>
          </w:p>
        </w:tc>
        <w:tc>
          <w:tcPr>
            <w:tcW w:w="1985"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A2788A" w:rsidRPr="007C5EEA" w:rsidRDefault="00A2788A" w:rsidP="004969F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966626" w:rsidRPr="00492472" w:rsidTr="004969F9">
        <w:trPr>
          <w:trHeight w:val="701"/>
        </w:trPr>
        <w:tc>
          <w:tcPr>
            <w:tcW w:w="515" w:type="dxa"/>
            <w:tcBorders>
              <w:top w:val="single" w:sz="4" w:space="0" w:color="000000"/>
              <w:left w:val="single" w:sz="4" w:space="0" w:color="000000"/>
              <w:bottom w:val="single" w:sz="4" w:space="0" w:color="000000"/>
              <w:right w:val="single" w:sz="4" w:space="0" w:color="000000"/>
            </w:tcBorders>
          </w:tcPr>
          <w:p w:rsidR="00966626" w:rsidRPr="007C5EEA" w:rsidRDefault="00966626" w:rsidP="004969F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966626" w:rsidRPr="00966626" w:rsidRDefault="00966626" w:rsidP="004969F9">
            <w:pPr>
              <w:autoSpaceDE w:val="0"/>
              <w:autoSpaceDN w:val="0"/>
              <w:adjustRightInd w:val="0"/>
              <w:jc w:val="both"/>
              <w:rPr>
                <w:rFonts w:ascii="Times New Roman" w:hAnsi="Times New Roman" w:cs="Times New Roman"/>
                <w:sz w:val="24"/>
                <w:szCs w:val="24"/>
              </w:rPr>
            </w:pPr>
            <w:r w:rsidRPr="00966626">
              <w:rPr>
                <w:rFonts w:ascii="Times New Roman" w:hAnsi="Times New Roman" w:cs="Times New Roman"/>
                <w:sz w:val="24"/>
                <w:szCs w:val="24"/>
              </w:rPr>
              <w:t>Приобретение и установка дополнительных игровых элементов на детскую площадку по адресу: с. Новое, ул. Советская, д. 4</w:t>
            </w:r>
          </w:p>
          <w:p w:rsidR="00966626" w:rsidRPr="007C5EEA" w:rsidRDefault="00966626" w:rsidP="004969F9">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66626" w:rsidRPr="007C5EEA" w:rsidRDefault="00966626" w:rsidP="004969F9">
            <w:pPr>
              <w:rPr>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966626" w:rsidRPr="00966626" w:rsidRDefault="00966626" w:rsidP="004969F9">
            <w:pPr>
              <w:jc w:val="center"/>
              <w:rPr>
                <w:rFonts w:ascii="Times New Roman" w:hAnsi="Times New Roman" w:cs="Times New Roman"/>
                <w:sz w:val="24"/>
                <w:szCs w:val="24"/>
              </w:rPr>
            </w:pPr>
            <w:r>
              <w:rPr>
                <w:rFonts w:ascii="Times New Roman" w:hAnsi="Times New Roman" w:cs="Times New Roman"/>
                <w:sz w:val="24"/>
                <w:szCs w:val="24"/>
              </w:rPr>
              <w:t>33,0</w:t>
            </w:r>
          </w:p>
        </w:tc>
        <w:tc>
          <w:tcPr>
            <w:tcW w:w="1894" w:type="dxa"/>
            <w:tcBorders>
              <w:top w:val="single" w:sz="4" w:space="0" w:color="000000"/>
              <w:left w:val="single" w:sz="4" w:space="0" w:color="000000"/>
              <w:bottom w:val="single" w:sz="4" w:space="0" w:color="000000"/>
              <w:right w:val="single" w:sz="4" w:space="0" w:color="000000"/>
            </w:tcBorders>
          </w:tcPr>
          <w:p w:rsidR="00966626" w:rsidRPr="007C5EEA" w:rsidRDefault="00966626" w:rsidP="004969F9">
            <w:pPr>
              <w:ind w:left="17"/>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966626" w:rsidRPr="007C5EEA" w:rsidRDefault="00966626" w:rsidP="004969F9">
            <w:pPr>
              <w:rPr>
                <w:sz w:val="24"/>
                <w:szCs w:val="24"/>
              </w:rPr>
            </w:pPr>
          </w:p>
        </w:tc>
      </w:tr>
      <w:tr w:rsidR="00561367" w:rsidRPr="00492472" w:rsidTr="004969F9">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4969F9">
            <w:pPr>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966626" w:rsidP="004969F9">
            <w:pPr>
              <w:jc w:val="center"/>
              <w:rPr>
                <w:rFonts w:ascii="Times New Roman" w:hAnsi="Times New Roman" w:cs="Times New Roman"/>
                <w:b/>
                <w:sz w:val="24"/>
                <w:szCs w:val="24"/>
              </w:rPr>
            </w:pPr>
            <w:r>
              <w:rPr>
                <w:rFonts w:ascii="Times New Roman" w:hAnsi="Times New Roman" w:cs="Times New Roman"/>
                <w:b/>
                <w:sz w:val="24"/>
                <w:szCs w:val="24"/>
              </w:rPr>
              <w:t>719,1</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966626" w:rsidP="004969F9">
            <w:pPr>
              <w:jc w:val="center"/>
              <w:rPr>
                <w:rFonts w:ascii="Times New Roman" w:hAnsi="Times New Roman" w:cs="Times New Roman"/>
                <w:b/>
                <w:sz w:val="24"/>
                <w:szCs w:val="24"/>
              </w:rPr>
            </w:pPr>
            <w:r>
              <w:rPr>
                <w:rFonts w:ascii="Times New Roman" w:hAnsi="Times New Roman" w:cs="Times New Roman"/>
                <w:b/>
                <w:sz w:val="24"/>
                <w:szCs w:val="24"/>
              </w:rPr>
              <w:t>410,0</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966626" w:rsidP="004969F9">
            <w:pPr>
              <w:jc w:val="center"/>
              <w:rPr>
                <w:rFonts w:ascii="Times New Roman" w:hAnsi="Times New Roman" w:cs="Times New Roman"/>
                <w:b/>
                <w:sz w:val="24"/>
                <w:szCs w:val="24"/>
              </w:rPr>
            </w:pPr>
            <w:r>
              <w:rPr>
                <w:rFonts w:ascii="Times New Roman" w:hAnsi="Times New Roman" w:cs="Times New Roman"/>
                <w:b/>
                <w:sz w:val="24"/>
                <w:szCs w:val="24"/>
              </w:rPr>
              <w:t>402,5</w:t>
            </w:r>
          </w:p>
        </w:tc>
      </w:tr>
    </w:tbl>
    <w:p w:rsidR="00251BAA" w:rsidRPr="00492472" w:rsidRDefault="00251BAA" w:rsidP="004969F9">
      <w:pPr>
        <w:ind w:left="4776" w:right="5036" w:hanging="4791"/>
        <w:rPr>
          <w:sz w:val="24"/>
          <w:szCs w:val="24"/>
        </w:rPr>
      </w:pPr>
      <w:r w:rsidRPr="00492472">
        <w:rPr>
          <w:sz w:val="24"/>
          <w:szCs w:val="24"/>
        </w:rPr>
        <w:t>.</w:t>
      </w:r>
    </w:p>
    <w:p w:rsidR="00505ADD" w:rsidRDefault="00505ADD" w:rsidP="004969F9">
      <w:pPr>
        <w:jc w:val="center"/>
        <w:rPr>
          <w:b/>
          <w:sz w:val="24"/>
          <w:szCs w:val="24"/>
        </w:rPr>
      </w:pPr>
    </w:p>
    <w:p w:rsidR="00DF0AD8" w:rsidRPr="00505ADD" w:rsidRDefault="00DF0AD8" w:rsidP="004969F9">
      <w:pPr>
        <w:jc w:val="center"/>
        <w:rPr>
          <w:b/>
          <w:sz w:val="24"/>
          <w:szCs w:val="24"/>
        </w:rPr>
      </w:pPr>
      <w:r>
        <w:rPr>
          <w:b/>
          <w:sz w:val="24"/>
          <w:szCs w:val="24"/>
        </w:rPr>
        <w:t>ПОДПРОГРАММА 5</w:t>
      </w:r>
    </w:p>
    <w:p w:rsidR="00DF0AD8" w:rsidRPr="001655BF" w:rsidRDefault="00DF0AD8" w:rsidP="004969F9">
      <w:pPr>
        <w:jc w:val="center"/>
        <w:rPr>
          <w:b/>
          <w:sz w:val="28"/>
          <w:szCs w:val="28"/>
        </w:rPr>
      </w:pPr>
      <w:r w:rsidRPr="001655BF">
        <w:rPr>
          <w:b/>
          <w:sz w:val="28"/>
          <w:szCs w:val="28"/>
        </w:rPr>
        <w:t>«Развитие культуры</w:t>
      </w:r>
      <w:r>
        <w:rPr>
          <w:b/>
          <w:sz w:val="28"/>
          <w:szCs w:val="28"/>
        </w:rPr>
        <w:t xml:space="preserve"> в </w:t>
      </w:r>
      <w:r w:rsidRPr="001655BF">
        <w:rPr>
          <w:b/>
          <w:sz w:val="28"/>
          <w:szCs w:val="28"/>
        </w:rPr>
        <w:t>Новско</w:t>
      </w:r>
      <w:r>
        <w:rPr>
          <w:b/>
          <w:sz w:val="28"/>
          <w:szCs w:val="28"/>
        </w:rPr>
        <w:t>м</w:t>
      </w:r>
      <w:r w:rsidRPr="001655BF">
        <w:rPr>
          <w:b/>
          <w:sz w:val="28"/>
          <w:szCs w:val="28"/>
        </w:rPr>
        <w:t xml:space="preserve"> сельско</w:t>
      </w:r>
      <w:r>
        <w:rPr>
          <w:b/>
          <w:sz w:val="28"/>
          <w:szCs w:val="28"/>
        </w:rPr>
        <w:t>м</w:t>
      </w:r>
      <w:r w:rsidRPr="001655BF">
        <w:rPr>
          <w:b/>
          <w:sz w:val="28"/>
          <w:szCs w:val="28"/>
        </w:rPr>
        <w:t xml:space="preserve"> поселени</w:t>
      </w:r>
      <w:r>
        <w:rPr>
          <w:b/>
          <w:sz w:val="28"/>
          <w:szCs w:val="28"/>
        </w:rPr>
        <w:t>и»</w:t>
      </w:r>
    </w:p>
    <w:p w:rsidR="00DF0AD8" w:rsidRPr="001655BF" w:rsidRDefault="00DF0AD8" w:rsidP="004969F9">
      <w:pPr>
        <w:jc w:val="center"/>
        <w:rPr>
          <w:b/>
          <w:sz w:val="28"/>
          <w:szCs w:val="28"/>
        </w:rPr>
      </w:pPr>
    </w:p>
    <w:p w:rsidR="00DF0AD8" w:rsidRPr="00505ADD" w:rsidRDefault="00DF0AD8" w:rsidP="004969F9">
      <w:pPr>
        <w:jc w:val="center"/>
        <w:rPr>
          <w:b/>
          <w:sz w:val="24"/>
          <w:szCs w:val="24"/>
        </w:rPr>
      </w:pPr>
    </w:p>
    <w:tbl>
      <w:tblPr>
        <w:tblW w:w="9670" w:type="dxa"/>
        <w:jc w:val="center"/>
        <w:tblLayout w:type="fixed"/>
        <w:tblLook w:val="0000"/>
      </w:tblPr>
      <w:tblGrid>
        <w:gridCol w:w="3284"/>
        <w:gridCol w:w="1036"/>
        <w:gridCol w:w="1345"/>
        <w:gridCol w:w="1418"/>
        <w:gridCol w:w="1417"/>
        <w:gridCol w:w="1170"/>
      </w:tblGrid>
      <w:tr w:rsidR="00DF0AD8" w:rsidRPr="00505ADD" w:rsidTr="001A3151">
        <w:trPr>
          <w:jc w:val="center"/>
        </w:trPr>
        <w:tc>
          <w:tcPr>
            <w:tcW w:w="3284" w:type="dxa"/>
            <w:tcBorders>
              <w:top w:val="single" w:sz="4" w:space="0" w:color="000000"/>
              <w:left w:val="single" w:sz="4" w:space="0" w:color="000000"/>
              <w:bottom w:val="single" w:sz="4" w:space="0" w:color="000000"/>
            </w:tcBorders>
          </w:tcPr>
          <w:p w:rsidR="00DF0AD8" w:rsidRPr="00505ADD" w:rsidRDefault="00DF0AD8" w:rsidP="004969F9">
            <w:pPr>
              <w:pStyle w:val="af0"/>
              <w:snapToGrid w:val="0"/>
              <w:spacing w:after="0"/>
              <w:rPr>
                <w:b/>
                <w:sz w:val="24"/>
                <w:szCs w:val="24"/>
              </w:rPr>
            </w:pPr>
            <w:r w:rsidRPr="00505ADD">
              <w:rPr>
                <w:b/>
                <w:sz w:val="24"/>
                <w:szCs w:val="24"/>
              </w:rPr>
              <w:t>Наименование подпрограммы</w:t>
            </w:r>
          </w:p>
        </w:tc>
        <w:tc>
          <w:tcPr>
            <w:tcW w:w="6386" w:type="dxa"/>
            <w:gridSpan w:val="5"/>
            <w:tcBorders>
              <w:top w:val="single" w:sz="4" w:space="0" w:color="000000"/>
              <w:left w:val="single" w:sz="4" w:space="0" w:color="000000"/>
              <w:bottom w:val="single" w:sz="4" w:space="0" w:color="000000"/>
              <w:right w:val="single" w:sz="4" w:space="0" w:color="000000"/>
            </w:tcBorders>
          </w:tcPr>
          <w:p w:rsidR="00DF0AD8" w:rsidRPr="00505ADD" w:rsidRDefault="00DF0AD8" w:rsidP="004969F9">
            <w:pPr>
              <w:jc w:val="both"/>
              <w:rPr>
                <w:b/>
                <w:sz w:val="24"/>
                <w:szCs w:val="24"/>
              </w:rPr>
            </w:pPr>
            <w:r>
              <w:rPr>
                <w:b/>
                <w:sz w:val="24"/>
                <w:szCs w:val="24"/>
              </w:rPr>
              <w:t>«</w:t>
            </w:r>
            <w:r w:rsidRPr="00505ADD">
              <w:rPr>
                <w:b/>
                <w:sz w:val="24"/>
                <w:szCs w:val="24"/>
              </w:rPr>
              <w:t xml:space="preserve">Развитие культуры </w:t>
            </w:r>
            <w:r>
              <w:rPr>
                <w:b/>
                <w:sz w:val="24"/>
                <w:szCs w:val="24"/>
              </w:rPr>
              <w:t xml:space="preserve">в </w:t>
            </w:r>
            <w:r w:rsidRPr="00505ADD">
              <w:rPr>
                <w:b/>
                <w:sz w:val="24"/>
                <w:szCs w:val="24"/>
              </w:rPr>
              <w:t>Новско</w:t>
            </w:r>
            <w:r>
              <w:rPr>
                <w:b/>
                <w:sz w:val="24"/>
                <w:szCs w:val="24"/>
              </w:rPr>
              <w:t>м</w:t>
            </w:r>
            <w:r w:rsidRPr="00505ADD">
              <w:rPr>
                <w:b/>
                <w:sz w:val="24"/>
                <w:szCs w:val="24"/>
              </w:rPr>
              <w:t xml:space="preserve"> сельско</w:t>
            </w:r>
            <w:r>
              <w:rPr>
                <w:b/>
                <w:sz w:val="24"/>
                <w:szCs w:val="24"/>
              </w:rPr>
              <w:t>м</w:t>
            </w:r>
            <w:r w:rsidRPr="00505ADD">
              <w:rPr>
                <w:b/>
                <w:sz w:val="24"/>
                <w:szCs w:val="24"/>
              </w:rPr>
              <w:t xml:space="preserve"> поселени</w:t>
            </w:r>
            <w:r>
              <w:rPr>
                <w:b/>
                <w:sz w:val="24"/>
                <w:szCs w:val="24"/>
              </w:rPr>
              <w:t>и»</w:t>
            </w:r>
          </w:p>
        </w:tc>
      </w:tr>
      <w:tr w:rsidR="00DF0AD8" w:rsidRPr="00505ADD" w:rsidTr="001A3151">
        <w:trPr>
          <w:trHeight w:val="955"/>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t>Заказчик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pStyle w:val="af0"/>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4969F9">
            <w:pPr>
              <w:pStyle w:val="af0"/>
              <w:snapToGrid w:val="0"/>
              <w:spacing w:after="0"/>
              <w:jc w:val="both"/>
              <w:rPr>
                <w:sz w:val="24"/>
                <w:szCs w:val="24"/>
              </w:rPr>
            </w:pPr>
          </w:p>
        </w:tc>
      </w:tr>
      <w:tr w:rsidR="00DF0AD8" w:rsidRPr="00505ADD" w:rsidTr="001A3151">
        <w:trPr>
          <w:trHeight w:val="70"/>
          <w:jc w:val="center"/>
        </w:trPr>
        <w:tc>
          <w:tcPr>
            <w:tcW w:w="3284" w:type="dxa"/>
            <w:tcBorders>
              <w:left w:val="single" w:sz="4" w:space="0" w:color="000000"/>
              <w:bottom w:val="single" w:sz="4" w:space="0" w:color="000000"/>
            </w:tcBorders>
          </w:tcPr>
          <w:p w:rsidR="00DF0AD8" w:rsidRPr="00505ADD" w:rsidRDefault="00DF0AD8" w:rsidP="004969F9">
            <w:pPr>
              <w:snapToGrid w:val="0"/>
              <w:rPr>
                <w:sz w:val="24"/>
                <w:szCs w:val="24"/>
              </w:rPr>
            </w:pPr>
            <w:r w:rsidRPr="00505ADD">
              <w:rPr>
                <w:sz w:val="24"/>
                <w:szCs w:val="24"/>
              </w:rPr>
              <w:t>Основные разработчики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pStyle w:val="af0"/>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4969F9">
            <w:pPr>
              <w:snapToGrid w:val="0"/>
              <w:jc w:val="both"/>
              <w:rPr>
                <w:sz w:val="24"/>
                <w:szCs w:val="24"/>
              </w:rPr>
            </w:pPr>
          </w:p>
        </w:tc>
      </w:tr>
      <w:tr w:rsidR="00DF0AD8" w:rsidRPr="00505ADD" w:rsidTr="001A3151">
        <w:trPr>
          <w:trHeight w:val="416"/>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t>Цели и задачи подпрограммы</w:t>
            </w:r>
          </w:p>
          <w:p w:rsidR="00DF0AD8" w:rsidRPr="00505ADD" w:rsidRDefault="00DF0AD8" w:rsidP="004969F9">
            <w:pPr>
              <w:pStyle w:val="af0"/>
              <w:spacing w:after="0"/>
              <w:rPr>
                <w:color w:val="FF0000"/>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shd w:val="clear" w:color="auto" w:fill="FFFFFF"/>
              <w:snapToGrid w:val="0"/>
              <w:ind w:left="43"/>
              <w:jc w:val="both"/>
              <w:rPr>
                <w:sz w:val="24"/>
                <w:szCs w:val="24"/>
              </w:rPr>
            </w:pPr>
            <w:r w:rsidRPr="00505ADD">
              <w:rPr>
                <w:sz w:val="24"/>
                <w:szCs w:val="24"/>
                <w:u w:val="single"/>
              </w:rPr>
              <w:t>Цель программы</w:t>
            </w:r>
            <w:r w:rsidRPr="00505ADD">
              <w:rPr>
                <w:sz w:val="24"/>
                <w:szCs w:val="24"/>
              </w:rPr>
              <w:t xml:space="preserve"> – Сохранение и развитие культурного потенциала Новского сельского поселения.</w:t>
            </w:r>
          </w:p>
          <w:p w:rsidR="00DF0AD8" w:rsidRPr="00505ADD" w:rsidRDefault="00DF0AD8" w:rsidP="004969F9">
            <w:pPr>
              <w:pStyle w:val="af0"/>
              <w:spacing w:after="0"/>
              <w:jc w:val="both"/>
              <w:rPr>
                <w:sz w:val="24"/>
                <w:szCs w:val="24"/>
              </w:rPr>
            </w:pPr>
            <w:r w:rsidRPr="00505ADD">
              <w:rPr>
                <w:sz w:val="24"/>
                <w:szCs w:val="24"/>
                <w:u w:val="single"/>
              </w:rPr>
              <w:t>Задачи подпрограммы</w:t>
            </w:r>
            <w:r w:rsidRPr="00505ADD">
              <w:rPr>
                <w:sz w:val="24"/>
                <w:szCs w:val="24"/>
              </w:rPr>
              <w:t>:</w:t>
            </w:r>
          </w:p>
          <w:p w:rsidR="00DF0AD8" w:rsidRPr="00505ADD" w:rsidRDefault="00DF0AD8" w:rsidP="004969F9">
            <w:pPr>
              <w:autoSpaceDE w:val="0"/>
              <w:ind w:left="42"/>
              <w:jc w:val="both"/>
              <w:rPr>
                <w:sz w:val="24"/>
                <w:szCs w:val="24"/>
              </w:rPr>
            </w:pPr>
            <w:r>
              <w:rPr>
                <w:sz w:val="24"/>
                <w:szCs w:val="24"/>
              </w:rPr>
              <w:t>-</w:t>
            </w:r>
            <w:r w:rsidRPr="00505ADD">
              <w:rPr>
                <w:sz w:val="24"/>
                <w:szCs w:val="24"/>
              </w:rPr>
              <w:t xml:space="preserve"> Осуществление бюджетной политики, направленное на</w:t>
            </w:r>
            <w:r>
              <w:rPr>
                <w:sz w:val="24"/>
                <w:szCs w:val="24"/>
              </w:rPr>
              <w:t xml:space="preserve"> оптимизацию бюджетных расходов;</w:t>
            </w:r>
          </w:p>
          <w:p w:rsidR="00DF0AD8" w:rsidRPr="00505ADD" w:rsidRDefault="00DF0AD8" w:rsidP="004969F9">
            <w:pPr>
              <w:jc w:val="both"/>
              <w:rPr>
                <w:sz w:val="24"/>
                <w:szCs w:val="24"/>
              </w:rPr>
            </w:pPr>
            <w:r>
              <w:rPr>
                <w:sz w:val="24"/>
                <w:szCs w:val="24"/>
              </w:rPr>
              <w:t>-</w:t>
            </w:r>
            <w:r w:rsidRPr="00505ADD">
              <w:rPr>
                <w:sz w:val="24"/>
                <w:szCs w:val="24"/>
              </w:rPr>
              <w:t>Материа</w:t>
            </w:r>
            <w:r>
              <w:rPr>
                <w:sz w:val="24"/>
                <w:szCs w:val="24"/>
              </w:rPr>
              <w:t xml:space="preserve">льное, программное и финансовое </w:t>
            </w:r>
            <w:r w:rsidRPr="00505ADD">
              <w:rPr>
                <w:sz w:val="24"/>
                <w:szCs w:val="24"/>
              </w:rPr>
              <w:t>обеспечение деятельности МКУ КБО Новского сельского поселения</w:t>
            </w:r>
            <w:r>
              <w:rPr>
                <w:sz w:val="24"/>
                <w:szCs w:val="24"/>
              </w:rPr>
              <w:t>;</w:t>
            </w:r>
          </w:p>
          <w:p w:rsidR="00DF0AD8" w:rsidRPr="00505ADD" w:rsidRDefault="00DF0AD8" w:rsidP="004969F9">
            <w:pPr>
              <w:jc w:val="both"/>
              <w:rPr>
                <w:sz w:val="24"/>
                <w:szCs w:val="24"/>
              </w:rPr>
            </w:pPr>
            <w:r>
              <w:rPr>
                <w:sz w:val="24"/>
                <w:szCs w:val="24"/>
              </w:rPr>
              <w:t xml:space="preserve"> -</w:t>
            </w:r>
            <w:r w:rsidRPr="00505ADD">
              <w:rPr>
                <w:sz w:val="24"/>
                <w:szCs w:val="24"/>
              </w:rPr>
              <w:t>Создание условий для эффективной культурной деятельности, сохранение и исп</w:t>
            </w:r>
            <w:r>
              <w:rPr>
                <w:sz w:val="24"/>
                <w:szCs w:val="24"/>
              </w:rPr>
              <w:t xml:space="preserve">ользование культурного </w:t>
            </w:r>
            <w:r>
              <w:rPr>
                <w:sz w:val="24"/>
                <w:szCs w:val="24"/>
              </w:rPr>
              <w:lastRenderedPageBreak/>
              <w:t>наследия;</w:t>
            </w:r>
          </w:p>
          <w:p w:rsidR="00DF0AD8" w:rsidRPr="00505ADD" w:rsidRDefault="00DF0AD8" w:rsidP="004969F9">
            <w:pPr>
              <w:jc w:val="both"/>
              <w:rPr>
                <w:sz w:val="24"/>
                <w:szCs w:val="24"/>
              </w:rPr>
            </w:pPr>
            <w:r>
              <w:rPr>
                <w:sz w:val="24"/>
                <w:szCs w:val="24"/>
              </w:rPr>
              <w:t>-</w:t>
            </w:r>
            <w:r w:rsidRPr="00505ADD">
              <w:rPr>
                <w:sz w:val="24"/>
                <w:szCs w:val="24"/>
              </w:rPr>
              <w:t>Укрепление материально-технической базы МКУ К</w:t>
            </w:r>
            <w:r>
              <w:rPr>
                <w:sz w:val="24"/>
                <w:szCs w:val="24"/>
              </w:rPr>
              <w:t>БО Новского сельского поселения;</w:t>
            </w:r>
          </w:p>
          <w:p w:rsidR="00DF0AD8" w:rsidRPr="00505ADD" w:rsidRDefault="00DF0AD8" w:rsidP="004969F9">
            <w:pPr>
              <w:autoSpaceDE w:val="0"/>
              <w:ind w:left="42"/>
              <w:jc w:val="both"/>
              <w:rPr>
                <w:sz w:val="24"/>
                <w:szCs w:val="24"/>
              </w:rPr>
            </w:pPr>
            <w:r>
              <w:rPr>
                <w:sz w:val="24"/>
                <w:szCs w:val="24"/>
              </w:rPr>
              <w:t>-</w:t>
            </w:r>
            <w:r w:rsidRPr="00505ADD">
              <w:rPr>
                <w:sz w:val="24"/>
                <w:szCs w:val="24"/>
              </w:rPr>
              <w:t>Развитие и поддержка любительского искусства, самодеятель</w:t>
            </w:r>
            <w:r>
              <w:rPr>
                <w:sz w:val="24"/>
                <w:szCs w:val="24"/>
              </w:rPr>
              <w:t>ного художественного творчества;</w:t>
            </w:r>
          </w:p>
          <w:p w:rsidR="00DF0AD8" w:rsidRPr="00505ADD" w:rsidRDefault="00DF0AD8" w:rsidP="004969F9">
            <w:pPr>
              <w:autoSpaceDE w:val="0"/>
              <w:ind w:left="42"/>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1A3151">
        <w:trPr>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lastRenderedPageBreak/>
              <w:t>Наименование подпрограммных мероприятий</w:t>
            </w:r>
          </w:p>
          <w:p w:rsidR="00DF0AD8" w:rsidRPr="00505ADD" w:rsidRDefault="00DF0AD8" w:rsidP="004969F9">
            <w:pPr>
              <w:pStyle w:val="af0"/>
              <w:spacing w:after="0"/>
              <w:rPr>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shd w:val="clear" w:color="auto" w:fill="FFFFFF"/>
              <w:snapToGrid w:val="0"/>
              <w:ind w:left="-3"/>
              <w:jc w:val="both"/>
              <w:rPr>
                <w:spacing w:val="-7"/>
                <w:sz w:val="24"/>
                <w:szCs w:val="24"/>
              </w:rPr>
            </w:pPr>
            <w:r>
              <w:rPr>
                <w:spacing w:val="-7"/>
                <w:sz w:val="24"/>
                <w:szCs w:val="24"/>
              </w:rPr>
              <w:t>-</w:t>
            </w:r>
            <w:r w:rsidRPr="00505ADD">
              <w:rPr>
                <w:spacing w:val="-7"/>
                <w:sz w:val="24"/>
                <w:szCs w:val="24"/>
              </w:rPr>
              <w:t xml:space="preserve">Анализ основных показателей деятельности </w:t>
            </w:r>
            <w:r w:rsidRPr="00505ADD">
              <w:rPr>
                <w:sz w:val="24"/>
                <w:szCs w:val="24"/>
              </w:rPr>
              <w:t>МКУ КБО Новского сельского поселения</w:t>
            </w:r>
            <w:r w:rsidRPr="00505ADD">
              <w:rPr>
                <w:spacing w:val="-7"/>
                <w:sz w:val="24"/>
                <w:szCs w:val="24"/>
              </w:rPr>
              <w:t>.</w:t>
            </w:r>
          </w:p>
          <w:p w:rsidR="00DF0AD8" w:rsidRPr="00505ADD" w:rsidRDefault="00DF0AD8" w:rsidP="004969F9">
            <w:pPr>
              <w:shd w:val="clear" w:color="auto" w:fill="FFFFFF"/>
              <w:ind w:left="-3"/>
              <w:jc w:val="both"/>
              <w:rPr>
                <w:sz w:val="24"/>
                <w:szCs w:val="24"/>
              </w:rPr>
            </w:pPr>
            <w:r>
              <w:rPr>
                <w:sz w:val="24"/>
                <w:szCs w:val="24"/>
              </w:rPr>
              <w:t>-</w:t>
            </w:r>
            <w:r w:rsidRPr="00505ADD">
              <w:rPr>
                <w:sz w:val="24"/>
                <w:szCs w:val="24"/>
              </w:rPr>
              <w:t>Оценка эффективности расходования бюджетных средств.</w:t>
            </w:r>
          </w:p>
          <w:p w:rsidR="00DF0AD8" w:rsidRPr="00505ADD" w:rsidRDefault="00DF0AD8" w:rsidP="004969F9">
            <w:pPr>
              <w:shd w:val="clear" w:color="auto" w:fill="FFFFFF"/>
              <w:ind w:left="-3"/>
              <w:jc w:val="both"/>
              <w:rPr>
                <w:sz w:val="24"/>
                <w:szCs w:val="24"/>
              </w:rPr>
            </w:pPr>
            <w:r>
              <w:rPr>
                <w:sz w:val="24"/>
                <w:szCs w:val="24"/>
              </w:rPr>
              <w:t>-</w:t>
            </w:r>
            <w:r w:rsidRPr="00505ADD">
              <w:rPr>
                <w:sz w:val="24"/>
                <w:szCs w:val="24"/>
              </w:rPr>
              <w:t>Организация контроля за исполнением сметы бюджетных ассигнований.</w:t>
            </w:r>
          </w:p>
          <w:p w:rsidR="00DF0AD8" w:rsidRPr="00505ADD" w:rsidRDefault="00DF0AD8" w:rsidP="004969F9">
            <w:pPr>
              <w:widowControl w:val="0"/>
              <w:tabs>
                <w:tab w:val="left" w:pos="448"/>
              </w:tabs>
              <w:autoSpaceDE w:val="0"/>
              <w:autoSpaceDN w:val="0"/>
              <w:adjustRightInd w:val="0"/>
              <w:jc w:val="both"/>
              <w:rPr>
                <w:sz w:val="24"/>
                <w:szCs w:val="24"/>
              </w:rPr>
            </w:pPr>
            <w:r>
              <w:rPr>
                <w:sz w:val="24"/>
                <w:szCs w:val="24"/>
              </w:rPr>
              <w:t>-</w:t>
            </w:r>
            <w:r w:rsidRPr="00505ADD">
              <w:rPr>
                <w:sz w:val="24"/>
                <w:szCs w:val="24"/>
              </w:rPr>
              <w:t>Культурно-досуговая деятельность и развитие народного творчества.</w:t>
            </w:r>
          </w:p>
          <w:p w:rsidR="00DF0AD8" w:rsidRPr="00505ADD" w:rsidRDefault="00DF0AD8" w:rsidP="004969F9">
            <w:pPr>
              <w:shd w:val="clear" w:color="auto" w:fill="FFFFFF"/>
              <w:ind w:left="-3"/>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1A3151">
        <w:trPr>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t xml:space="preserve">Сроки реализации </w:t>
            </w:r>
          </w:p>
          <w:p w:rsidR="00DF0AD8" w:rsidRPr="00505ADD" w:rsidRDefault="00DF0AD8" w:rsidP="004969F9">
            <w:pPr>
              <w:pStyle w:val="af0"/>
              <w:spacing w:after="0"/>
              <w:rPr>
                <w:sz w:val="24"/>
                <w:szCs w:val="24"/>
              </w:rPr>
            </w:pPr>
            <w:r w:rsidRPr="00505ADD">
              <w:rPr>
                <w:sz w:val="24"/>
                <w:szCs w:val="24"/>
              </w:rPr>
              <w:t>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pStyle w:val="af0"/>
              <w:snapToGrid w:val="0"/>
              <w:spacing w:after="0"/>
              <w:rPr>
                <w:sz w:val="24"/>
                <w:szCs w:val="24"/>
              </w:rPr>
            </w:pPr>
            <w:r>
              <w:rPr>
                <w:sz w:val="24"/>
                <w:szCs w:val="24"/>
              </w:rPr>
              <w:t>2022-2024</w:t>
            </w:r>
            <w:r w:rsidRPr="00505ADD">
              <w:rPr>
                <w:sz w:val="24"/>
                <w:szCs w:val="24"/>
              </w:rPr>
              <w:t xml:space="preserve"> годы</w:t>
            </w:r>
          </w:p>
        </w:tc>
      </w:tr>
      <w:tr w:rsidR="00DF0AD8" w:rsidRPr="00505ADD" w:rsidTr="001A3151">
        <w:trPr>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t xml:space="preserve">Объёмы и источники финансирования </w:t>
            </w:r>
          </w:p>
        </w:tc>
        <w:tc>
          <w:tcPr>
            <w:tcW w:w="6386" w:type="dxa"/>
            <w:gridSpan w:val="5"/>
            <w:tcBorders>
              <w:left w:val="single" w:sz="4" w:space="0" w:color="000000"/>
              <w:bottom w:val="single" w:sz="4" w:space="0" w:color="000000"/>
              <w:right w:val="single" w:sz="4" w:space="0" w:color="000000"/>
            </w:tcBorders>
          </w:tcPr>
          <w:p w:rsidR="00DF0AD8" w:rsidRPr="00A43F10" w:rsidRDefault="00DF0AD8" w:rsidP="004969F9">
            <w:pPr>
              <w:snapToGrid w:val="0"/>
              <w:jc w:val="both"/>
              <w:rPr>
                <w:sz w:val="24"/>
                <w:szCs w:val="24"/>
              </w:rPr>
            </w:pPr>
            <w:r w:rsidRPr="00A43F10">
              <w:rPr>
                <w:sz w:val="24"/>
                <w:szCs w:val="24"/>
              </w:rPr>
              <w:t xml:space="preserve">Общий объем финансирования подпрограммы составляет   </w:t>
            </w:r>
            <w:r>
              <w:rPr>
                <w:sz w:val="24"/>
                <w:szCs w:val="24"/>
              </w:rPr>
              <w:t>6668,6</w:t>
            </w:r>
            <w:r w:rsidRPr="00A43F10">
              <w:rPr>
                <w:sz w:val="24"/>
                <w:szCs w:val="24"/>
              </w:rPr>
              <w:t>т.руб. в том числе:</w:t>
            </w:r>
          </w:p>
          <w:p w:rsidR="00DF0AD8" w:rsidRPr="00A43F10" w:rsidRDefault="00DF0AD8" w:rsidP="004969F9">
            <w:pPr>
              <w:jc w:val="both"/>
              <w:rPr>
                <w:sz w:val="24"/>
                <w:szCs w:val="24"/>
              </w:rPr>
            </w:pPr>
            <w:r w:rsidRPr="00A43F10">
              <w:rPr>
                <w:sz w:val="24"/>
                <w:szCs w:val="24"/>
              </w:rPr>
              <w:t xml:space="preserve">2022 г.- </w:t>
            </w:r>
            <w:r>
              <w:rPr>
                <w:sz w:val="24"/>
                <w:szCs w:val="24"/>
              </w:rPr>
              <w:t>2694,8</w:t>
            </w:r>
            <w:r w:rsidRPr="00A43F10">
              <w:rPr>
                <w:sz w:val="24"/>
                <w:szCs w:val="24"/>
              </w:rPr>
              <w:t xml:space="preserve"> т. рублей, в т.ч. областной бюджет </w:t>
            </w:r>
            <w:r>
              <w:rPr>
                <w:sz w:val="24"/>
                <w:szCs w:val="24"/>
              </w:rPr>
              <w:t>611,1</w:t>
            </w:r>
            <w:r w:rsidRPr="00A43F10">
              <w:rPr>
                <w:sz w:val="24"/>
                <w:szCs w:val="24"/>
              </w:rPr>
              <w:t>т.рублей;</w:t>
            </w:r>
          </w:p>
          <w:p w:rsidR="00DF0AD8" w:rsidRPr="00A43F10" w:rsidRDefault="00DF0AD8" w:rsidP="004969F9">
            <w:pPr>
              <w:jc w:val="both"/>
              <w:rPr>
                <w:sz w:val="24"/>
                <w:szCs w:val="24"/>
              </w:rPr>
            </w:pPr>
            <w:r w:rsidRPr="00A43F10">
              <w:rPr>
                <w:sz w:val="24"/>
                <w:szCs w:val="24"/>
              </w:rPr>
              <w:t>2023г. – 1986,9т. рублей</w:t>
            </w:r>
          </w:p>
          <w:p w:rsidR="00DF0AD8" w:rsidRPr="00A43F10" w:rsidRDefault="00DF0AD8" w:rsidP="004969F9">
            <w:pPr>
              <w:autoSpaceDE w:val="0"/>
              <w:jc w:val="both"/>
              <w:rPr>
                <w:sz w:val="24"/>
                <w:szCs w:val="24"/>
              </w:rPr>
            </w:pPr>
            <w:r w:rsidRPr="00A43F10">
              <w:rPr>
                <w:sz w:val="24"/>
                <w:szCs w:val="24"/>
              </w:rPr>
              <w:t>2024г. – 1986,9 т. рублей</w:t>
            </w:r>
          </w:p>
          <w:p w:rsidR="00DF0AD8" w:rsidRDefault="00DF0AD8" w:rsidP="004969F9">
            <w:pPr>
              <w:pStyle w:val="af0"/>
              <w:spacing w:after="0"/>
              <w:jc w:val="both"/>
              <w:rPr>
                <w:sz w:val="24"/>
                <w:szCs w:val="24"/>
              </w:rPr>
            </w:pPr>
            <w:r w:rsidRPr="00505ADD">
              <w:rPr>
                <w:sz w:val="24"/>
                <w:szCs w:val="24"/>
              </w:rPr>
              <w:t xml:space="preserve">Источником финансирования программы является бюджет Новского сельского поселения. </w:t>
            </w:r>
          </w:p>
          <w:p w:rsidR="00DF0AD8" w:rsidRPr="00505ADD" w:rsidRDefault="00DF0AD8" w:rsidP="004969F9">
            <w:pPr>
              <w:pStyle w:val="af0"/>
              <w:spacing w:after="0"/>
              <w:jc w:val="both"/>
              <w:rPr>
                <w:sz w:val="24"/>
                <w:szCs w:val="24"/>
              </w:rPr>
            </w:pPr>
          </w:p>
        </w:tc>
      </w:tr>
      <w:tr w:rsidR="00DF0AD8" w:rsidRPr="00505ADD" w:rsidTr="001A3151">
        <w:trPr>
          <w:trHeight w:val="557"/>
          <w:jc w:val="center"/>
        </w:trPr>
        <w:tc>
          <w:tcPr>
            <w:tcW w:w="3284" w:type="dxa"/>
            <w:tcBorders>
              <w:left w:val="single" w:sz="4" w:space="0" w:color="000000"/>
              <w:bottom w:val="single" w:sz="4" w:space="0" w:color="000000"/>
            </w:tcBorders>
          </w:tcPr>
          <w:p w:rsidR="00DF0AD8" w:rsidRPr="00505ADD" w:rsidRDefault="00DF0AD8" w:rsidP="004969F9">
            <w:pPr>
              <w:pStyle w:val="af0"/>
              <w:snapToGrid w:val="0"/>
              <w:spacing w:after="0"/>
              <w:rPr>
                <w:sz w:val="24"/>
                <w:szCs w:val="24"/>
              </w:rPr>
            </w:pPr>
            <w:r w:rsidRPr="00505ADD">
              <w:rPr>
                <w:sz w:val="24"/>
                <w:szCs w:val="24"/>
              </w:rPr>
              <w:t xml:space="preserve">Ожидаемые конечные результаты реализации подпрограммы </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4969F9">
            <w:pPr>
              <w:shd w:val="clear" w:color="auto" w:fill="FFFFFF"/>
              <w:snapToGrid w:val="0"/>
              <w:ind w:left="42"/>
              <w:jc w:val="both"/>
              <w:rPr>
                <w:sz w:val="24"/>
                <w:szCs w:val="24"/>
              </w:rPr>
            </w:pPr>
            <w:r>
              <w:rPr>
                <w:sz w:val="24"/>
                <w:szCs w:val="24"/>
              </w:rPr>
              <w:t>-</w:t>
            </w:r>
            <w:r w:rsidRPr="00505ADD">
              <w:rPr>
                <w:sz w:val="24"/>
                <w:szCs w:val="24"/>
              </w:rPr>
              <w:t xml:space="preserve"> Целевое </w:t>
            </w:r>
            <w:r>
              <w:rPr>
                <w:sz w:val="24"/>
                <w:szCs w:val="24"/>
              </w:rPr>
              <w:t>использование бюджетных средств;</w:t>
            </w:r>
          </w:p>
          <w:p w:rsidR="00DF0AD8" w:rsidRPr="00505ADD" w:rsidRDefault="00DF0AD8" w:rsidP="004969F9">
            <w:pPr>
              <w:shd w:val="clear" w:color="auto" w:fill="FFFFFF"/>
              <w:ind w:left="42"/>
              <w:jc w:val="both"/>
              <w:rPr>
                <w:sz w:val="24"/>
                <w:szCs w:val="24"/>
              </w:rPr>
            </w:pPr>
            <w:r>
              <w:rPr>
                <w:sz w:val="24"/>
                <w:szCs w:val="24"/>
              </w:rPr>
              <w:t>-</w:t>
            </w:r>
            <w:r w:rsidRPr="00505ADD">
              <w:rPr>
                <w:sz w:val="24"/>
                <w:szCs w:val="24"/>
              </w:rPr>
              <w:t>Повышение эффективности деятельности МКУ КБО Новского сельского поселения.</w:t>
            </w:r>
          </w:p>
          <w:p w:rsidR="00DF0AD8" w:rsidRPr="00505ADD" w:rsidRDefault="00DF0AD8" w:rsidP="004969F9">
            <w:pPr>
              <w:shd w:val="clear" w:color="auto" w:fill="FFFFFF"/>
              <w:ind w:left="42"/>
              <w:jc w:val="both"/>
              <w:rPr>
                <w:sz w:val="24"/>
                <w:szCs w:val="24"/>
              </w:rPr>
            </w:pPr>
            <w:r>
              <w:rPr>
                <w:sz w:val="24"/>
                <w:szCs w:val="24"/>
              </w:rPr>
              <w:t>-</w:t>
            </w:r>
            <w:r w:rsidRPr="00505ADD">
              <w:rPr>
                <w:sz w:val="24"/>
                <w:szCs w:val="24"/>
              </w:rPr>
              <w:t>Повышение качества услуг, оказываемых населению.</w:t>
            </w:r>
          </w:p>
          <w:p w:rsidR="00DF0AD8" w:rsidRPr="00505ADD" w:rsidRDefault="00DF0AD8" w:rsidP="004969F9">
            <w:pPr>
              <w:shd w:val="clear" w:color="auto" w:fill="FFFFFF"/>
              <w:ind w:left="42"/>
              <w:jc w:val="both"/>
              <w:rPr>
                <w:sz w:val="24"/>
                <w:szCs w:val="24"/>
              </w:rPr>
            </w:pPr>
            <w:r>
              <w:rPr>
                <w:sz w:val="24"/>
                <w:szCs w:val="24"/>
              </w:rPr>
              <w:t>-</w:t>
            </w:r>
            <w:r w:rsidRPr="00505ADD">
              <w:rPr>
                <w:sz w:val="24"/>
                <w:szCs w:val="24"/>
              </w:rPr>
              <w:t xml:space="preserve"> Оптимизация расходов по содержанию учреждения</w:t>
            </w:r>
            <w:r>
              <w:rPr>
                <w:sz w:val="24"/>
                <w:szCs w:val="24"/>
              </w:rPr>
              <w:t>,</w:t>
            </w:r>
          </w:p>
          <w:p w:rsidR="00DF0AD8" w:rsidRDefault="00DF0AD8" w:rsidP="004969F9">
            <w:pPr>
              <w:jc w:val="both"/>
              <w:rPr>
                <w:sz w:val="24"/>
                <w:szCs w:val="24"/>
              </w:rPr>
            </w:pPr>
            <w:r>
              <w:rPr>
                <w:sz w:val="24"/>
                <w:szCs w:val="24"/>
              </w:rPr>
              <w:t>э</w:t>
            </w:r>
            <w:r w:rsidRPr="00505ADD">
              <w:rPr>
                <w:sz w:val="24"/>
                <w:szCs w:val="24"/>
              </w:rPr>
              <w:t>нерго- и теплосбережения и повышение эффективности его использования</w:t>
            </w:r>
            <w:r>
              <w:rPr>
                <w:sz w:val="24"/>
                <w:szCs w:val="24"/>
              </w:rPr>
              <w:t>,</w:t>
            </w:r>
          </w:p>
          <w:p w:rsidR="00DF0AD8" w:rsidRPr="00505ADD" w:rsidRDefault="00DF0AD8" w:rsidP="004969F9">
            <w:pPr>
              <w:jc w:val="both"/>
              <w:rPr>
                <w:sz w:val="24"/>
                <w:szCs w:val="24"/>
              </w:rPr>
            </w:pPr>
            <w:r>
              <w:rPr>
                <w:sz w:val="24"/>
                <w:szCs w:val="24"/>
              </w:rPr>
              <w:t>-</w:t>
            </w:r>
            <w:r w:rsidRPr="00DF0AD8">
              <w:rPr>
                <w:sz w:val="24"/>
                <w:szCs w:val="24"/>
              </w:rPr>
              <w:t>Поэтапное доведение средней заработной платы работникам культуры</w:t>
            </w:r>
            <w:r>
              <w:rPr>
                <w:sz w:val="24"/>
                <w:szCs w:val="24"/>
              </w:rPr>
              <w:t xml:space="preserve"> до средней по региону,</w:t>
            </w:r>
          </w:p>
          <w:p w:rsidR="00DF0AD8" w:rsidRPr="00505ADD" w:rsidRDefault="00DF0AD8" w:rsidP="004969F9">
            <w:pPr>
              <w:jc w:val="both"/>
              <w:rPr>
                <w:sz w:val="24"/>
                <w:szCs w:val="24"/>
              </w:rPr>
            </w:pPr>
            <w:r>
              <w:rPr>
                <w:sz w:val="24"/>
                <w:szCs w:val="24"/>
              </w:rPr>
              <w:t>-</w:t>
            </w:r>
            <w:r w:rsidRPr="00505ADD">
              <w:rPr>
                <w:sz w:val="24"/>
                <w:szCs w:val="24"/>
              </w:rPr>
              <w:t>Увеличение предложений населению культурных благ, расширение доступа граждан к культурным ценностям.</w:t>
            </w:r>
          </w:p>
          <w:p w:rsidR="00DF0AD8" w:rsidRPr="00505ADD" w:rsidRDefault="00DF0AD8" w:rsidP="004969F9">
            <w:pPr>
              <w:jc w:val="both"/>
              <w:rPr>
                <w:sz w:val="24"/>
                <w:szCs w:val="24"/>
              </w:rPr>
            </w:pPr>
            <w:r>
              <w:rPr>
                <w:sz w:val="24"/>
                <w:szCs w:val="24"/>
              </w:rPr>
              <w:t>-</w:t>
            </w:r>
            <w:r w:rsidRPr="00505ADD">
              <w:rPr>
                <w:sz w:val="24"/>
                <w:szCs w:val="24"/>
              </w:rPr>
              <w:t>Увеличение количества участн</w:t>
            </w:r>
            <w:r>
              <w:rPr>
                <w:sz w:val="24"/>
                <w:szCs w:val="24"/>
              </w:rPr>
              <w:t xml:space="preserve">иков в клубных формированиях (в </w:t>
            </w:r>
            <w:r w:rsidRPr="00505ADD">
              <w:rPr>
                <w:sz w:val="24"/>
                <w:szCs w:val="24"/>
              </w:rPr>
              <w:t>т.ч. любительских объединений и формирований самодеятельного народного творчества).</w:t>
            </w:r>
          </w:p>
          <w:p w:rsidR="00DF0AD8" w:rsidRPr="00505ADD" w:rsidRDefault="00DF0AD8" w:rsidP="004969F9">
            <w:pPr>
              <w:jc w:val="both"/>
              <w:rPr>
                <w:sz w:val="24"/>
                <w:szCs w:val="24"/>
              </w:rPr>
            </w:pPr>
            <w:r>
              <w:rPr>
                <w:sz w:val="24"/>
                <w:szCs w:val="24"/>
              </w:rPr>
              <w:t>- О</w:t>
            </w:r>
            <w:r w:rsidRPr="00505ADD">
              <w:rPr>
                <w:sz w:val="24"/>
                <w:szCs w:val="24"/>
              </w:rPr>
              <w:t>рганизаци</w:t>
            </w:r>
            <w:r>
              <w:rPr>
                <w:sz w:val="24"/>
                <w:szCs w:val="24"/>
              </w:rPr>
              <w:t>я</w:t>
            </w:r>
            <w:r w:rsidRPr="00505ADD">
              <w:rPr>
                <w:sz w:val="24"/>
                <w:szCs w:val="24"/>
              </w:rPr>
              <w:t xml:space="preserve"> досуга молодежи, формирование правильной ценностной ориентации подрастающего поколения.</w:t>
            </w:r>
          </w:p>
          <w:p w:rsidR="00DF0AD8" w:rsidRPr="00505ADD" w:rsidRDefault="00DF0AD8" w:rsidP="004969F9">
            <w:pPr>
              <w:jc w:val="both"/>
              <w:rPr>
                <w:sz w:val="24"/>
                <w:szCs w:val="24"/>
              </w:rPr>
            </w:pPr>
            <w:r w:rsidRPr="00505ADD">
              <w:rPr>
                <w:sz w:val="24"/>
                <w:szCs w:val="24"/>
              </w:rPr>
              <w:t>Реализация программных мероприятий позволит к 20</w:t>
            </w:r>
            <w:r>
              <w:rPr>
                <w:sz w:val="24"/>
                <w:szCs w:val="24"/>
              </w:rPr>
              <w:t>25</w:t>
            </w:r>
            <w:r w:rsidRPr="00505ADD">
              <w:rPr>
                <w:sz w:val="24"/>
                <w:szCs w:val="24"/>
              </w:rPr>
              <w:t xml:space="preserve"> году:</w:t>
            </w:r>
          </w:p>
          <w:p w:rsidR="00DF0AD8" w:rsidRPr="00505ADD" w:rsidRDefault="00DF0AD8" w:rsidP="004969F9">
            <w:pPr>
              <w:jc w:val="both"/>
              <w:rPr>
                <w:sz w:val="24"/>
                <w:szCs w:val="24"/>
              </w:rPr>
            </w:pPr>
            <w:r w:rsidRPr="00505ADD">
              <w:rPr>
                <w:sz w:val="24"/>
                <w:szCs w:val="24"/>
              </w:rPr>
              <w:t>- повысить уровень материально-технической обеспеченности учреждений культуры;</w:t>
            </w:r>
          </w:p>
          <w:p w:rsidR="00DF0AD8" w:rsidRDefault="00DF0AD8" w:rsidP="004969F9">
            <w:pPr>
              <w:shd w:val="clear" w:color="auto" w:fill="FFFFFF"/>
              <w:ind w:left="42"/>
              <w:jc w:val="both"/>
              <w:rPr>
                <w:sz w:val="24"/>
                <w:szCs w:val="24"/>
              </w:rPr>
            </w:pPr>
            <w:r w:rsidRPr="00505ADD">
              <w:rPr>
                <w:sz w:val="24"/>
                <w:szCs w:val="24"/>
              </w:rPr>
              <w:t>-увеличить количество посещений учреждений культуры и наполняемость зрительных залов</w:t>
            </w:r>
          </w:p>
          <w:p w:rsidR="00DF0AD8" w:rsidRPr="00505ADD" w:rsidRDefault="00DF0AD8" w:rsidP="004969F9">
            <w:pPr>
              <w:autoSpaceDE w:val="0"/>
              <w:autoSpaceDN w:val="0"/>
              <w:adjustRightInd w:val="0"/>
              <w:jc w:val="both"/>
              <w:rPr>
                <w:sz w:val="24"/>
                <w:szCs w:val="24"/>
              </w:rPr>
            </w:pPr>
            <w:r>
              <w:rPr>
                <w:sz w:val="24"/>
                <w:szCs w:val="24"/>
              </w:rPr>
              <w:t>-</w:t>
            </w:r>
            <w:r w:rsidRPr="00505ADD">
              <w:rPr>
                <w:sz w:val="24"/>
                <w:szCs w:val="24"/>
              </w:rPr>
              <w:t xml:space="preserve"> улучш</w:t>
            </w:r>
            <w:r>
              <w:rPr>
                <w:sz w:val="24"/>
                <w:szCs w:val="24"/>
              </w:rPr>
              <w:t>ить</w:t>
            </w:r>
            <w:r w:rsidRPr="00505ADD">
              <w:rPr>
                <w:sz w:val="24"/>
                <w:szCs w:val="24"/>
              </w:rPr>
              <w:t xml:space="preserve"> качеств</w:t>
            </w:r>
            <w:r>
              <w:rPr>
                <w:sz w:val="24"/>
                <w:szCs w:val="24"/>
              </w:rPr>
              <w:t>о</w:t>
            </w:r>
            <w:r w:rsidRPr="00505ADD">
              <w:rPr>
                <w:sz w:val="24"/>
                <w:szCs w:val="24"/>
              </w:rPr>
              <w:t xml:space="preserve"> жизни граждан, проживающих, работающих на территории Новского сельского поселения, посредством формирования празднично-игровой культуры и действенной системы патриотического воспитания </w:t>
            </w:r>
            <w:r w:rsidRPr="00505ADD">
              <w:rPr>
                <w:sz w:val="24"/>
                <w:szCs w:val="24"/>
              </w:rPr>
              <w:lastRenderedPageBreak/>
              <w:t>населения, сохранение и развитие местных традиций и обрядов</w:t>
            </w:r>
          </w:p>
        </w:tc>
      </w:tr>
      <w:tr w:rsidR="00DF0AD8" w:rsidRPr="00DC4408" w:rsidTr="001A3151">
        <w:tblPrEx>
          <w:jc w:val="left"/>
          <w:tblLook w:val="04A0"/>
        </w:tblPrEx>
        <w:trPr>
          <w:gridAfter w:val="1"/>
          <w:wAfter w:w="1170" w:type="dxa"/>
          <w:trHeight w:val="132"/>
        </w:trPr>
        <w:tc>
          <w:tcPr>
            <w:tcW w:w="4320" w:type="dxa"/>
            <w:gridSpan w:val="2"/>
            <w:tcBorders>
              <w:top w:val="nil"/>
              <w:left w:val="nil"/>
              <w:bottom w:val="nil"/>
              <w:right w:val="nil"/>
            </w:tcBorders>
            <w:shd w:val="clear" w:color="000000" w:fill="FFFFFF"/>
            <w:noWrap/>
            <w:vAlign w:val="bottom"/>
          </w:tcPr>
          <w:p w:rsidR="00DF0AD8" w:rsidRPr="00DC4408" w:rsidRDefault="00DF0AD8" w:rsidP="004969F9">
            <w:pPr>
              <w:jc w:val="right"/>
              <w:rPr>
                <w:rFonts w:ascii="Arial CYR" w:hAnsi="Arial CYR" w:cs="Calibri"/>
                <w:b/>
                <w:bCs/>
                <w:color w:val="000000"/>
              </w:rPr>
            </w:pPr>
          </w:p>
        </w:tc>
        <w:tc>
          <w:tcPr>
            <w:tcW w:w="1345" w:type="dxa"/>
            <w:tcBorders>
              <w:top w:val="nil"/>
              <w:left w:val="nil"/>
              <w:bottom w:val="nil"/>
              <w:right w:val="nil"/>
            </w:tcBorders>
            <w:shd w:val="clear" w:color="000000" w:fill="FFFFFF"/>
            <w:noWrap/>
          </w:tcPr>
          <w:p w:rsidR="00DF0AD8" w:rsidRPr="00DC4408" w:rsidRDefault="00DF0AD8" w:rsidP="004969F9">
            <w:pPr>
              <w:jc w:val="center"/>
              <w:rPr>
                <w:rFonts w:ascii="Arial CYR" w:hAnsi="Arial CYR" w:cs="Calibri"/>
                <w:b/>
                <w:bCs/>
                <w:color w:val="000000"/>
              </w:rPr>
            </w:pPr>
          </w:p>
        </w:tc>
        <w:tc>
          <w:tcPr>
            <w:tcW w:w="1418" w:type="dxa"/>
            <w:tcBorders>
              <w:top w:val="nil"/>
              <w:left w:val="nil"/>
              <w:bottom w:val="nil"/>
              <w:right w:val="nil"/>
            </w:tcBorders>
            <w:shd w:val="clear" w:color="000000" w:fill="FFFFFF"/>
            <w:noWrap/>
          </w:tcPr>
          <w:p w:rsidR="00DF0AD8" w:rsidRPr="00DC4408" w:rsidRDefault="00DF0AD8" w:rsidP="004969F9">
            <w:pPr>
              <w:jc w:val="right"/>
              <w:rPr>
                <w:rFonts w:ascii="Arial CYR" w:hAnsi="Arial CYR" w:cs="Calibri"/>
                <w:b/>
                <w:bCs/>
                <w:color w:val="000000"/>
              </w:rPr>
            </w:pPr>
          </w:p>
        </w:tc>
        <w:tc>
          <w:tcPr>
            <w:tcW w:w="1417" w:type="dxa"/>
            <w:tcBorders>
              <w:top w:val="nil"/>
              <w:left w:val="nil"/>
              <w:bottom w:val="nil"/>
              <w:right w:val="nil"/>
            </w:tcBorders>
            <w:shd w:val="clear" w:color="000000" w:fill="FFFFFF"/>
            <w:noWrap/>
          </w:tcPr>
          <w:p w:rsidR="00DF0AD8" w:rsidRPr="00DC4408" w:rsidRDefault="00DF0AD8" w:rsidP="004969F9">
            <w:pPr>
              <w:jc w:val="right"/>
              <w:rPr>
                <w:rFonts w:ascii="Arial CYR" w:hAnsi="Arial CYR" w:cs="Calibri"/>
                <w:b/>
                <w:bCs/>
                <w:color w:val="000000"/>
              </w:rPr>
            </w:pPr>
          </w:p>
        </w:tc>
      </w:tr>
    </w:tbl>
    <w:p w:rsidR="00DF0AD8" w:rsidRPr="00505ADD" w:rsidRDefault="00DF0AD8" w:rsidP="004969F9">
      <w:pPr>
        <w:widowControl w:val="0"/>
        <w:autoSpaceDE w:val="0"/>
        <w:autoSpaceDN w:val="0"/>
        <w:adjustRightInd w:val="0"/>
        <w:jc w:val="both"/>
        <w:rPr>
          <w:sz w:val="24"/>
          <w:szCs w:val="24"/>
        </w:rPr>
      </w:pPr>
      <w:r w:rsidRPr="00505ADD">
        <w:rPr>
          <w:sz w:val="24"/>
          <w:szCs w:val="24"/>
        </w:rPr>
        <w:t xml:space="preserve">       Подпрограмма «Развитие культуры </w:t>
      </w:r>
      <w:r>
        <w:rPr>
          <w:sz w:val="24"/>
          <w:szCs w:val="24"/>
        </w:rPr>
        <w:t xml:space="preserve">в </w:t>
      </w:r>
      <w:r w:rsidRPr="00505ADD">
        <w:rPr>
          <w:sz w:val="24"/>
          <w:szCs w:val="24"/>
        </w:rPr>
        <w:t>Новско</w:t>
      </w:r>
      <w:r>
        <w:rPr>
          <w:sz w:val="24"/>
          <w:szCs w:val="24"/>
        </w:rPr>
        <w:t xml:space="preserve">м </w:t>
      </w:r>
      <w:r w:rsidRPr="00505ADD">
        <w:rPr>
          <w:sz w:val="24"/>
          <w:szCs w:val="24"/>
        </w:rPr>
        <w:t>сельско</w:t>
      </w:r>
      <w:r>
        <w:rPr>
          <w:sz w:val="24"/>
          <w:szCs w:val="24"/>
        </w:rPr>
        <w:t>м</w:t>
      </w:r>
      <w:r w:rsidRPr="00505ADD">
        <w:rPr>
          <w:sz w:val="24"/>
          <w:szCs w:val="24"/>
        </w:rPr>
        <w:t xml:space="preserve"> поселени</w:t>
      </w:r>
      <w:r>
        <w:rPr>
          <w:sz w:val="24"/>
          <w:szCs w:val="24"/>
        </w:rPr>
        <w:t>и</w:t>
      </w:r>
      <w:r w:rsidRPr="00505ADD">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DF0AD8" w:rsidRPr="003E2DD4" w:rsidRDefault="00DF0AD8" w:rsidP="004969F9">
      <w:pPr>
        <w:widowControl w:val="0"/>
        <w:autoSpaceDE w:val="0"/>
        <w:autoSpaceDN w:val="0"/>
        <w:adjustRightInd w:val="0"/>
        <w:jc w:val="both"/>
        <w:rPr>
          <w:sz w:val="24"/>
          <w:szCs w:val="24"/>
        </w:rPr>
      </w:pPr>
      <w:r w:rsidRPr="003E2DD4">
        <w:rPr>
          <w:sz w:val="24"/>
          <w:szCs w:val="24"/>
        </w:rPr>
        <w:t>- создание условий для организации досуга и обеспечения жителей сельского поселения услугами учреждения культуры;</w:t>
      </w:r>
    </w:p>
    <w:p w:rsidR="00DF0AD8" w:rsidRDefault="00DF0AD8" w:rsidP="004969F9">
      <w:pPr>
        <w:widowControl w:val="0"/>
        <w:autoSpaceDE w:val="0"/>
        <w:autoSpaceDN w:val="0"/>
        <w:adjustRightInd w:val="0"/>
        <w:jc w:val="both"/>
        <w:rPr>
          <w:sz w:val="24"/>
          <w:szCs w:val="24"/>
        </w:rPr>
      </w:pPr>
      <w:r>
        <w:rPr>
          <w:sz w:val="24"/>
          <w:szCs w:val="24"/>
        </w:rPr>
        <w:t>-</w:t>
      </w:r>
      <w:r w:rsidRPr="003E2DD4">
        <w:rPr>
          <w:sz w:val="24"/>
          <w:szCs w:val="24"/>
        </w:rPr>
        <w:t>универсальность муниципальных учреждений культуры заключается в возможности проведения разноплановых мероприятий: концертов, выставок, презентаций, деловых встреч, детских игровых программ и т.д. Муниципальные учреждения культуры должны в полном объе</w:t>
      </w:r>
      <w:r>
        <w:rPr>
          <w:sz w:val="24"/>
          <w:szCs w:val="24"/>
        </w:rPr>
        <w:t>ме отвечать запросам населения</w:t>
      </w:r>
    </w:p>
    <w:p w:rsidR="00DF0AD8" w:rsidRPr="00DF0AD8" w:rsidRDefault="00DF0AD8" w:rsidP="004969F9">
      <w:pPr>
        <w:widowControl w:val="0"/>
        <w:autoSpaceDE w:val="0"/>
        <w:autoSpaceDN w:val="0"/>
        <w:adjustRightInd w:val="0"/>
        <w:jc w:val="both"/>
        <w:rPr>
          <w:sz w:val="24"/>
          <w:szCs w:val="24"/>
        </w:rPr>
      </w:pPr>
      <w:r w:rsidRPr="00DF0AD8">
        <w:rPr>
          <w:sz w:val="24"/>
          <w:szCs w:val="24"/>
        </w:rPr>
        <w:t>- Поэтапное доведение средней заработной платы работникам культуры до средней по региону.</w:t>
      </w:r>
    </w:p>
    <w:p w:rsidR="00DF0AD8" w:rsidRPr="00505ADD" w:rsidRDefault="00DF0AD8" w:rsidP="004969F9">
      <w:pPr>
        <w:widowControl w:val="0"/>
        <w:autoSpaceDE w:val="0"/>
        <w:autoSpaceDN w:val="0"/>
        <w:adjustRightInd w:val="0"/>
        <w:jc w:val="both"/>
        <w:rPr>
          <w:sz w:val="24"/>
          <w:szCs w:val="24"/>
        </w:rPr>
      </w:pPr>
      <w:r w:rsidRPr="00505ADD">
        <w:rPr>
          <w:sz w:val="24"/>
          <w:szCs w:val="24"/>
        </w:rPr>
        <w:t xml:space="preserve">В настоящее время на территории Новского сельского поселения проживает более </w:t>
      </w:r>
      <w:r>
        <w:rPr>
          <w:sz w:val="24"/>
          <w:szCs w:val="24"/>
        </w:rPr>
        <w:t>1357</w:t>
      </w:r>
      <w:r w:rsidRPr="00505ADD">
        <w:rPr>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DF0AD8" w:rsidRPr="00505ADD" w:rsidRDefault="00DF0AD8" w:rsidP="004969F9">
      <w:pPr>
        <w:tabs>
          <w:tab w:val="left" w:pos="360"/>
          <w:tab w:val="left" w:pos="1080"/>
        </w:tabs>
        <w:jc w:val="both"/>
        <w:rPr>
          <w:sz w:val="24"/>
          <w:szCs w:val="24"/>
        </w:rPr>
      </w:pPr>
      <w:r w:rsidRPr="00505ADD">
        <w:rPr>
          <w:sz w:val="24"/>
          <w:szCs w:val="24"/>
        </w:rPr>
        <w:t>Сеть культурных учреждений поселения пре</w:t>
      </w:r>
      <w:r>
        <w:rPr>
          <w:sz w:val="24"/>
          <w:szCs w:val="24"/>
        </w:rPr>
        <w:t>дставлена: 2 – сельских клуба</w:t>
      </w:r>
      <w:r w:rsidRPr="00505ADD">
        <w:rPr>
          <w:sz w:val="24"/>
          <w:szCs w:val="24"/>
        </w:rPr>
        <w:t xml:space="preserve">.  </w:t>
      </w:r>
    </w:p>
    <w:p w:rsidR="00DF0AD8" w:rsidRPr="00505ADD" w:rsidRDefault="00DF0AD8" w:rsidP="004969F9">
      <w:pPr>
        <w:widowControl w:val="0"/>
        <w:autoSpaceDE w:val="0"/>
        <w:autoSpaceDN w:val="0"/>
        <w:adjustRightInd w:val="0"/>
        <w:ind w:firstLine="360"/>
        <w:jc w:val="both"/>
        <w:rPr>
          <w:sz w:val="24"/>
          <w:szCs w:val="24"/>
        </w:rPr>
      </w:pPr>
      <w:r w:rsidRPr="00505ADD">
        <w:rPr>
          <w:sz w:val="24"/>
          <w:szCs w:val="24"/>
        </w:rPr>
        <w:t>Работа муниципального казенного учреждения 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DF0AD8" w:rsidRPr="00505ADD" w:rsidRDefault="00DF0AD8" w:rsidP="004969F9">
      <w:pPr>
        <w:pStyle w:val="ConsNormal"/>
        <w:widowControl/>
        <w:ind w:firstLine="709"/>
        <w:jc w:val="both"/>
        <w:rPr>
          <w:rFonts w:ascii="Times New Roman" w:hAnsi="Times New Roman" w:cs="Times New Roman"/>
          <w:sz w:val="24"/>
          <w:szCs w:val="24"/>
        </w:rPr>
      </w:pPr>
      <w:r w:rsidRPr="00505ADD">
        <w:rPr>
          <w:rFonts w:ascii="Times New Roman" w:hAnsi="Times New Roman" w:cs="Times New Roman"/>
          <w:sz w:val="24"/>
          <w:szCs w:val="24"/>
        </w:rPr>
        <w:t xml:space="preserve">Разработка подпрограммы вызвана необходимостью развития и поддержки сферы культуры Новского сельского поселения, определения приоритетных направлений и разработки комплекса конкретных мер развития культуры поселения </w:t>
      </w:r>
      <w:r>
        <w:rPr>
          <w:rFonts w:ascii="Times New Roman" w:hAnsi="Times New Roman" w:cs="Times New Roman"/>
          <w:sz w:val="24"/>
          <w:szCs w:val="24"/>
        </w:rPr>
        <w:t>на 2022-2024</w:t>
      </w:r>
      <w:r w:rsidRPr="00505ADD">
        <w:rPr>
          <w:rFonts w:ascii="Times New Roman" w:hAnsi="Times New Roman" w:cs="Times New Roman"/>
          <w:sz w:val="24"/>
          <w:szCs w:val="24"/>
        </w:rPr>
        <w:t xml:space="preserve"> годы.</w:t>
      </w:r>
    </w:p>
    <w:p w:rsidR="00DF0AD8" w:rsidRPr="00505ADD" w:rsidRDefault="00DF0AD8" w:rsidP="004969F9">
      <w:pPr>
        <w:ind w:firstLine="709"/>
        <w:jc w:val="both"/>
        <w:rPr>
          <w:sz w:val="24"/>
          <w:szCs w:val="24"/>
        </w:rPr>
      </w:pPr>
      <w:r w:rsidRPr="00505ADD">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DF0AD8" w:rsidRPr="00505ADD" w:rsidRDefault="00DF0AD8" w:rsidP="004969F9">
      <w:pPr>
        <w:ind w:firstLine="709"/>
        <w:jc w:val="both"/>
        <w:rPr>
          <w:sz w:val="24"/>
          <w:szCs w:val="24"/>
        </w:rPr>
      </w:pPr>
      <w:r w:rsidRPr="00505ADD">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DF0AD8" w:rsidRPr="00505ADD" w:rsidRDefault="00DF0AD8" w:rsidP="004969F9">
      <w:pPr>
        <w:shd w:val="clear" w:color="auto" w:fill="FFFFFF"/>
        <w:ind w:firstLine="703"/>
        <w:jc w:val="both"/>
        <w:rPr>
          <w:sz w:val="24"/>
          <w:szCs w:val="24"/>
        </w:rPr>
      </w:pPr>
      <w:r w:rsidRPr="00505ADD">
        <w:rPr>
          <w:sz w:val="24"/>
          <w:szCs w:val="24"/>
        </w:rPr>
        <w:t xml:space="preserve">Главной задачей программы является приведение обязательств учреждения культуры, подотчетного администрации Новского сельского поселения Приволжского муниципального района, в соответствие с финансовыми возможностями. </w:t>
      </w:r>
    </w:p>
    <w:p w:rsidR="00DF0AD8" w:rsidRPr="00505ADD" w:rsidRDefault="00DF0AD8" w:rsidP="004969F9">
      <w:pPr>
        <w:shd w:val="clear" w:color="auto" w:fill="FFFFFF"/>
        <w:ind w:firstLine="703"/>
        <w:jc w:val="both"/>
        <w:rPr>
          <w:sz w:val="24"/>
          <w:szCs w:val="24"/>
        </w:rPr>
      </w:pPr>
      <w:r w:rsidRPr="00505ADD">
        <w:rPr>
          <w:sz w:val="24"/>
          <w:szCs w:val="24"/>
        </w:rPr>
        <w:t xml:space="preserve">Формируя и реализуя данную подпрограмму, учреждение концентрирует внимание на необходимости более полного и своевременного финансирования на системной основе. </w:t>
      </w:r>
    </w:p>
    <w:p w:rsidR="00DF0AD8" w:rsidRPr="00505ADD" w:rsidRDefault="00DF0AD8" w:rsidP="004969F9">
      <w:pPr>
        <w:shd w:val="clear" w:color="auto" w:fill="FFFFFF"/>
        <w:ind w:firstLine="703"/>
        <w:jc w:val="both"/>
        <w:rPr>
          <w:sz w:val="24"/>
          <w:szCs w:val="24"/>
        </w:rPr>
      </w:pPr>
      <w:r w:rsidRPr="00505ADD">
        <w:rPr>
          <w:sz w:val="24"/>
          <w:szCs w:val="24"/>
        </w:rPr>
        <w:t>Комплексный подход к выполнению программных мероприятий способствует повышению социально-экономической эффективности произведённых затрат.</w:t>
      </w:r>
    </w:p>
    <w:p w:rsidR="00DF0AD8" w:rsidRPr="00505ADD" w:rsidRDefault="00DF0AD8" w:rsidP="004969F9">
      <w:pPr>
        <w:shd w:val="clear" w:color="auto" w:fill="FFFFFF"/>
        <w:jc w:val="both"/>
        <w:rPr>
          <w:sz w:val="24"/>
          <w:szCs w:val="24"/>
        </w:rPr>
      </w:pPr>
      <w:r w:rsidRPr="00505ADD">
        <w:rPr>
          <w:sz w:val="24"/>
          <w:szCs w:val="24"/>
        </w:rPr>
        <w:t xml:space="preserve">Подпрограмма носит открытый характер, основывается на демократических принципах, доступна для участия в её усовершенствовании и развитии, уточняет формы работы в рамках реализации мероприятий. </w:t>
      </w:r>
    </w:p>
    <w:p w:rsidR="00DF0AD8" w:rsidRPr="00505ADD" w:rsidRDefault="00DF0AD8" w:rsidP="004969F9">
      <w:pPr>
        <w:shd w:val="clear" w:color="auto" w:fill="FFFFFF"/>
        <w:ind w:firstLine="703"/>
        <w:jc w:val="both"/>
        <w:rPr>
          <w:sz w:val="24"/>
          <w:szCs w:val="24"/>
        </w:rPr>
      </w:pPr>
      <w:r w:rsidRPr="00505ADD">
        <w:rPr>
          <w:sz w:val="24"/>
          <w:szCs w:val="24"/>
        </w:rPr>
        <w:t xml:space="preserve">Внесение изменений в программу, предусматривающее изменение формулировок, осуществляется на основании постановлений администрации Новского сельского поселения. </w:t>
      </w:r>
    </w:p>
    <w:p w:rsidR="00DF0AD8" w:rsidRPr="00505ADD" w:rsidRDefault="00DF0AD8" w:rsidP="004969F9">
      <w:pPr>
        <w:shd w:val="clear" w:color="auto" w:fill="FFFFFF"/>
        <w:ind w:right="57" w:firstLine="703"/>
        <w:jc w:val="both"/>
        <w:rPr>
          <w:sz w:val="24"/>
          <w:szCs w:val="24"/>
        </w:rPr>
      </w:pPr>
    </w:p>
    <w:p w:rsidR="00DF0AD8" w:rsidRDefault="00DF0AD8" w:rsidP="004969F9">
      <w:pPr>
        <w:shd w:val="clear" w:color="auto" w:fill="FFFFFF"/>
        <w:ind w:right="57" w:firstLine="703"/>
        <w:jc w:val="center"/>
        <w:rPr>
          <w:b/>
          <w:sz w:val="24"/>
          <w:szCs w:val="24"/>
        </w:rPr>
      </w:pPr>
      <w:r w:rsidRPr="00505ADD">
        <w:rPr>
          <w:b/>
          <w:sz w:val="24"/>
          <w:szCs w:val="24"/>
        </w:rPr>
        <w:lastRenderedPageBreak/>
        <w:t>ЦЕЛЬ И ЗАДАЧИ ПОДПРОГРАММЫ.</w:t>
      </w:r>
    </w:p>
    <w:p w:rsidR="00DF0AD8" w:rsidRPr="00505ADD" w:rsidRDefault="00DF0AD8" w:rsidP="004969F9">
      <w:pPr>
        <w:shd w:val="clear" w:color="auto" w:fill="FFFFFF"/>
        <w:ind w:right="57" w:firstLine="703"/>
        <w:jc w:val="center"/>
        <w:rPr>
          <w:b/>
          <w:sz w:val="24"/>
          <w:szCs w:val="24"/>
        </w:rPr>
      </w:pPr>
    </w:p>
    <w:p w:rsidR="00DF0AD8" w:rsidRPr="00505ADD" w:rsidRDefault="00DF0AD8" w:rsidP="004969F9">
      <w:pPr>
        <w:shd w:val="clear" w:color="auto" w:fill="FFFFFF"/>
        <w:ind w:left="19" w:right="19" w:firstLine="538"/>
        <w:jc w:val="both"/>
        <w:rPr>
          <w:color w:val="000000"/>
          <w:sz w:val="24"/>
          <w:szCs w:val="24"/>
        </w:rPr>
      </w:pPr>
      <w:r w:rsidRPr="00505ADD">
        <w:rPr>
          <w:b/>
          <w:sz w:val="24"/>
          <w:szCs w:val="24"/>
        </w:rPr>
        <w:t xml:space="preserve">Цель программы </w:t>
      </w:r>
      <w:r w:rsidRPr="00505ADD">
        <w:rPr>
          <w:sz w:val="24"/>
          <w:szCs w:val="24"/>
        </w:rPr>
        <w:t xml:space="preserve">- создание условий для своевременного и полного целевого использования доведённых лимитов бюджетных обязательств, </w:t>
      </w:r>
      <w:r w:rsidRPr="00505ADD">
        <w:rPr>
          <w:color w:val="000000"/>
          <w:sz w:val="24"/>
          <w:szCs w:val="24"/>
        </w:rPr>
        <w:t>способствовать повышению эффективности деятельности учреждения культуры</w:t>
      </w:r>
      <w:r w:rsidRPr="00505ADD">
        <w:rPr>
          <w:color w:val="000000"/>
          <w:spacing w:val="2"/>
          <w:sz w:val="24"/>
          <w:szCs w:val="24"/>
        </w:rPr>
        <w:t xml:space="preserve"> в обеспечении потребностей граждан и </w:t>
      </w:r>
      <w:r w:rsidRPr="00505ADD">
        <w:rPr>
          <w:color w:val="000000"/>
          <w:sz w:val="24"/>
          <w:szCs w:val="24"/>
        </w:rPr>
        <w:t>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DF0AD8" w:rsidRPr="00505ADD" w:rsidRDefault="00DF0AD8" w:rsidP="004969F9">
      <w:pPr>
        <w:pStyle w:val="af0"/>
        <w:spacing w:after="0"/>
        <w:ind w:firstLine="666"/>
        <w:jc w:val="both"/>
        <w:rPr>
          <w:sz w:val="24"/>
          <w:szCs w:val="24"/>
        </w:rPr>
      </w:pPr>
      <w:r w:rsidRPr="00505ADD">
        <w:rPr>
          <w:sz w:val="24"/>
          <w:szCs w:val="24"/>
        </w:rPr>
        <w:t>Базовым условием достижения цели программы является обеспечение долгосрочной сбалансированности и устойчивости бюджетной системы (местного бюджета).</w:t>
      </w:r>
    </w:p>
    <w:p w:rsidR="00DF0AD8" w:rsidRPr="00505ADD" w:rsidRDefault="00DF0AD8" w:rsidP="004969F9">
      <w:pPr>
        <w:ind w:firstLine="709"/>
        <w:jc w:val="both"/>
        <w:rPr>
          <w:sz w:val="24"/>
          <w:szCs w:val="24"/>
          <w:u w:val="single"/>
        </w:rPr>
      </w:pPr>
      <w:r w:rsidRPr="00505ADD">
        <w:rPr>
          <w:sz w:val="24"/>
          <w:szCs w:val="24"/>
          <w:u w:val="single"/>
        </w:rPr>
        <w:t>Целями подпрограммы являются:</w:t>
      </w:r>
    </w:p>
    <w:p w:rsidR="00DF0AD8" w:rsidRPr="00505ADD" w:rsidRDefault="00DF0AD8" w:rsidP="004969F9">
      <w:pPr>
        <w:pStyle w:val="af"/>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Создание благоприятных условий для обеспечения культурного досуга населения сельского поселения;</w:t>
      </w:r>
    </w:p>
    <w:p w:rsidR="00DF0AD8" w:rsidRPr="00505ADD" w:rsidRDefault="00DF0AD8" w:rsidP="004969F9">
      <w:pPr>
        <w:pStyle w:val="af"/>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DF0AD8" w:rsidRPr="00505ADD" w:rsidRDefault="00DF0AD8" w:rsidP="004969F9">
      <w:pPr>
        <w:ind w:firstLine="709"/>
        <w:jc w:val="both"/>
        <w:rPr>
          <w:sz w:val="24"/>
          <w:szCs w:val="24"/>
          <w:u w:val="single"/>
        </w:rPr>
      </w:pPr>
      <w:r w:rsidRPr="00505ADD">
        <w:rPr>
          <w:sz w:val="24"/>
          <w:szCs w:val="24"/>
          <w:u w:val="single"/>
        </w:rPr>
        <w:t>Для достижения целей программы необходимо решение задач:</w:t>
      </w:r>
    </w:p>
    <w:p w:rsidR="00DF0AD8" w:rsidRPr="00505ADD" w:rsidRDefault="00DF0AD8" w:rsidP="004969F9">
      <w:pPr>
        <w:ind w:firstLine="709"/>
        <w:jc w:val="both"/>
        <w:rPr>
          <w:sz w:val="24"/>
          <w:szCs w:val="24"/>
        </w:rPr>
      </w:pPr>
      <w:r w:rsidRPr="00505ADD">
        <w:rPr>
          <w:i/>
          <w:sz w:val="24"/>
          <w:szCs w:val="24"/>
        </w:rPr>
        <w:t>*</w:t>
      </w:r>
      <w:r w:rsidRPr="00505ADD">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DF0AD8" w:rsidRPr="00505ADD" w:rsidRDefault="00DF0AD8" w:rsidP="004969F9">
      <w:pPr>
        <w:ind w:firstLine="709"/>
        <w:jc w:val="both"/>
        <w:rPr>
          <w:sz w:val="24"/>
          <w:szCs w:val="24"/>
        </w:rPr>
      </w:pPr>
      <w:r w:rsidRPr="00505ADD">
        <w:rPr>
          <w:i/>
          <w:sz w:val="24"/>
          <w:szCs w:val="24"/>
        </w:rPr>
        <w:t>*</w:t>
      </w:r>
      <w:r w:rsidRPr="00505ADD">
        <w:rPr>
          <w:sz w:val="24"/>
          <w:szCs w:val="24"/>
        </w:rPr>
        <w:t xml:space="preserve"> увеличение числа культурно-досуговых мероприятий;</w:t>
      </w:r>
    </w:p>
    <w:p w:rsidR="00DF0AD8" w:rsidRPr="00505ADD" w:rsidRDefault="00DF0AD8" w:rsidP="004969F9">
      <w:pPr>
        <w:ind w:firstLine="709"/>
        <w:jc w:val="both"/>
        <w:rPr>
          <w:sz w:val="24"/>
          <w:szCs w:val="24"/>
        </w:rPr>
      </w:pPr>
      <w:r w:rsidRPr="00505ADD">
        <w:rPr>
          <w:i/>
          <w:sz w:val="24"/>
          <w:szCs w:val="24"/>
        </w:rPr>
        <w:t>*</w:t>
      </w:r>
      <w:r w:rsidRPr="00505ADD">
        <w:rPr>
          <w:sz w:val="24"/>
          <w:szCs w:val="24"/>
        </w:rPr>
        <w:t xml:space="preserve"> выявление и поддержка творческой одаренной молодежи;</w:t>
      </w:r>
    </w:p>
    <w:p w:rsidR="00DF0AD8" w:rsidRPr="00505ADD" w:rsidRDefault="00DF0AD8" w:rsidP="004969F9">
      <w:pPr>
        <w:ind w:firstLine="709"/>
        <w:jc w:val="both"/>
        <w:rPr>
          <w:sz w:val="24"/>
          <w:szCs w:val="24"/>
        </w:rPr>
      </w:pPr>
      <w:r w:rsidRPr="00505ADD">
        <w:rPr>
          <w:sz w:val="24"/>
          <w:szCs w:val="24"/>
        </w:rPr>
        <w:t>* увеличение объемов и качества услуг в сфере культурного досуга населения сельского поселения.</w:t>
      </w:r>
    </w:p>
    <w:p w:rsidR="00DF0AD8" w:rsidRPr="00505ADD" w:rsidRDefault="00DF0AD8" w:rsidP="004969F9">
      <w:pPr>
        <w:autoSpaceDE w:val="0"/>
        <w:ind w:left="42" w:firstLine="666"/>
        <w:jc w:val="both"/>
        <w:rPr>
          <w:sz w:val="24"/>
          <w:szCs w:val="24"/>
        </w:rPr>
      </w:pPr>
      <w:r w:rsidRPr="00505ADD">
        <w:rPr>
          <w:sz w:val="24"/>
          <w:szCs w:val="24"/>
        </w:rPr>
        <w:t>*Осуществление бюджетной политики, направленной на оптимизацию бюджетных расходов.</w:t>
      </w:r>
    </w:p>
    <w:p w:rsidR="00DF0AD8" w:rsidRPr="00505ADD" w:rsidRDefault="00DF0AD8" w:rsidP="004969F9">
      <w:pPr>
        <w:ind w:firstLine="680"/>
        <w:jc w:val="both"/>
        <w:rPr>
          <w:spacing w:val="-1"/>
          <w:sz w:val="24"/>
          <w:szCs w:val="24"/>
        </w:rPr>
      </w:pPr>
      <w:r>
        <w:rPr>
          <w:color w:val="000000"/>
          <w:sz w:val="24"/>
          <w:szCs w:val="24"/>
        </w:rPr>
        <w:t>*</w:t>
      </w:r>
      <w:r w:rsidRPr="00505ADD">
        <w:rPr>
          <w:sz w:val="24"/>
          <w:szCs w:val="24"/>
        </w:rPr>
        <w:t xml:space="preserve"> формирова</w:t>
      </w:r>
      <w:r>
        <w:rPr>
          <w:sz w:val="24"/>
          <w:szCs w:val="24"/>
        </w:rPr>
        <w:t>ние</w:t>
      </w:r>
      <w:r w:rsidRPr="00505ADD">
        <w:rPr>
          <w:sz w:val="24"/>
          <w:szCs w:val="24"/>
        </w:rPr>
        <w:t xml:space="preserve"> уважительно</w:t>
      </w:r>
      <w:r>
        <w:rPr>
          <w:sz w:val="24"/>
          <w:szCs w:val="24"/>
        </w:rPr>
        <w:t>го</w:t>
      </w:r>
      <w:r w:rsidRPr="00505ADD">
        <w:rPr>
          <w:sz w:val="24"/>
          <w:szCs w:val="24"/>
        </w:rPr>
        <w:t xml:space="preserve"> отношени</w:t>
      </w:r>
      <w:r>
        <w:rPr>
          <w:sz w:val="24"/>
          <w:szCs w:val="24"/>
        </w:rPr>
        <w:t>я</w:t>
      </w:r>
      <w:r w:rsidRPr="00505ADD">
        <w:rPr>
          <w:sz w:val="24"/>
          <w:szCs w:val="24"/>
        </w:rPr>
        <w:t xml:space="preserve"> к трудовым и военным подвигам земляков</w:t>
      </w:r>
      <w:r w:rsidRPr="00505ADD">
        <w:rPr>
          <w:spacing w:val="-1"/>
          <w:sz w:val="24"/>
          <w:szCs w:val="24"/>
        </w:rPr>
        <w:t>;</w:t>
      </w:r>
    </w:p>
    <w:p w:rsidR="00DF0AD8" w:rsidRPr="00505ADD" w:rsidRDefault="00DF0AD8" w:rsidP="004969F9">
      <w:pPr>
        <w:autoSpaceDE w:val="0"/>
        <w:autoSpaceDN w:val="0"/>
        <w:adjustRightInd w:val="0"/>
        <w:ind w:firstLine="680"/>
        <w:jc w:val="both"/>
        <w:outlineLvl w:val="1"/>
        <w:rPr>
          <w:b/>
          <w:sz w:val="24"/>
          <w:szCs w:val="24"/>
        </w:rPr>
      </w:pPr>
      <w:r>
        <w:rPr>
          <w:sz w:val="24"/>
          <w:szCs w:val="24"/>
        </w:rPr>
        <w:t>*</w:t>
      </w:r>
      <w:r w:rsidRPr="00505ADD">
        <w:rPr>
          <w:sz w:val="24"/>
          <w:szCs w:val="24"/>
        </w:rPr>
        <w:t xml:space="preserve"> воспитание подрастающего поколения станичников патриотами, трудолюбивыми и честными, любящими свою Родину и родной край, уважающими старших, продолжающими традиции отцов и дедов.</w:t>
      </w:r>
    </w:p>
    <w:p w:rsidR="00DF0AD8" w:rsidRDefault="00DF0AD8" w:rsidP="004969F9">
      <w:pPr>
        <w:widowControl w:val="0"/>
        <w:shd w:val="clear" w:color="auto" w:fill="FFFFFF"/>
        <w:tabs>
          <w:tab w:val="left" w:pos="701"/>
          <w:tab w:val="left" w:pos="1134"/>
        </w:tabs>
        <w:autoSpaceDE w:val="0"/>
        <w:ind w:left="142"/>
        <w:jc w:val="both"/>
        <w:rPr>
          <w:color w:val="000000"/>
          <w:sz w:val="24"/>
          <w:szCs w:val="24"/>
        </w:rPr>
      </w:pPr>
      <w:r w:rsidRPr="00505ADD">
        <w:rPr>
          <w:color w:val="000000"/>
          <w:spacing w:val="-1"/>
          <w:sz w:val="24"/>
          <w:szCs w:val="24"/>
        </w:rPr>
        <w:t xml:space="preserve">Решение поставленных задач позволит создать организационные и правовые предпосылки </w:t>
      </w:r>
      <w:r w:rsidRPr="00505ADD">
        <w:rPr>
          <w:color w:val="000000"/>
          <w:sz w:val="24"/>
          <w:szCs w:val="24"/>
        </w:rPr>
        <w:t>для повышения эффективности бюджетных расходов.</w:t>
      </w:r>
    </w:p>
    <w:p w:rsidR="00DF0AD8" w:rsidRDefault="00DF0AD8" w:rsidP="004969F9">
      <w:pPr>
        <w:widowControl w:val="0"/>
        <w:shd w:val="clear" w:color="auto" w:fill="FFFFFF"/>
        <w:tabs>
          <w:tab w:val="left" w:pos="701"/>
          <w:tab w:val="left" w:pos="1134"/>
        </w:tabs>
        <w:autoSpaceDE w:val="0"/>
        <w:ind w:left="142"/>
        <w:jc w:val="both"/>
        <w:rPr>
          <w:color w:val="000000"/>
          <w:sz w:val="24"/>
          <w:szCs w:val="24"/>
        </w:rPr>
      </w:pPr>
    </w:p>
    <w:p w:rsidR="00DF0AD8" w:rsidRDefault="00DF0AD8" w:rsidP="004969F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4969F9">
      <w:pPr>
        <w:autoSpaceDE w:val="0"/>
        <w:autoSpaceDN w:val="0"/>
        <w:adjustRightInd w:val="0"/>
        <w:ind w:firstLine="680"/>
        <w:jc w:val="center"/>
        <w:outlineLvl w:val="1"/>
        <w:rPr>
          <w:b/>
          <w:sz w:val="24"/>
          <w:szCs w:val="24"/>
        </w:rPr>
      </w:pPr>
    </w:p>
    <w:p w:rsidR="00DF0AD8" w:rsidRPr="00505ADD" w:rsidRDefault="00DF0AD8" w:rsidP="004969F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Default="00DF0AD8" w:rsidP="004969F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w:t>
      </w:r>
      <w:r>
        <w:rPr>
          <w:sz w:val="24"/>
          <w:szCs w:val="24"/>
        </w:rPr>
        <w:t>я</w:t>
      </w:r>
      <w:r w:rsidRPr="00505ADD">
        <w:rPr>
          <w:sz w:val="24"/>
          <w:szCs w:val="24"/>
        </w:rPr>
        <w:t>,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Pr="00505ADD" w:rsidRDefault="00DF0AD8" w:rsidP="004969F9">
      <w:pPr>
        <w:ind w:firstLine="680"/>
        <w:jc w:val="both"/>
        <w:rPr>
          <w:sz w:val="24"/>
          <w:szCs w:val="24"/>
        </w:rPr>
      </w:pPr>
      <w:r>
        <w:rPr>
          <w:sz w:val="24"/>
          <w:szCs w:val="24"/>
        </w:rPr>
        <w:t>Средства областного бюджета предусматриваются с софинансированием не менее 1% от выделяемой суммы.</w:t>
      </w:r>
    </w:p>
    <w:p w:rsidR="00DF0AD8" w:rsidRDefault="00DF0AD8" w:rsidP="004969F9">
      <w:pPr>
        <w:ind w:firstLine="680"/>
        <w:jc w:val="both"/>
        <w:rPr>
          <w:sz w:val="24"/>
          <w:szCs w:val="24"/>
        </w:rPr>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p w:rsidR="00DF0AD8" w:rsidRPr="00505ADD" w:rsidRDefault="00DF0AD8" w:rsidP="004969F9">
      <w:pPr>
        <w:ind w:firstLine="680"/>
        <w:jc w:val="both"/>
        <w:rPr>
          <w:sz w:val="24"/>
          <w:szCs w:val="24"/>
        </w:rPr>
      </w:pPr>
    </w:p>
    <w:tbl>
      <w:tblPr>
        <w:tblW w:w="9781" w:type="dxa"/>
        <w:tblInd w:w="-5" w:type="dxa"/>
        <w:tblLayout w:type="fixed"/>
        <w:tblLook w:val="04A0"/>
      </w:tblPr>
      <w:tblGrid>
        <w:gridCol w:w="3544"/>
        <w:gridCol w:w="1559"/>
        <w:gridCol w:w="1418"/>
        <w:gridCol w:w="1417"/>
        <w:gridCol w:w="1843"/>
      </w:tblGrid>
      <w:tr w:rsidR="00DF0AD8" w:rsidRPr="00DC4408" w:rsidTr="004969F9">
        <w:trPr>
          <w:trHeight w:val="855"/>
        </w:trPr>
        <w:tc>
          <w:tcPr>
            <w:tcW w:w="354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AD8" w:rsidRPr="00DC4408" w:rsidRDefault="00DF0AD8" w:rsidP="004969F9">
            <w:pPr>
              <w:jc w:val="center"/>
              <w:rPr>
                <w:rFonts w:ascii="Arial CYR" w:hAnsi="Arial CYR" w:cs="Calibri"/>
                <w:color w:val="000000"/>
              </w:rPr>
            </w:pPr>
            <w:r w:rsidRPr="00DC4408">
              <w:rPr>
                <w:rFonts w:ascii="Arial CYR" w:hAnsi="Arial CYR" w:cs="Calibri"/>
                <w:color w:val="000000"/>
              </w:rPr>
              <w:lastRenderedPageBreak/>
              <w:t>Документ, учреждение</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DC4408" w:rsidRDefault="00DF0AD8" w:rsidP="004969F9">
            <w:pPr>
              <w:jc w:val="center"/>
              <w:rPr>
                <w:rFonts w:ascii="Arial CYR" w:hAnsi="Arial CYR" w:cs="Calibri"/>
                <w:color w:val="000000"/>
              </w:rPr>
            </w:pPr>
            <w:r w:rsidRPr="00DC4408">
              <w:rPr>
                <w:rFonts w:ascii="Arial CYR" w:hAnsi="Arial CYR" w:cs="Calibri"/>
                <w:color w:val="000000"/>
              </w:rPr>
              <w:t>Сумма на 2022 год</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DC4408" w:rsidRDefault="00DF0AD8" w:rsidP="004969F9">
            <w:pPr>
              <w:jc w:val="center"/>
              <w:rPr>
                <w:rFonts w:ascii="Arial CYR" w:hAnsi="Arial CYR" w:cs="Calibri"/>
                <w:color w:val="000000"/>
              </w:rPr>
            </w:pPr>
            <w:r w:rsidRPr="00DC4408">
              <w:rPr>
                <w:rFonts w:ascii="Arial CYR" w:hAnsi="Arial CYR" w:cs="Calibri"/>
                <w:color w:val="000000"/>
              </w:rPr>
              <w:t>Сумма на 2023 год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DC4408" w:rsidRDefault="00DF0AD8" w:rsidP="004969F9">
            <w:pPr>
              <w:jc w:val="center"/>
              <w:rPr>
                <w:rFonts w:ascii="Arial CYR" w:hAnsi="Arial CYR" w:cs="Calibri"/>
                <w:color w:val="000000"/>
              </w:rPr>
            </w:pPr>
            <w:r w:rsidRPr="00DC4408">
              <w:rPr>
                <w:rFonts w:ascii="Arial CYR" w:hAnsi="Arial CYR" w:cs="Calibri"/>
                <w:color w:val="000000"/>
              </w:rPr>
              <w:t>Сумма на 2024 год</w:t>
            </w:r>
          </w:p>
        </w:tc>
        <w:tc>
          <w:tcPr>
            <w:tcW w:w="1843" w:type="dxa"/>
            <w:tcBorders>
              <w:top w:val="single" w:sz="4" w:space="0" w:color="000000"/>
              <w:left w:val="nil"/>
              <w:bottom w:val="single" w:sz="4" w:space="0" w:color="000000"/>
              <w:right w:val="single" w:sz="4" w:space="0" w:color="000000"/>
            </w:tcBorders>
            <w:shd w:val="clear" w:color="000000" w:fill="FFFFFF"/>
          </w:tcPr>
          <w:p w:rsidR="00DF0AD8" w:rsidRPr="00DC4408" w:rsidRDefault="00DF0AD8" w:rsidP="004969F9">
            <w:pPr>
              <w:jc w:val="center"/>
              <w:rPr>
                <w:rFonts w:asciiTheme="minorHAnsi" w:hAnsiTheme="minorHAnsi" w:cs="Calibri"/>
                <w:color w:val="000000"/>
              </w:rPr>
            </w:pPr>
            <w:r>
              <w:rPr>
                <w:rFonts w:asciiTheme="minorHAnsi" w:hAnsiTheme="minorHAnsi" w:cs="Calibri"/>
                <w:color w:val="000000"/>
              </w:rPr>
              <w:t>Итого</w:t>
            </w:r>
          </w:p>
        </w:tc>
      </w:tr>
      <w:tr w:rsidR="00DF0AD8" w:rsidRPr="00DC4408" w:rsidTr="004969F9">
        <w:trPr>
          <w:trHeight w:val="1320"/>
        </w:trPr>
        <w:tc>
          <w:tcPr>
            <w:tcW w:w="3544"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4969F9">
            <w:pPr>
              <w:rPr>
                <w:b/>
                <w:bCs/>
                <w:color w:val="000000"/>
                <w:sz w:val="24"/>
                <w:szCs w:val="24"/>
              </w:rPr>
            </w:pPr>
            <w:r w:rsidRPr="00FE789C">
              <w:rPr>
                <w:b/>
                <w:bCs/>
                <w:color w:val="000000"/>
                <w:sz w:val="24"/>
                <w:szCs w:val="24"/>
              </w:rPr>
              <w:t xml:space="preserve">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FE789C" w:rsidP="004969F9">
            <w:pPr>
              <w:rPr>
                <w:b/>
                <w:bCs/>
                <w:color w:val="000000"/>
                <w:sz w:val="24"/>
                <w:szCs w:val="24"/>
              </w:rPr>
            </w:pPr>
            <w:r w:rsidRPr="00FE789C">
              <w:rPr>
                <w:b/>
                <w:bCs/>
                <w:color w:val="000000"/>
                <w:sz w:val="24"/>
                <w:szCs w:val="24"/>
              </w:rPr>
              <w:t>2 694 768,00</w:t>
            </w:r>
          </w:p>
        </w:tc>
        <w:tc>
          <w:tcPr>
            <w:tcW w:w="1418"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rPr>
                <w:b/>
                <w:bCs/>
                <w:color w:val="000000"/>
                <w:sz w:val="24"/>
                <w:szCs w:val="24"/>
              </w:rPr>
            </w:pPr>
            <w:r w:rsidRPr="00FE789C">
              <w:rPr>
                <w:b/>
                <w:bCs/>
                <w:color w:val="000000"/>
                <w:sz w:val="24"/>
                <w:szCs w:val="24"/>
              </w:rPr>
              <w:t>1 986900,00</w:t>
            </w:r>
          </w:p>
        </w:tc>
        <w:tc>
          <w:tcPr>
            <w:tcW w:w="1417"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rPr>
                <w:b/>
                <w:bCs/>
                <w:color w:val="000000"/>
                <w:sz w:val="24"/>
                <w:szCs w:val="24"/>
              </w:rPr>
            </w:pPr>
            <w:r w:rsidRPr="00FE789C">
              <w:rPr>
                <w:b/>
                <w:bCs/>
                <w:color w:val="000000"/>
                <w:sz w:val="24"/>
                <w:szCs w:val="24"/>
              </w:rPr>
              <w:t>1 986900,00</w:t>
            </w:r>
          </w:p>
        </w:tc>
        <w:tc>
          <w:tcPr>
            <w:tcW w:w="1843" w:type="dxa"/>
            <w:tcBorders>
              <w:top w:val="nil"/>
              <w:left w:val="nil"/>
              <w:bottom w:val="single" w:sz="4" w:space="0" w:color="000000"/>
              <w:right w:val="single" w:sz="4" w:space="0" w:color="000000"/>
            </w:tcBorders>
            <w:shd w:val="clear" w:color="000000" w:fill="FFFFFF"/>
          </w:tcPr>
          <w:p w:rsidR="00DF0AD8" w:rsidRPr="00FE789C" w:rsidRDefault="00FE789C" w:rsidP="004969F9">
            <w:pPr>
              <w:jc w:val="right"/>
              <w:rPr>
                <w:b/>
                <w:bCs/>
                <w:color w:val="000000"/>
                <w:sz w:val="24"/>
                <w:szCs w:val="24"/>
              </w:rPr>
            </w:pPr>
            <w:r>
              <w:rPr>
                <w:b/>
                <w:bCs/>
                <w:color w:val="000000"/>
                <w:sz w:val="24"/>
                <w:szCs w:val="24"/>
              </w:rPr>
              <w:t>6 668 568,00</w:t>
            </w:r>
          </w:p>
        </w:tc>
      </w:tr>
      <w:tr w:rsidR="00DF0AD8" w:rsidRPr="00DC4408" w:rsidTr="004969F9">
        <w:trPr>
          <w:trHeight w:val="1320"/>
        </w:trPr>
        <w:tc>
          <w:tcPr>
            <w:tcW w:w="3544"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4969F9">
            <w:pPr>
              <w:outlineLvl w:val="0"/>
              <w:rPr>
                <w:b/>
                <w:bCs/>
                <w:color w:val="000000"/>
                <w:sz w:val="24"/>
                <w:szCs w:val="24"/>
              </w:rPr>
            </w:pPr>
            <w:r w:rsidRPr="00FE789C">
              <w:rPr>
                <w:b/>
                <w:bCs/>
                <w:color w:val="000000"/>
                <w:sz w:val="24"/>
                <w:szCs w:val="24"/>
              </w:rPr>
              <w:t xml:space="preserve">    Расходы на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FE789C" w:rsidP="004969F9">
            <w:pPr>
              <w:jc w:val="right"/>
              <w:outlineLvl w:val="0"/>
              <w:rPr>
                <w:b/>
                <w:bCs/>
                <w:color w:val="000000"/>
                <w:sz w:val="24"/>
                <w:szCs w:val="24"/>
              </w:rPr>
            </w:pPr>
            <w:r w:rsidRPr="00FE789C">
              <w:rPr>
                <w:b/>
                <w:bCs/>
                <w:color w:val="000000"/>
                <w:sz w:val="24"/>
                <w:szCs w:val="24"/>
              </w:rPr>
              <w:t>1 98</w:t>
            </w:r>
            <w:r>
              <w:rPr>
                <w:b/>
                <w:bCs/>
                <w:color w:val="000000"/>
                <w:sz w:val="24"/>
                <w:szCs w:val="24"/>
              </w:rPr>
              <w:t>9</w:t>
            </w:r>
            <w:r w:rsidRPr="00FE789C">
              <w:rPr>
                <w:b/>
                <w:bCs/>
                <w:color w:val="000000"/>
                <w:sz w:val="24"/>
                <w:szCs w:val="24"/>
              </w:rPr>
              <w:t xml:space="preserve"> 900,00</w:t>
            </w:r>
          </w:p>
        </w:tc>
        <w:tc>
          <w:tcPr>
            <w:tcW w:w="1418"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outlineLvl w:val="0"/>
              <w:rPr>
                <w:b/>
                <w:bCs/>
                <w:color w:val="000000"/>
                <w:sz w:val="24"/>
                <w:szCs w:val="24"/>
              </w:rPr>
            </w:pPr>
            <w:r w:rsidRPr="00FE789C">
              <w:rPr>
                <w:b/>
                <w:bCs/>
                <w:color w:val="000000"/>
                <w:sz w:val="24"/>
                <w:szCs w:val="24"/>
              </w:rPr>
              <w:t>1 986900,00</w:t>
            </w:r>
          </w:p>
        </w:tc>
        <w:tc>
          <w:tcPr>
            <w:tcW w:w="1417"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outlineLvl w:val="0"/>
              <w:rPr>
                <w:b/>
                <w:bCs/>
                <w:color w:val="000000"/>
                <w:sz w:val="24"/>
                <w:szCs w:val="24"/>
              </w:rPr>
            </w:pPr>
            <w:r w:rsidRPr="00FE789C">
              <w:rPr>
                <w:b/>
                <w:bCs/>
                <w:color w:val="000000"/>
                <w:sz w:val="24"/>
                <w:szCs w:val="24"/>
              </w:rPr>
              <w:t>1 986900,00</w:t>
            </w:r>
          </w:p>
        </w:tc>
        <w:tc>
          <w:tcPr>
            <w:tcW w:w="1843" w:type="dxa"/>
            <w:tcBorders>
              <w:top w:val="nil"/>
              <w:left w:val="nil"/>
              <w:bottom w:val="single" w:sz="4" w:space="0" w:color="000000"/>
              <w:right w:val="single" w:sz="4" w:space="0" w:color="000000"/>
            </w:tcBorders>
            <w:shd w:val="clear" w:color="000000" w:fill="FFFFFF"/>
          </w:tcPr>
          <w:p w:rsidR="00DF0AD8" w:rsidRPr="00FE789C" w:rsidRDefault="00FE789C" w:rsidP="004969F9">
            <w:pPr>
              <w:jc w:val="right"/>
              <w:outlineLvl w:val="0"/>
              <w:rPr>
                <w:b/>
                <w:bCs/>
                <w:color w:val="000000"/>
                <w:sz w:val="24"/>
                <w:szCs w:val="24"/>
              </w:rPr>
            </w:pPr>
            <w:r w:rsidRPr="00FE789C">
              <w:rPr>
                <w:b/>
                <w:bCs/>
                <w:color w:val="000000"/>
                <w:sz w:val="24"/>
                <w:szCs w:val="24"/>
              </w:rPr>
              <w:t>5 96</w:t>
            </w:r>
            <w:r>
              <w:rPr>
                <w:b/>
                <w:bCs/>
                <w:color w:val="000000"/>
                <w:sz w:val="24"/>
                <w:szCs w:val="24"/>
              </w:rPr>
              <w:t>3</w:t>
            </w:r>
            <w:r w:rsidRPr="00FE789C">
              <w:rPr>
                <w:b/>
                <w:bCs/>
                <w:color w:val="000000"/>
                <w:sz w:val="24"/>
                <w:szCs w:val="24"/>
              </w:rPr>
              <w:t xml:space="preserve"> 700,00</w:t>
            </w:r>
          </w:p>
        </w:tc>
      </w:tr>
      <w:tr w:rsidR="00DF0AD8" w:rsidRPr="00DC4408" w:rsidTr="004969F9">
        <w:trPr>
          <w:trHeight w:val="1320"/>
        </w:trPr>
        <w:tc>
          <w:tcPr>
            <w:tcW w:w="3544"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4969F9">
            <w:pPr>
              <w:outlineLvl w:val="0"/>
              <w:rPr>
                <w:b/>
                <w:bCs/>
                <w:color w:val="000000"/>
                <w:sz w:val="24"/>
                <w:szCs w:val="24"/>
              </w:rPr>
            </w:pPr>
            <w:r w:rsidRPr="00FE789C">
              <w:rPr>
                <w:b/>
                <w:bCs/>
                <w:color w:val="000000"/>
                <w:sz w:val="24"/>
                <w:szCs w:val="24"/>
              </w:rPr>
              <w:t xml:space="preserve">    Расходы на софинанирование расходов, связанных с поэтапным доведение средней заработной платы работникам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581 108,00</w:t>
            </w:r>
          </w:p>
        </w:tc>
        <w:tc>
          <w:tcPr>
            <w:tcW w:w="1418"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417"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tcPr>
          <w:p w:rsidR="00DF0AD8" w:rsidRPr="00FE789C" w:rsidRDefault="00DF0AD8" w:rsidP="004969F9">
            <w:pPr>
              <w:jc w:val="right"/>
              <w:outlineLvl w:val="0"/>
              <w:rPr>
                <w:b/>
                <w:bCs/>
                <w:color w:val="000000"/>
                <w:sz w:val="24"/>
                <w:szCs w:val="24"/>
              </w:rPr>
            </w:pPr>
            <w:r w:rsidRPr="00FE789C">
              <w:rPr>
                <w:b/>
                <w:bCs/>
                <w:color w:val="000000"/>
                <w:sz w:val="24"/>
                <w:szCs w:val="24"/>
              </w:rPr>
              <w:t>581 108,00</w:t>
            </w:r>
          </w:p>
        </w:tc>
      </w:tr>
      <w:tr w:rsidR="00DF0AD8" w:rsidRPr="00DC4408" w:rsidTr="004969F9">
        <w:trPr>
          <w:trHeight w:val="1320"/>
        </w:trPr>
        <w:tc>
          <w:tcPr>
            <w:tcW w:w="3544"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4969F9">
            <w:pPr>
              <w:outlineLvl w:val="0"/>
              <w:rPr>
                <w:b/>
                <w:bCs/>
                <w:color w:val="000000"/>
                <w:sz w:val="24"/>
                <w:szCs w:val="24"/>
              </w:rPr>
            </w:pPr>
            <w:r w:rsidRPr="00FE789C">
              <w:rPr>
                <w:b/>
                <w:bCs/>
                <w:color w:val="000000"/>
                <w:sz w:val="24"/>
                <w:szCs w:val="24"/>
              </w:rPr>
              <w:t xml:space="preserve">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93 760,00</w:t>
            </w:r>
          </w:p>
        </w:tc>
        <w:tc>
          <w:tcPr>
            <w:tcW w:w="1418"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417"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tcPr>
          <w:p w:rsidR="00DF0AD8" w:rsidRPr="00FE789C" w:rsidRDefault="00DF0AD8" w:rsidP="004969F9">
            <w:pPr>
              <w:jc w:val="right"/>
              <w:outlineLvl w:val="0"/>
              <w:rPr>
                <w:b/>
                <w:bCs/>
                <w:color w:val="000000"/>
                <w:sz w:val="24"/>
                <w:szCs w:val="24"/>
              </w:rPr>
            </w:pPr>
            <w:r w:rsidRPr="00FE789C">
              <w:rPr>
                <w:b/>
                <w:bCs/>
                <w:color w:val="000000"/>
                <w:sz w:val="24"/>
                <w:szCs w:val="24"/>
              </w:rPr>
              <w:t>93 760,00</w:t>
            </w:r>
          </w:p>
        </w:tc>
      </w:tr>
      <w:tr w:rsidR="00DF0AD8" w:rsidRPr="00DC4408" w:rsidTr="004969F9">
        <w:trPr>
          <w:trHeight w:val="792"/>
        </w:trPr>
        <w:tc>
          <w:tcPr>
            <w:tcW w:w="3544"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4969F9">
            <w:pPr>
              <w:outlineLvl w:val="0"/>
              <w:rPr>
                <w:b/>
                <w:bCs/>
                <w:color w:val="000000"/>
                <w:sz w:val="24"/>
                <w:szCs w:val="24"/>
              </w:rPr>
            </w:pPr>
            <w:r w:rsidRPr="00FE789C">
              <w:rPr>
                <w:b/>
                <w:bCs/>
                <w:color w:val="000000"/>
                <w:sz w:val="24"/>
                <w:szCs w:val="24"/>
              </w:rPr>
              <w:t xml:space="preserve">    Расходы на укрепление материально-технической базы муниципальных учреждений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FE789C" w:rsidP="004969F9">
            <w:pPr>
              <w:jc w:val="right"/>
              <w:outlineLvl w:val="0"/>
              <w:rPr>
                <w:b/>
                <w:bCs/>
                <w:color w:val="000000"/>
                <w:sz w:val="24"/>
                <w:szCs w:val="24"/>
              </w:rPr>
            </w:pPr>
            <w:r w:rsidRPr="00FE789C">
              <w:rPr>
                <w:b/>
                <w:bCs/>
                <w:color w:val="000000"/>
                <w:sz w:val="24"/>
                <w:szCs w:val="24"/>
              </w:rPr>
              <w:t>3</w:t>
            </w:r>
            <w:r>
              <w:rPr>
                <w:b/>
                <w:bCs/>
                <w:color w:val="000000"/>
                <w:sz w:val="24"/>
                <w:szCs w:val="24"/>
              </w:rPr>
              <w:t>0</w:t>
            </w:r>
            <w:r w:rsidRPr="00FE789C">
              <w:rPr>
                <w:b/>
                <w:bCs/>
                <w:color w:val="000000"/>
                <w:sz w:val="24"/>
                <w:szCs w:val="24"/>
              </w:rPr>
              <w:t xml:space="preserve"> 000</w:t>
            </w:r>
            <w:r w:rsidR="00DF0AD8" w:rsidRPr="00FE789C">
              <w:rPr>
                <w:b/>
                <w:bCs/>
                <w:color w:val="000000"/>
                <w:sz w:val="24"/>
                <w:szCs w:val="24"/>
              </w:rPr>
              <w:t>,00</w:t>
            </w:r>
          </w:p>
        </w:tc>
        <w:tc>
          <w:tcPr>
            <w:tcW w:w="1418"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417" w:type="dxa"/>
            <w:tcBorders>
              <w:top w:val="nil"/>
              <w:left w:val="nil"/>
              <w:bottom w:val="single" w:sz="4" w:space="0" w:color="000000"/>
              <w:right w:val="single" w:sz="4" w:space="0" w:color="000000"/>
            </w:tcBorders>
            <w:shd w:val="clear" w:color="000000" w:fill="FFFFFF"/>
            <w:noWrap/>
            <w:hideMark/>
          </w:tcPr>
          <w:p w:rsidR="00DF0AD8" w:rsidRPr="00FE789C" w:rsidRDefault="00DF0AD8" w:rsidP="004969F9">
            <w:pPr>
              <w:jc w:val="right"/>
              <w:outlineLvl w:val="0"/>
              <w:rPr>
                <w:b/>
                <w:bCs/>
                <w:color w:val="000000"/>
                <w:sz w:val="24"/>
                <w:szCs w:val="24"/>
              </w:rPr>
            </w:pPr>
            <w:r w:rsidRPr="00FE789C">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tcPr>
          <w:p w:rsidR="00DF0AD8" w:rsidRPr="00FE789C" w:rsidRDefault="00FE789C" w:rsidP="004969F9">
            <w:pPr>
              <w:jc w:val="right"/>
              <w:outlineLvl w:val="0"/>
              <w:rPr>
                <w:b/>
                <w:bCs/>
                <w:color w:val="000000"/>
                <w:sz w:val="24"/>
                <w:szCs w:val="24"/>
              </w:rPr>
            </w:pPr>
            <w:r w:rsidRPr="00FE789C">
              <w:rPr>
                <w:b/>
                <w:bCs/>
                <w:color w:val="000000"/>
                <w:sz w:val="24"/>
                <w:szCs w:val="24"/>
              </w:rPr>
              <w:t>3</w:t>
            </w:r>
            <w:r>
              <w:rPr>
                <w:b/>
                <w:bCs/>
                <w:color w:val="000000"/>
                <w:sz w:val="24"/>
                <w:szCs w:val="24"/>
              </w:rPr>
              <w:t>0</w:t>
            </w:r>
            <w:r w:rsidRPr="00FE789C">
              <w:rPr>
                <w:b/>
                <w:bCs/>
                <w:color w:val="000000"/>
                <w:sz w:val="24"/>
                <w:szCs w:val="24"/>
              </w:rPr>
              <w:t>000</w:t>
            </w:r>
            <w:r w:rsidR="00DF0AD8" w:rsidRPr="00FE789C">
              <w:rPr>
                <w:b/>
                <w:bCs/>
                <w:color w:val="000000"/>
                <w:sz w:val="24"/>
                <w:szCs w:val="24"/>
              </w:rPr>
              <w:t>,00</w:t>
            </w:r>
          </w:p>
        </w:tc>
      </w:tr>
      <w:tr w:rsidR="00DF0AD8" w:rsidRPr="00DC4408" w:rsidTr="004969F9">
        <w:trPr>
          <w:trHeight w:val="255"/>
        </w:trPr>
        <w:tc>
          <w:tcPr>
            <w:tcW w:w="3544" w:type="dxa"/>
            <w:tcBorders>
              <w:top w:val="nil"/>
              <w:left w:val="nil"/>
              <w:bottom w:val="nil"/>
              <w:right w:val="nil"/>
            </w:tcBorders>
            <w:shd w:val="clear" w:color="000000" w:fill="FFFFFF"/>
            <w:noWrap/>
            <w:vAlign w:val="bottom"/>
          </w:tcPr>
          <w:p w:rsidR="00DF0AD8" w:rsidRPr="00DC4408" w:rsidRDefault="00DF0AD8" w:rsidP="004969F9">
            <w:pPr>
              <w:jc w:val="right"/>
              <w:rPr>
                <w:rFonts w:ascii="Arial CYR" w:hAnsi="Arial CYR" w:cs="Calibri"/>
                <w:b/>
                <w:bCs/>
                <w:color w:val="000000"/>
              </w:rPr>
            </w:pPr>
          </w:p>
        </w:tc>
        <w:tc>
          <w:tcPr>
            <w:tcW w:w="1559" w:type="dxa"/>
            <w:tcBorders>
              <w:top w:val="nil"/>
              <w:left w:val="nil"/>
              <w:bottom w:val="nil"/>
              <w:right w:val="nil"/>
            </w:tcBorders>
            <w:shd w:val="clear" w:color="000000" w:fill="FFFFFF"/>
            <w:noWrap/>
          </w:tcPr>
          <w:p w:rsidR="00DF0AD8" w:rsidRPr="00DC4408" w:rsidRDefault="00DF0AD8" w:rsidP="004969F9">
            <w:pPr>
              <w:jc w:val="right"/>
              <w:rPr>
                <w:rFonts w:ascii="Arial CYR" w:hAnsi="Arial CYR" w:cs="Calibri"/>
                <w:b/>
                <w:bCs/>
                <w:color w:val="000000"/>
              </w:rPr>
            </w:pPr>
          </w:p>
        </w:tc>
        <w:tc>
          <w:tcPr>
            <w:tcW w:w="1418" w:type="dxa"/>
            <w:tcBorders>
              <w:top w:val="nil"/>
              <w:left w:val="nil"/>
              <w:bottom w:val="nil"/>
              <w:right w:val="nil"/>
            </w:tcBorders>
            <w:shd w:val="clear" w:color="000000" w:fill="FFFFFF"/>
            <w:noWrap/>
          </w:tcPr>
          <w:p w:rsidR="00DF0AD8" w:rsidRPr="00DC4408" w:rsidRDefault="00DF0AD8" w:rsidP="004969F9">
            <w:pPr>
              <w:jc w:val="right"/>
              <w:rPr>
                <w:rFonts w:ascii="Arial CYR" w:hAnsi="Arial CYR" w:cs="Calibri"/>
                <w:b/>
                <w:bCs/>
                <w:color w:val="000000"/>
              </w:rPr>
            </w:pPr>
          </w:p>
        </w:tc>
        <w:tc>
          <w:tcPr>
            <w:tcW w:w="1417" w:type="dxa"/>
            <w:tcBorders>
              <w:top w:val="nil"/>
              <w:left w:val="nil"/>
              <w:bottom w:val="nil"/>
              <w:right w:val="nil"/>
            </w:tcBorders>
            <w:shd w:val="clear" w:color="000000" w:fill="FFFFFF"/>
            <w:noWrap/>
          </w:tcPr>
          <w:p w:rsidR="00DF0AD8" w:rsidRPr="00DC4408" w:rsidRDefault="00DF0AD8" w:rsidP="004969F9">
            <w:pPr>
              <w:jc w:val="right"/>
              <w:rPr>
                <w:rFonts w:ascii="Arial CYR" w:hAnsi="Arial CYR" w:cs="Calibri"/>
                <w:b/>
                <w:bCs/>
                <w:color w:val="000000"/>
              </w:rPr>
            </w:pPr>
          </w:p>
        </w:tc>
        <w:tc>
          <w:tcPr>
            <w:tcW w:w="1843" w:type="dxa"/>
            <w:tcBorders>
              <w:top w:val="nil"/>
              <w:left w:val="nil"/>
              <w:bottom w:val="nil"/>
              <w:right w:val="nil"/>
            </w:tcBorders>
            <w:shd w:val="clear" w:color="000000" w:fill="FFFFFF"/>
          </w:tcPr>
          <w:p w:rsidR="00DF0AD8" w:rsidRPr="00DC4408" w:rsidRDefault="00DF0AD8" w:rsidP="004969F9">
            <w:pPr>
              <w:jc w:val="right"/>
              <w:rPr>
                <w:rFonts w:ascii="Arial CYR" w:hAnsi="Arial CYR" w:cs="Calibri"/>
                <w:b/>
                <w:bCs/>
                <w:color w:val="000000"/>
              </w:rPr>
            </w:pPr>
          </w:p>
        </w:tc>
      </w:tr>
    </w:tbl>
    <w:p w:rsidR="00DF0AD8" w:rsidRDefault="00DF0AD8" w:rsidP="004969F9">
      <w:pPr>
        <w:shd w:val="clear" w:color="auto" w:fill="FFFFFF"/>
        <w:ind w:left="34" w:firstLine="533"/>
        <w:jc w:val="both"/>
        <w:rPr>
          <w:color w:val="000000"/>
          <w:sz w:val="24"/>
          <w:szCs w:val="24"/>
        </w:rPr>
      </w:pPr>
    </w:p>
    <w:p w:rsidR="00DF0AD8" w:rsidRDefault="00DF0AD8" w:rsidP="004969F9">
      <w:pPr>
        <w:shd w:val="clear" w:color="auto" w:fill="FFFFFF"/>
        <w:ind w:left="34" w:firstLine="533"/>
        <w:jc w:val="both"/>
        <w:rPr>
          <w:color w:val="000000"/>
          <w:sz w:val="24"/>
          <w:szCs w:val="24"/>
        </w:rPr>
      </w:pPr>
    </w:p>
    <w:tbl>
      <w:tblPr>
        <w:tblW w:w="9927" w:type="dxa"/>
        <w:tblInd w:w="-5" w:type="dxa"/>
        <w:shd w:val="clear" w:color="auto" w:fill="FFFFFF"/>
        <w:tblLayout w:type="fixed"/>
        <w:tblCellMar>
          <w:left w:w="0" w:type="dxa"/>
          <w:right w:w="0" w:type="dxa"/>
        </w:tblCellMar>
        <w:tblLook w:val="04A0"/>
      </w:tblPr>
      <w:tblGrid>
        <w:gridCol w:w="1701"/>
        <w:gridCol w:w="1701"/>
        <w:gridCol w:w="572"/>
        <w:gridCol w:w="708"/>
        <w:gridCol w:w="851"/>
        <w:gridCol w:w="1417"/>
        <w:gridCol w:w="985"/>
        <w:gridCol w:w="716"/>
        <w:gridCol w:w="1276"/>
      </w:tblGrid>
      <w:tr w:rsidR="00DF0AD8" w:rsidTr="004969F9">
        <w:trPr>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F0AD8" w:rsidRDefault="00DF0AD8" w:rsidP="004969F9">
            <w:pPr>
              <w:jc w:val="center"/>
            </w:pPr>
            <w:r>
              <w:rPr>
                <w:b/>
                <w:bCs/>
              </w:rPr>
              <w:t>Направление мероприятий</w:t>
            </w:r>
          </w:p>
        </w:tc>
        <w:tc>
          <w:tcPr>
            <w:tcW w:w="1701" w:type="dxa"/>
            <w:vMerge w:val="restart"/>
            <w:tcBorders>
              <w:top w:val="single" w:sz="8" w:space="0" w:color="auto"/>
              <w:left w:val="single" w:sz="4" w:space="0" w:color="auto"/>
              <w:bottom w:val="single" w:sz="8" w:space="0" w:color="auto"/>
              <w:right w:val="single" w:sz="8" w:space="0" w:color="auto"/>
            </w:tcBorders>
            <w:shd w:val="clear" w:color="auto" w:fill="FFFFFF"/>
            <w:vAlign w:val="center"/>
            <w:hideMark/>
          </w:tcPr>
          <w:p w:rsidR="00DF0AD8" w:rsidRDefault="00DF0AD8" w:rsidP="004969F9">
            <w:pPr>
              <w:jc w:val="center"/>
            </w:pPr>
            <w:r>
              <w:rPr>
                <w:b/>
                <w:bCs/>
              </w:rPr>
              <w:t>Источник финансирования</w:t>
            </w:r>
          </w:p>
        </w:tc>
        <w:tc>
          <w:tcPr>
            <w:tcW w:w="6525"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F0AD8" w:rsidRDefault="00DF0AD8" w:rsidP="004969F9">
            <w:pPr>
              <w:jc w:val="center"/>
              <w:rPr>
                <w:b/>
                <w:bCs/>
              </w:rPr>
            </w:pPr>
            <w:r>
              <w:rPr>
                <w:b/>
                <w:bCs/>
              </w:rPr>
              <w:t>Объем финансирования из областного бюджета (руб.)</w:t>
            </w:r>
          </w:p>
        </w:tc>
      </w:tr>
      <w:tr w:rsidR="00DF0AD8" w:rsidTr="004969F9">
        <w:trPr>
          <w:tblHeader/>
        </w:trPr>
        <w:tc>
          <w:tcPr>
            <w:tcW w:w="1701" w:type="dxa"/>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DF0AD8" w:rsidRDefault="00DF0AD8" w:rsidP="004969F9">
            <w:pPr>
              <w:rPr>
                <w:sz w:val="24"/>
                <w:szCs w:val="24"/>
              </w:rPr>
            </w:pPr>
          </w:p>
        </w:tc>
        <w:tc>
          <w:tcPr>
            <w:tcW w:w="1701" w:type="dxa"/>
            <w:vMerge/>
            <w:tcBorders>
              <w:top w:val="single" w:sz="8" w:space="0" w:color="auto"/>
              <w:left w:val="single" w:sz="4" w:space="0" w:color="auto"/>
              <w:bottom w:val="single" w:sz="8" w:space="0" w:color="auto"/>
              <w:right w:val="single" w:sz="8" w:space="0" w:color="auto"/>
            </w:tcBorders>
            <w:shd w:val="clear" w:color="auto" w:fill="FFFFFF"/>
            <w:vAlign w:val="center"/>
            <w:hideMark/>
          </w:tcPr>
          <w:p w:rsidR="00DF0AD8" w:rsidRDefault="00DF0AD8" w:rsidP="004969F9">
            <w:pPr>
              <w:rPr>
                <w:sz w:val="24"/>
                <w:szCs w:val="24"/>
              </w:rPr>
            </w:pPr>
          </w:p>
        </w:tc>
        <w:tc>
          <w:tcPr>
            <w:tcW w:w="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AD8" w:rsidRDefault="00DF0AD8" w:rsidP="004969F9">
            <w:pPr>
              <w:jc w:val="center"/>
              <w:rPr>
                <w:b/>
              </w:rPr>
            </w:pPr>
            <w:r>
              <w:rPr>
                <w:b/>
              </w:rPr>
              <w:t>2019 год</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AD8" w:rsidRDefault="00DF0AD8" w:rsidP="004969F9">
            <w:pPr>
              <w:jc w:val="center"/>
            </w:pPr>
            <w:r>
              <w:rPr>
                <w:b/>
                <w:bCs/>
              </w:rPr>
              <w:t>2020</w:t>
            </w:r>
            <w:r>
              <w:rPr>
                <w:b/>
                <w:bCs/>
              </w:rPr>
              <w:br/>
              <w:t>год</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AD8" w:rsidRDefault="00DF0AD8" w:rsidP="004969F9">
            <w:pPr>
              <w:jc w:val="center"/>
            </w:pPr>
            <w:r>
              <w:rPr>
                <w:b/>
                <w:bCs/>
              </w:rPr>
              <w:t>2021</w:t>
            </w:r>
            <w:r>
              <w:rPr>
                <w:b/>
                <w:bCs/>
              </w:rPr>
              <w:br/>
              <w:t>год</w:t>
            </w:r>
          </w:p>
        </w:tc>
        <w:tc>
          <w:tcPr>
            <w:tcW w:w="1417" w:type="dxa"/>
            <w:tcBorders>
              <w:top w:val="nil"/>
              <w:left w:val="nil"/>
              <w:bottom w:val="single" w:sz="8" w:space="0" w:color="auto"/>
              <w:right w:val="single" w:sz="8" w:space="0" w:color="auto"/>
            </w:tcBorders>
            <w:shd w:val="clear" w:color="auto" w:fill="FFFFFF"/>
            <w:hideMark/>
          </w:tcPr>
          <w:p w:rsidR="00DF0AD8" w:rsidRDefault="00DF0AD8" w:rsidP="004969F9">
            <w:pPr>
              <w:jc w:val="center"/>
              <w:rPr>
                <w:b/>
                <w:bCs/>
              </w:rPr>
            </w:pPr>
            <w:r>
              <w:rPr>
                <w:b/>
                <w:bCs/>
              </w:rPr>
              <w:t>2022</w:t>
            </w:r>
            <w:r>
              <w:rPr>
                <w:b/>
                <w:bCs/>
              </w:rPr>
              <w:br/>
              <w:t>год</w:t>
            </w:r>
          </w:p>
        </w:tc>
        <w:tc>
          <w:tcPr>
            <w:tcW w:w="985" w:type="dxa"/>
            <w:tcBorders>
              <w:top w:val="nil"/>
              <w:left w:val="nil"/>
              <w:bottom w:val="single" w:sz="8" w:space="0" w:color="auto"/>
              <w:right w:val="single" w:sz="8" w:space="0" w:color="auto"/>
            </w:tcBorders>
            <w:shd w:val="clear" w:color="auto" w:fill="FFFFFF"/>
            <w:hideMark/>
          </w:tcPr>
          <w:p w:rsidR="00DF0AD8" w:rsidRDefault="00DF0AD8" w:rsidP="004969F9">
            <w:pPr>
              <w:jc w:val="center"/>
              <w:rPr>
                <w:b/>
                <w:bCs/>
              </w:rPr>
            </w:pPr>
            <w:r>
              <w:rPr>
                <w:b/>
                <w:bCs/>
              </w:rPr>
              <w:t>2023</w:t>
            </w:r>
            <w:r>
              <w:rPr>
                <w:b/>
                <w:bCs/>
              </w:rPr>
              <w:br/>
              <w:t>год</w:t>
            </w:r>
          </w:p>
        </w:tc>
        <w:tc>
          <w:tcPr>
            <w:tcW w:w="716" w:type="dxa"/>
            <w:tcBorders>
              <w:top w:val="nil"/>
              <w:left w:val="nil"/>
              <w:bottom w:val="single" w:sz="8" w:space="0" w:color="auto"/>
              <w:right w:val="single" w:sz="8" w:space="0" w:color="auto"/>
            </w:tcBorders>
            <w:shd w:val="clear" w:color="auto" w:fill="FFFFFF"/>
            <w:hideMark/>
          </w:tcPr>
          <w:p w:rsidR="00DF0AD8" w:rsidRDefault="00DF0AD8" w:rsidP="004969F9">
            <w:pPr>
              <w:jc w:val="center"/>
              <w:rPr>
                <w:b/>
                <w:bCs/>
              </w:rPr>
            </w:pPr>
            <w:r>
              <w:rPr>
                <w:b/>
                <w:bCs/>
              </w:rPr>
              <w:t>2024</w:t>
            </w:r>
            <w:r>
              <w:rPr>
                <w:b/>
                <w:bCs/>
              </w:rPr>
              <w:br/>
              <w:t>год</w:t>
            </w:r>
          </w:p>
        </w:tc>
        <w:tc>
          <w:tcPr>
            <w:tcW w:w="1276" w:type="dxa"/>
            <w:tcBorders>
              <w:top w:val="nil"/>
              <w:left w:val="nil"/>
              <w:bottom w:val="single" w:sz="8" w:space="0" w:color="auto"/>
              <w:right w:val="single" w:sz="8" w:space="0" w:color="auto"/>
            </w:tcBorders>
            <w:shd w:val="clear" w:color="auto" w:fill="FFFFFF"/>
            <w:hideMark/>
          </w:tcPr>
          <w:p w:rsidR="00DF0AD8" w:rsidRDefault="00DF0AD8" w:rsidP="004969F9">
            <w:pPr>
              <w:jc w:val="center"/>
              <w:rPr>
                <w:b/>
                <w:bCs/>
              </w:rPr>
            </w:pPr>
            <w:r>
              <w:rPr>
                <w:b/>
                <w:bCs/>
              </w:rPr>
              <w:t>2025-2030</w:t>
            </w:r>
            <w:r>
              <w:rPr>
                <w:b/>
                <w:bCs/>
              </w:rPr>
              <w:br/>
              <w:t>годы</w:t>
            </w: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Pr="004D3304" w:rsidRDefault="00DF0AD8" w:rsidP="004969F9">
            <w:r>
              <w:t xml:space="preserve">Укрепление материально –технической базы учреждений культуры </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ind w:left="360"/>
            </w:pPr>
            <w:r>
              <w:t>Областной бюджет</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1417" w:type="dxa"/>
            <w:tcBorders>
              <w:top w:val="single" w:sz="4" w:space="0" w:color="auto"/>
              <w:left w:val="nil"/>
              <w:bottom w:val="single" w:sz="4" w:space="0" w:color="auto"/>
              <w:right w:val="single" w:sz="8" w:space="0" w:color="auto"/>
            </w:tcBorders>
            <w:shd w:val="clear" w:color="auto" w:fill="FFFFFF"/>
          </w:tcPr>
          <w:p w:rsidR="00DF0AD8" w:rsidRPr="004D3304" w:rsidRDefault="00DF0AD8" w:rsidP="004969F9">
            <w:pPr>
              <w:jc w:val="center"/>
              <w:rPr>
                <w:b/>
              </w:rPr>
            </w:pPr>
            <w:r>
              <w:rPr>
                <w:b/>
              </w:rPr>
              <w:t>30 000,00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Default="00CE1E40" w:rsidP="004969F9">
            <w:r>
              <w:t>Софинансирование из бюджета поселения</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ind w:left="360"/>
            </w:pPr>
            <w:r>
              <w:t>Бюджет Новского сельского поселения</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1417"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rPr>
                <w:b/>
              </w:rPr>
            </w:pPr>
            <w:r>
              <w:rPr>
                <w:b/>
              </w:rPr>
              <w:t>3</w:t>
            </w:r>
            <w:r w:rsidR="007F3640">
              <w:rPr>
                <w:b/>
              </w:rPr>
              <w:t>0</w:t>
            </w:r>
            <w:r>
              <w:rPr>
                <w:b/>
              </w:rPr>
              <w:t>00,00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r>
              <w:t xml:space="preserve">Поэтапное доведение </w:t>
            </w:r>
            <w:r>
              <w:lastRenderedPageBreak/>
              <w:t>средней заработной платы работникам культуры</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ind w:left="360"/>
            </w:pPr>
            <w:r>
              <w:lastRenderedPageBreak/>
              <w:t>Областной</w:t>
            </w:r>
          </w:p>
          <w:p w:rsidR="00DF0AD8" w:rsidRDefault="00DF0AD8" w:rsidP="004969F9">
            <w:pPr>
              <w:ind w:left="360"/>
            </w:pPr>
            <w:r>
              <w:t>бюджет</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1417"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rPr>
                <w:b/>
              </w:rPr>
            </w:pPr>
            <w:r>
              <w:rPr>
                <w:b/>
              </w:rPr>
              <w:t>581 108,00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Default="00CE1E40" w:rsidP="004969F9">
            <w:r>
              <w:lastRenderedPageBreak/>
              <w:t>Софинансирование из бюджета поселения</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ind w:left="360"/>
            </w:pPr>
            <w:r>
              <w:t>Бюджет Новского сельского поселения</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Default="00DF0AD8" w:rsidP="004969F9">
            <w:pPr>
              <w:jc w:val="center"/>
            </w:pPr>
          </w:p>
        </w:tc>
        <w:tc>
          <w:tcPr>
            <w:tcW w:w="1417"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rPr>
                <w:b/>
              </w:rPr>
            </w:pPr>
            <w:r>
              <w:rPr>
                <w:b/>
              </w:rPr>
              <w:t>93 760,00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rPr>
                <w:b/>
              </w:rPr>
            </w:pPr>
            <w:r w:rsidRPr="009B4CCA">
              <w:rPr>
                <w:b/>
              </w:rPr>
              <w:t>ИТОГО</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ind w:left="360"/>
              <w:rPr>
                <w:b/>
              </w:rPr>
            </w:pPr>
            <w:r w:rsidRPr="009B4CCA">
              <w:rPr>
                <w:b/>
              </w:rPr>
              <w:t>Областной бюджет</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1417" w:type="dxa"/>
            <w:tcBorders>
              <w:top w:val="single" w:sz="4" w:space="0" w:color="auto"/>
              <w:left w:val="nil"/>
              <w:bottom w:val="single" w:sz="4" w:space="0" w:color="auto"/>
              <w:right w:val="single" w:sz="8" w:space="0" w:color="auto"/>
            </w:tcBorders>
            <w:shd w:val="clear" w:color="auto" w:fill="FFFFFF"/>
          </w:tcPr>
          <w:p w:rsidR="00DF0AD8" w:rsidRPr="009B4CCA" w:rsidRDefault="00DF0AD8" w:rsidP="004969F9">
            <w:pPr>
              <w:jc w:val="center"/>
              <w:rPr>
                <w:b/>
              </w:rPr>
            </w:pPr>
            <w:r w:rsidRPr="009B4CCA">
              <w:rPr>
                <w:b/>
              </w:rPr>
              <w:t> </w:t>
            </w:r>
            <w:r>
              <w:rPr>
                <w:b/>
              </w:rPr>
              <w:t>611 108</w:t>
            </w:r>
            <w:r w:rsidRPr="009B4CCA">
              <w:rPr>
                <w:b/>
              </w:rPr>
              <w:t>,00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r w:rsidR="00DF0AD8" w:rsidTr="004969F9">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rPr>
                <w:b/>
              </w:rPr>
            </w:pP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ind w:left="360"/>
              <w:rPr>
                <w:b/>
              </w:rPr>
            </w:pPr>
            <w:r w:rsidRPr="009B4CCA">
              <w:rPr>
                <w:b/>
              </w:rPr>
              <w:t>Бюджет Новского сельского поселения</w:t>
            </w:r>
          </w:p>
        </w:tc>
        <w:tc>
          <w:tcPr>
            <w:tcW w:w="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AD8" w:rsidRPr="009B4CCA" w:rsidRDefault="00DF0AD8" w:rsidP="004969F9">
            <w:pPr>
              <w:jc w:val="center"/>
              <w:rPr>
                <w:b/>
              </w:rPr>
            </w:pPr>
          </w:p>
        </w:tc>
        <w:tc>
          <w:tcPr>
            <w:tcW w:w="1417" w:type="dxa"/>
            <w:tcBorders>
              <w:top w:val="single" w:sz="4" w:space="0" w:color="auto"/>
              <w:left w:val="nil"/>
              <w:bottom w:val="single" w:sz="4" w:space="0" w:color="auto"/>
              <w:right w:val="single" w:sz="8" w:space="0" w:color="auto"/>
            </w:tcBorders>
            <w:shd w:val="clear" w:color="auto" w:fill="FFFFFF"/>
          </w:tcPr>
          <w:p w:rsidR="00DF0AD8" w:rsidRPr="009B4CCA" w:rsidRDefault="007F3640" w:rsidP="004969F9">
            <w:pPr>
              <w:jc w:val="center"/>
              <w:rPr>
                <w:b/>
              </w:rPr>
            </w:pPr>
            <w:r>
              <w:rPr>
                <w:b/>
              </w:rPr>
              <w:t>96 760,00</w:t>
            </w:r>
          </w:p>
        </w:tc>
        <w:tc>
          <w:tcPr>
            <w:tcW w:w="985"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716" w:type="dxa"/>
            <w:tcBorders>
              <w:top w:val="single" w:sz="4" w:space="0" w:color="auto"/>
              <w:left w:val="nil"/>
              <w:bottom w:val="single" w:sz="4" w:space="0" w:color="auto"/>
              <w:right w:val="single" w:sz="8" w:space="0" w:color="auto"/>
            </w:tcBorders>
            <w:shd w:val="clear" w:color="auto" w:fill="FFFFFF"/>
          </w:tcPr>
          <w:p w:rsidR="00DF0AD8" w:rsidRDefault="00DF0AD8" w:rsidP="004969F9">
            <w:pPr>
              <w:jc w:val="center"/>
            </w:pPr>
          </w:p>
        </w:tc>
        <w:tc>
          <w:tcPr>
            <w:tcW w:w="1276" w:type="dxa"/>
            <w:tcBorders>
              <w:top w:val="single" w:sz="4" w:space="0" w:color="auto"/>
              <w:left w:val="nil"/>
              <w:bottom w:val="single" w:sz="4" w:space="0" w:color="auto"/>
              <w:right w:val="single" w:sz="4" w:space="0" w:color="auto"/>
            </w:tcBorders>
            <w:shd w:val="clear" w:color="auto" w:fill="FFFFFF"/>
          </w:tcPr>
          <w:p w:rsidR="00DF0AD8" w:rsidRDefault="00DF0AD8" w:rsidP="004969F9">
            <w:pPr>
              <w:jc w:val="center"/>
              <w:rPr>
                <w:b/>
                <w:bCs/>
              </w:rPr>
            </w:pPr>
          </w:p>
        </w:tc>
      </w:tr>
    </w:tbl>
    <w:p w:rsidR="00DF0AD8" w:rsidRDefault="00DF0AD8" w:rsidP="004969F9">
      <w:pPr>
        <w:shd w:val="clear" w:color="auto" w:fill="FFFFFF"/>
        <w:ind w:left="34" w:firstLine="533"/>
        <w:jc w:val="both"/>
        <w:rPr>
          <w:color w:val="000000"/>
          <w:sz w:val="24"/>
          <w:szCs w:val="24"/>
        </w:rPr>
      </w:pPr>
    </w:p>
    <w:p w:rsidR="00DF0AD8" w:rsidRPr="00505ADD" w:rsidRDefault="00DF0AD8" w:rsidP="004969F9">
      <w:pPr>
        <w:shd w:val="clear" w:color="auto" w:fill="FFFFFF"/>
        <w:ind w:left="34" w:firstLine="533"/>
        <w:jc w:val="both"/>
        <w:rPr>
          <w:color w:val="000000"/>
          <w:sz w:val="24"/>
          <w:szCs w:val="24"/>
        </w:rPr>
      </w:pPr>
    </w:p>
    <w:p w:rsidR="00DF0AD8" w:rsidRPr="003C5374" w:rsidRDefault="00DF0AD8" w:rsidP="004969F9">
      <w:pPr>
        <w:jc w:val="center"/>
        <w:rPr>
          <w:b/>
          <w:spacing w:val="-7"/>
          <w:sz w:val="24"/>
          <w:szCs w:val="24"/>
        </w:rPr>
      </w:pPr>
      <w:r w:rsidRPr="003C5374">
        <w:rPr>
          <w:b/>
          <w:spacing w:val="-7"/>
          <w:sz w:val="24"/>
          <w:szCs w:val="24"/>
        </w:rPr>
        <w:t>Анализ основных показателей деятельности</w:t>
      </w:r>
    </w:p>
    <w:p w:rsidR="00DF0AD8" w:rsidRDefault="00DF0AD8" w:rsidP="004969F9">
      <w:pPr>
        <w:pStyle w:val="af"/>
        <w:jc w:val="center"/>
        <w:rPr>
          <w:b/>
          <w:spacing w:val="-7"/>
          <w:sz w:val="24"/>
          <w:szCs w:val="24"/>
        </w:rPr>
      </w:pPr>
      <w:r w:rsidRPr="003C5374">
        <w:rPr>
          <w:b/>
          <w:spacing w:val="-7"/>
          <w:sz w:val="24"/>
          <w:szCs w:val="24"/>
        </w:rPr>
        <w:t>Муниципального казенного учреждения Клубно–библиотечного объединения Новского сельского поселения.</w:t>
      </w:r>
    </w:p>
    <w:p w:rsidR="00DF0AD8" w:rsidRPr="003C5374" w:rsidRDefault="00DF0AD8" w:rsidP="004969F9">
      <w:pPr>
        <w:pStyle w:val="af"/>
        <w:jc w:val="center"/>
        <w:rPr>
          <w:b/>
          <w:spacing w:val="-7"/>
          <w:sz w:val="24"/>
          <w:szCs w:val="24"/>
        </w:rPr>
      </w:pPr>
    </w:p>
    <w:p w:rsidR="00DF0AD8" w:rsidRPr="00505ADD" w:rsidRDefault="00DF0AD8" w:rsidP="004969F9">
      <w:pPr>
        <w:shd w:val="clear" w:color="auto" w:fill="FFFFFF"/>
        <w:ind w:left="-6" w:firstLine="357"/>
        <w:jc w:val="both"/>
        <w:rPr>
          <w:spacing w:val="-7"/>
          <w:sz w:val="24"/>
          <w:szCs w:val="24"/>
        </w:rPr>
      </w:pPr>
      <w:r w:rsidRPr="00505ADD">
        <w:rPr>
          <w:spacing w:val="-7"/>
          <w:sz w:val="24"/>
          <w:szCs w:val="24"/>
        </w:rPr>
        <w:t>Подпрограммой предусмотрена оплата расходов на коммунальные, транспортные, прочие услуги, услуги связи, работы и услуги по содержанию имущества, на приобретение основных средств материальных запасов, оплата пени, штрафов, госпошлин.</w:t>
      </w:r>
    </w:p>
    <w:p w:rsidR="00DF0AD8" w:rsidRPr="00505ADD" w:rsidRDefault="00DF0AD8" w:rsidP="004969F9">
      <w:pPr>
        <w:shd w:val="clear" w:color="auto" w:fill="FFFFFF"/>
        <w:ind w:left="-6" w:firstLine="357"/>
        <w:jc w:val="both"/>
        <w:rPr>
          <w:sz w:val="24"/>
          <w:szCs w:val="24"/>
        </w:rPr>
      </w:pPr>
      <w:r w:rsidRPr="00505ADD">
        <w:rPr>
          <w:sz w:val="24"/>
          <w:szCs w:val="24"/>
        </w:rPr>
        <w:t xml:space="preserve">Финансирование расходов на реализацию подпрограммы осуществляется в порядке, установленном для исполнения бюджета Новского сельского поселения. </w:t>
      </w:r>
    </w:p>
    <w:p w:rsidR="00DF0AD8" w:rsidRPr="00505ADD" w:rsidRDefault="00DF0AD8" w:rsidP="004969F9">
      <w:pPr>
        <w:shd w:val="clear" w:color="auto" w:fill="FFFFFF"/>
        <w:ind w:left="-3" w:firstLine="360"/>
        <w:jc w:val="both"/>
        <w:rPr>
          <w:sz w:val="24"/>
          <w:szCs w:val="24"/>
        </w:rPr>
      </w:pPr>
    </w:p>
    <w:p w:rsidR="00DF0AD8" w:rsidRDefault="00DF0AD8" w:rsidP="004969F9">
      <w:pPr>
        <w:shd w:val="clear" w:color="auto" w:fill="FFFFFF"/>
        <w:ind w:left="-3" w:firstLine="360"/>
        <w:jc w:val="center"/>
        <w:rPr>
          <w:b/>
          <w:sz w:val="24"/>
          <w:szCs w:val="24"/>
        </w:rPr>
      </w:pPr>
      <w:r w:rsidRPr="003C5374">
        <w:rPr>
          <w:b/>
          <w:sz w:val="24"/>
          <w:szCs w:val="24"/>
        </w:rPr>
        <w:t>Организация управления подпрограммой</w:t>
      </w:r>
    </w:p>
    <w:p w:rsidR="00DF0AD8" w:rsidRPr="003C5374" w:rsidRDefault="00DF0AD8" w:rsidP="004969F9">
      <w:pPr>
        <w:shd w:val="clear" w:color="auto" w:fill="FFFFFF"/>
        <w:ind w:left="-3" w:firstLine="360"/>
        <w:jc w:val="center"/>
        <w:rPr>
          <w:b/>
          <w:sz w:val="24"/>
          <w:szCs w:val="24"/>
        </w:rPr>
      </w:pPr>
    </w:p>
    <w:p w:rsidR="00DF0AD8" w:rsidRPr="00505ADD" w:rsidRDefault="00DF0AD8" w:rsidP="004969F9">
      <w:pPr>
        <w:ind w:firstLine="709"/>
        <w:jc w:val="both"/>
        <w:rPr>
          <w:sz w:val="24"/>
          <w:szCs w:val="24"/>
        </w:rPr>
      </w:pPr>
      <w:r w:rsidRPr="00505ADD">
        <w:rPr>
          <w:sz w:val="24"/>
          <w:szCs w:val="24"/>
        </w:rPr>
        <w:t>Подпрограмма «Развитие культуры</w:t>
      </w:r>
      <w:r>
        <w:rPr>
          <w:sz w:val="24"/>
          <w:szCs w:val="24"/>
        </w:rPr>
        <w:t xml:space="preserve"> в</w:t>
      </w:r>
      <w:r w:rsidRPr="00505ADD">
        <w:rPr>
          <w:sz w:val="24"/>
          <w:szCs w:val="24"/>
        </w:rPr>
        <w:t xml:space="preserve"> Новско</w:t>
      </w:r>
      <w:r>
        <w:rPr>
          <w:sz w:val="24"/>
          <w:szCs w:val="24"/>
        </w:rPr>
        <w:t>м</w:t>
      </w:r>
      <w:r w:rsidRPr="00505ADD">
        <w:rPr>
          <w:sz w:val="24"/>
          <w:szCs w:val="24"/>
        </w:rPr>
        <w:t xml:space="preserve"> сельско</w:t>
      </w:r>
      <w:r>
        <w:rPr>
          <w:sz w:val="24"/>
          <w:szCs w:val="24"/>
        </w:rPr>
        <w:t>м</w:t>
      </w:r>
      <w:r w:rsidRPr="00505ADD">
        <w:rPr>
          <w:sz w:val="24"/>
          <w:szCs w:val="24"/>
        </w:rPr>
        <w:t xml:space="preserve"> поселени</w:t>
      </w:r>
      <w:r>
        <w:rPr>
          <w:sz w:val="24"/>
          <w:szCs w:val="24"/>
        </w:rPr>
        <w:t>и</w:t>
      </w:r>
      <w:r w:rsidRPr="00505ADD">
        <w:rPr>
          <w:sz w:val="24"/>
          <w:szCs w:val="24"/>
        </w:rPr>
        <w:t>» реализуется администрацией Новского сельского поселения и МКУ КБО Новского сельского поселения.</w:t>
      </w:r>
    </w:p>
    <w:p w:rsidR="00DF0AD8" w:rsidRPr="00505ADD" w:rsidRDefault="00DF0AD8" w:rsidP="004969F9">
      <w:pPr>
        <w:ind w:firstLine="709"/>
        <w:jc w:val="both"/>
        <w:rPr>
          <w:sz w:val="24"/>
          <w:szCs w:val="24"/>
        </w:rPr>
      </w:pPr>
      <w:r w:rsidRPr="00505ADD">
        <w:rPr>
          <w:sz w:val="24"/>
          <w:szCs w:val="24"/>
        </w:rPr>
        <w:t>Директор МКУ КБО несет ответственность за решение задач подпрограммы и обеспечение достижения утвержденных задач.</w:t>
      </w:r>
    </w:p>
    <w:p w:rsidR="00DF0AD8" w:rsidRPr="00505ADD" w:rsidRDefault="00DF0AD8" w:rsidP="004969F9">
      <w:pPr>
        <w:jc w:val="both"/>
        <w:rPr>
          <w:sz w:val="24"/>
          <w:szCs w:val="24"/>
        </w:rPr>
      </w:pPr>
      <w:r w:rsidRPr="00505ADD">
        <w:rPr>
          <w:sz w:val="24"/>
          <w:szCs w:val="24"/>
        </w:rPr>
        <w:tab/>
        <w:t xml:space="preserve"> При комплексных проверках привлекаются представители администрации Новского сельского поселения.</w:t>
      </w:r>
    </w:p>
    <w:p w:rsidR="00DF0AD8" w:rsidRPr="00505ADD" w:rsidRDefault="00DF0AD8" w:rsidP="004969F9">
      <w:pPr>
        <w:jc w:val="both"/>
        <w:rPr>
          <w:sz w:val="24"/>
          <w:szCs w:val="24"/>
        </w:rPr>
      </w:pPr>
      <w:r w:rsidRPr="00505ADD">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505ADD">
        <w:rPr>
          <w:sz w:val="24"/>
          <w:szCs w:val="24"/>
        </w:rPr>
        <w:tab/>
        <w:t>Финансирование расходов на реализацию подпрограммы осуществляется в порядке, установленном для исполнения бюджета Новского сельского поселения.</w:t>
      </w:r>
    </w:p>
    <w:p w:rsidR="00DF0AD8" w:rsidRPr="00505ADD" w:rsidRDefault="00DF0AD8" w:rsidP="004969F9">
      <w:pPr>
        <w:jc w:val="both"/>
        <w:rPr>
          <w:sz w:val="24"/>
          <w:szCs w:val="24"/>
        </w:rPr>
      </w:pPr>
      <w:r w:rsidRPr="00505ADD">
        <w:rPr>
          <w:sz w:val="24"/>
          <w:szCs w:val="24"/>
        </w:rPr>
        <w:tab/>
        <w:t>Муниципальный заказчик в рамках своей компетенции:</w:t>
      </w:r>
    </w:p>
    <w:p w:rsidR="00DF0AD8" w:rsidRPr="00505ADD" w:rsidRDefault="00DF0AD8" w:rsidP="004969F9">
      <w:pPr>
        <w:jc w:val="both"/>
        <w:rPr>
          <w:sz w:val="24"/>
          <w:szCs w:val="24"/>
        </w:rPr>
      </w:pPr>
      <w:r w:rsidRPr="00505ADD">
        <w:rPr>
          <w:sz w:val="24"/>
          <w:szCs w:val="24"/>
        </w:rPr>
        <w:t>- определяет наиболее эффективные формы и методы организации работ по реализации подпрограммы;</w:t>
      </w:r>
    </w:p>
    <w:p w:rsidR="00DF0AD8" w:rsidRPr="00505ADD" w:rsidRDefault="00DF0AD8" w:rsidP="004969F9">
      <w:pPr>
        <w:jc w:val="both"/>
        <w:rPr>
          <w:sz w:val="24"/>
          <w:szCs w:val="24"/>
        </w:rPr>
      </w:pPr>
      <w:r w:rsidRPr="00505ADD">
        <w:rPr>
          <w:sz w:val="24"/>
          <w:szCs w:val="24"/>
        </w:rPr>
        <w:t>- контролирует проведение конкурсов по отбору исполнителей подпрограммных мероприятий;</w:t>
      </w:r>
    </w:p>
    <w:p w:rsidR="00DF0AD8" w:rsidRPr="00505ADD" w:rsidRDefault="00DF0AD8" w:rsidP="004969F9">
      <w:pPr>
        <w:jc w:val="both"/>
        <w:rPr>
          <w:sz w:val="24"/>
          <w:szCs w:val="24"/>
        </w:rPr>
      </w:pPr>
      <w:r w:rsidRPr="00505ADD">
        <w:rPr>
          <w:sz w:val="24"/>
          <w:szCs w:val="24"/>
        </w:rPr>
        <w:t>- проводит согласование объемов финансирования на очередной финансовый год и на весь период реализации подпрограммы;</w:t>
      </w:r>
    </w:p>
    <w:p w:rsidR="00DF0AD8" w:rsidRPr="00505ADD" w:rsidRDefault="00DF0AD8" w:rsidP="004969F9">
      <w:pPr>
        <w:jc w:val="both"/>
        <w:rPr>
          <w:sz w:val="24"/>
          <w:szCs w:val="24"/>
        </w:rPr>
      </w:pPr>
      <w:r w:rsidRPr="00505ADD">
        <w:rPr>
          <w:sz w:val="24"/>
          <w:szCs w:val="24"/>
        </w:rPr>
        <w:t>- в установленном порядке представляет проекты бюджетных заявок на ассигнования из местного бюджета для финансирования на очередной финансовый год;</w:t>
      </w:r>
    </w:p>
    <w:p w:rsidR="00DF0AD8" w:rsidRPr="00505ADD" w:rsidRDefault="00DF0AD8" w:rsidP="004969F9">
      <w:pPr>
        <w:jc w:val="both"/>
        <w:rPr>
          <w:sz w:val="24"/>
          <w:szCs w:val="24"/>
        </w:rPr>
      </w:pPr>
      <w:r w:rsidRPr="00505ADD">
        <w:rPr>
          <w:sz w:val="24"/>
          <w:szCs w:val="24"/>
        </w:rPr>
        <w:lastRenderedPageBreak/>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DF0AD8" w:rsidRPr="00505ADD" w:rsidRDefault="00DF0AD8" w:rsidP="004969F9">
      <w:pPr>
        <w:jc w:val="both"/>
        <w:rPr>
          <w:sz w:val="24"/>
          <w:szCs w:val="24"/>
        </w:rPr>
      </w:pPr>
      <w:r w:rsidRPr="00505ADD">
        <w:rPr>
          <w:sz w:val="24"/>
          <w:szCs w:val="24"/>
        </w:rPr>
        <w:t>- в рамках своих компетенций обеспечивает контроль за целевым использованием выделяемых бюджетных средств;</w:t>
      </w:r>
    </w:p>
    <w:p w:rsidR="00DF0AD8" w:rsidRPr="00505ADD" w:rsidRDefault="00DF0AD8" w:rsidP="004969F9">
      <w:pPr>
        <w:jc w:val="both"/>
        <w:rPr>
          <w:sz w:val="24"/>
          <w:szCs w:val="24"/>
        </w:rPr>
      </w:pPr>
      <w:r w:rsidRPr="00505ADD">
        <w:rPr>
          <w:sz w:val="24"/>
          <w:szCs w:val="24"/>
        </w:rPr>
        <w:t>- осуществляет сбор и систематизацию статистической и аналитической информации о ходе выполнения подпрограммных мероприятий;</w:t>
      </w:r>
    </w:p>
    <w:p w:rsidR="00DF0AD8" w:rsidRPr="00505ADD" w:rsidRDefault="00DF0AD8" w:rsidP="004969F9">
      <w:pPr>
        <w:jc w:val="both"/>
        <w:rPr>
          <w:sz w:val="24"/>
          <w:szCs w:val="24"/>
        </w:rPr>
      </w:pPr>
      <w:r w:rsidRPr="00505ADD">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DF0AD8" w:rsidRPr="00505ADD" w:rsidRDefault="00DF0AD8" w:rsidP="004969F9">
      <w:pPr>
        <w:jc w:val="both"/>
        <w:rPr>
          <w:sz w:val="24"/>
          <w:szCs w:val="24"/>
        </w:rPr>
      </w:pPr>
      <w:r w:rsidRPr="00505ADD">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предложения (с обоснованием) о продлении срока реализации. </w:t>
      </w:r>
    </w:p>
    <w:p w:rsidR="00DF0AD8" w:rsidRPr="00505ADD" w:rsidRDefault="00DF0AD8" w:rsidP="004969F9">
      <w:pPr>
        <w:pStyle w:val="af2"/>
        <w:jc w:val="both"/>
        <w:rPr>
          <w:sz w:val="24"/>
          <w:szCs w:val="24"/>
          <w:lang w:val="ru-RU"/>
        </w:rPr>
      </w:pPr>
      <w:r w:rsidRPr="00505ADD">
        <w:rPr>
          <w:sz w:val="24"/>
          <w:szCs w:val="24"/>
          <w:lang w:val="ru-RU"/>
        </w:rPr>
        <w:t xml:space="preserve">       Общее руководство и контроль за ходом реализации муниципальной подпрограммы «Развитие культуры </w:t>
      </w:r>
      <w:r>
        <w:rPr>
          <w:sz w:val="24"/>
          <w:szCs w:val="24"/>
          <w:lang w:val="ru-RU"/>
        </w:rPr>
        <w:t xml:space="preserve">в </w:t>
      </w:r>
      <w:r w:rsidRPr="00505ADD">
        <w:rPr>
          <w:sz w:val="24"/>
          <w:szCs w:val="24"/>
          <w:lang w:val="ru-RU"/>
        </w:rPr>
        <w:t>Новско</w:t>
      </w:r>
      <w:r>
        <w:rPr>
          <w:sz w:val="24"/>
          <w:szCs w:val="24"/>
          <w:lang w:val="ru-RU"/>
        </w:rPr>
        <w:t>м</w:t>
      </w:r>
      <w:r w:rsidRPr="00505ADD">
        <w:rPr>
          <w:sz w:val="24"/>
          <w:szCs w:val="24"/>
          <w:lang w:val="ru-RU"/>
        </w:rPr>
        <w:t xml:space="preserve"> сельско</w:t>
      </w:r>
      <w:r>
        <w:rPr>
          <w:sz w:val="24"/>
          <w:szCs w:val="24"/>
          <w:lang w:val="ru-RU"/>
        </w:rPr>
        <w:t>м</w:t>
      </w:r>
      <w:r w:rsidRPr="00505ADD">
        <w:rPr>
          <w:sz w:val="24"/>
          <w:szCs w:val="24"/>
          <w:lang w:val="ru-RU"/>
        </w:rPr>
        <w:t xml:space="preserve"> поселени</w:t>
      </w:r>
      <w:r>
        <w:rPr>
          <w:sz w:val="24"/>
          <w:szCs w:val="24"/>
          <w:lang w:val="ru-RU"/>
        </w:rPr>
        <w:t>и</w:t>
      </w:r>
      <w:r w:rsidRPr="00505ADD">
        <w:rPr>
          <w:sz w:val="24"/>
          <w:szCs w:val="24"/>
          <w:lang w:val="ru-RU"/>
        </w:rPr>
        <w:t>» осуществляет администрация Новского сельского поселения Приволжского муниципального района.</w:t>
      </w:r>
    </w:p>
    <w:p w:rsidR="00DF0AD8" w:rsidRPr="00505ADD" w:rsidRDefault="00DF0AD8" w:rsidP="004969F9">
      <w:pPr>
        <w:ind w:firstLine="567"/>
        <w:jc w:val="both"/>
        <w:rPr>
          <w:sz w:val="24"/>
          <w:szCs w:val="24"/>
        </w:rPr>
      </w:pPr>
      <w:r w:rsidRPr="00505ADD">
        <w:rPr>
          <w:sz w:val="24"/>
          <w:szCs w:val="24"/>
        </w:rPr>
        <w:t xml:space="preserve">Глава администрации Новского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DF0AD8" w:rsidRDefault="00DF0AD8" w:rsidP="004969F9">
      <w:pPr>
        <w:jc w:val="center"/>
        <w:rPr>
          <w:b/>
          <w:sz w:val="24"/>
          <w:szCs w:val="24"/>
        </w:rPr>
      </w:pPr>
    </w:p>
    <w:p w:rsidR="00DF0AD8" w:rsidRPr="00505ADD" w:rsidRDefault="00DF0AD8" w:rsidP="004969F9">
      <w:pPr>
        <w:ind w:firstLine="709"/>
        <w:jc w:val="both"/>
        <w:rPr>
          <w:sz w:val="24"/>
          <w:szCs w:val="24"/>
        </w:rPr>
      </w:pPr>
      <w:r w:rsidRPr="00505ADD">
        <w:rPr>
          <w:sz w:val="24"/>
          <w:szCs w:val="24"/>
        </w:rPr>
        <w:t>Объемы расходов на выполнение мероприятий подпрограммы ежегодно уточняются в процессе исполнения бюджета Новского сельского поселения и при формировании бюджета на очередной финансовый год и плановый период.</w:t>
      </w:r>
    </w:p>
    <w:p w:rsidR="00DF0AD8" w:rsidRDefault="00DF0AD8" w:rsidP="004969F9">
      <w:pPr>
        <w:ind w:firstLine="709"/>
        <w:jc w:val="both"/>
        <w:rPr>
          <w:sz w:val="24"/>
          <w:szCs w:val="24"/>
        </w:rPr>
      </w:pPr>
    </w:p>
    <w:p w:rsidR="00DF0AD8" w:rsidRDefault="00DF0AD8" w:rsidP="004969F9">
      <w:pPr>
        <w:ind w:right="230"/>
        <w:jc w:val="both"/>
        <w:rPr>
          <w:sz w:val="24"/>
          <w:szCs w:val="24"/>
        </w:rPr>
      </w:pPr>
      <w:r w:rsidRPr="00E00676">
        <w:rPr>
          <w:sz w:val="24"/>
          <w:szCs w:val="24"/>
        </w:rPr>
        <w:t xml:space="preserve">     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9" w:history="1">
        <w:r w:rsidRPr="007F3640">
          <w:rPr>
            <w:rStyle w:val="ae"/>
            <w:color w:val="auto"/>
            <w:sz w:val="24"/>
            <w:szCs w:val="24"/>
          </w:rPr>
          <w:t>Указом</w:t>
        </w:r>
      </w:hyperlink>
      <w:r w:rsidRPr="00E00676">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DF0AD8" w:rsidRPr="00E00676" w:rsidRDefault="00DF0AD8" w:rsidP="004969F9">
      <w:pPr>
        <w:ind w:right="230"/>
        <w:jc w:val="right"/>
        <w:rPr>
          <w:sz w:val="24"/>
          <w:szCs w:val="24"/>
        </w:rPr>
      </w:pPr>
      <w:r w:rsidRPr="00E00676">
        <w:rPr>
          <w:sz w:val="24"/>
          <w:szCs w:val="24"/>
        </w:rPr>
        <w:t xml:space="preserve">   (в рублях)</w:t>
      </w:r>
    </w:p>
    <w:tbl>
      <w:tblPr>
        <w:tblW w:w="6422" w:type="dxa"/>
        <w:jc w:val="center"/>
        <w:tblLayout w:type="fixed"/>
        <w:tblCellMar>
          <w:top w:w="55" w:type="dxa"/>
          <w:left w:w="55" w:type="dxa"/>
          <w:bottom w:w="55" w:type="dxa"/>
          <w:right w:w="55" w:type="dxa"/>
        </w:tblCellMar>
        <w:tblLook w:val="0000"/>
      </w:tblPr>
      <w:tblGrid>
        <w:gridCol w:w="1605"/>
        <w:gridCol w:w="1605"/>
        <w:gridCol w:w="1607"/>
        <w:gridCol w:w="1605"/>
      </w:tblGrid>
      <w:tr w:rsidR="00DF0AD8" w:rsidRPr="00E00676" w:rsidTr="001A3151">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Отчет</w:t>
            </w:r>
            <w:r w:rsidRPr="00E00676">
              <w:rPr>
                <w:rFonts w:cs="Times New Roman"/>
              </w:rPr>
              <w:t xml:space="preserve"> 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отчет</w:t>
            </w:r>
            <w:r w:rsidRPr="00E00676">
              <w:rPr>
                <w:rFonts w:cs="Times New Roman"/>
              </w:rPr>
              <w:t xml:space="preserve">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отчет</w:t>
            </w:r>
            <w:r w:rsidRPr="00E00676">
              <w:rPr>
                <w:rFonts w:cs="Times New Roman"/>
              </w:rPr>
              <w:t xml:space="preserve">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sidRPr="00E00676">
              <w:rPr>
                <w:rFonts w:cs="Times New Roman"/>
              </w:rPr>
              <w:t>План 202</w:t>
            </w:r>
            <w:r>
              <w:rPr>
                <w:rFonts w:cs="Times New Roman"/>
              </w:rPr>
              <w:t>2</w:t>
            </w:r>
          </w:p>
        </w:tc>
      </w:tr>
      <w:tr w:rsidR="00DF0AD8" w:rsidRPr="00E00676" w:rsidTr="001A3151">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22165</w:t>
            </w:r>
            <w:r w:rsidRPr="00E00676">
              <w:rPr>
                <w:rFonts w:cs="Times New Roman"/>
              </w:rPr>
              <w:t>,00</w:t>
            </w:r>
          </w:p>
        </w:tc>
        <w:tc>
          <w:tcPr>
            <w:tcW w:w="1605" w:type="dxa"/>
            <w:tcBorders>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22696,00</w:t>
            </w:r>
          </w:p>
        </w:tc>
        <w:tc>
          <w:tcPr>
            <w:tcW w:w="1607" w:type="dxa"/>
            <w:tcBorders>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23211,87</w:t>
            </w:r>
          </w:p>
        </w:tc>
        <w:tc>
          <w:tcPr>
            <w:tcW w:w="1605" w:type="dxa"/>
            <w:tcBorders>
              <w:left w:val="single" w:sz="2" w:space="0" w:color="000001"/>
              <w:bottom w:val="single" w:sz="2" w:space="0" w:color="000001"/>
            </w:tcBorders>
            <w:tcMar>
              <w:top w:w="55" w:type="dxa"/>
              <w:left w:w="55" w:type="dxa"/>
              <w:bottom w:w="55" w:type="dxa"/>
              <w:right w:w="55" w:type="dxa"/>
            </w:tcMar>
          </w:tcPr>
          <w:p w:rsidR="00DF0AD8" w:rsidRPr="00E00676" w:rsidRDefault="00DF0AD8" w:rsidP="004969F9">
            <w:pPr>
              <w:pStyle w:val="TableContents"/>
              <w:jc w:val="both"/>
              <w:rPr>
                <w:rFonts w:cs="Times New Roman"/>
              </w:rPr>
            </w:pPr>
            <w:r>
              <w:rPr>
                <w:rFonts w:cs="Times New Roman"/>
              </w:rPr>
              <w:t>24471,00</w:t>
            </w:r>
          </w:p>
        </w:tc>
      </w:tr>
    </w:tbl>
    <w:p w:rsidR="00DF0AD8" w:rsidRPr="0099763F" w:rsidRDefault="00DF0AD8" w:rsidP="004969F9">
      <w:pPr>
        <w:ind w:right="230"/>
        <w:rPr>
          <w:sz w:val="24"/>
          <w:szCs w:val="24"/>
        </w:rPr>
      </w:pPr>
    </w:p>
    <w:p w:rsidR="00DF0AD8" w:rsidRDefault="00DF0AD8" w:rsidP="004969F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4969F9">
      <w:pPr>
        <w:autoSpaceDE w:val="0"/>
        <w:autoSpaceDN w:val="0"/>
        <w:adjustRightInd w:val="0"/>
        <w:ind w:firstLine="680"/>
        <w:jc w:val="center"/>
        <w:outlineLvl w:val="1"/>
        <w:rPr>
          <w:b/>
          <w:sz w:val="24"/>
          <w:szCs w:val="24"/>
        </w:rPr>
      </w:pPr>
    </w:p>
    <w:p w:rsidR="00DF0AD8" w:rsidRPr="00505ADD" w:rsidRDefault="00DF0AD8" w:rsidP="004969F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Pr="00505ADD" w:rsidRDefault="00DF0AD8" w:rsidP="004969F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поселение,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Default="00DF0AD8" w:rsidP="004969F9">
      <w:pPr>
        <w:ind w:firstLine="680"/>
        <w:jc w:val="both"/>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p w:rsidR="00DF0AD8" w:rsidRDefault="00DF0AD8" w:rsidP="004969F9">
      <w:pPr>
        <w:jc w:val="center"/>
        <w:rPr>
          <w:b/>
          <w:sz w:val="24"/>
          <w:szCs w:val="24"/>
        </w:rPr>
      </w:pPr>
    </w:p>
    <w:p w:rsidR="00DF0AD8" w:rsidRDefault="00DF0AD8" w:rsidP="004969F9">
      <w:pPr>
        <w:jc w:val="center"/>
        <w:rPr>
          <w:b/>
          <w:sz w:val="24"/>
          <w:szCs w:val="24"/>
        </w:rPr>
      </w:pPr>
    </w:p>
    <w:sectPr w:rsidR="00DF0AD8" w:rsidSect="004969F9">
      <w:headerReference w:type="default" r:id="rId10"/>
      <w:pgSz w:w="11906" w:h="16838" w:code="9"/>
      <w:pgMar w:top="1134" w:right="1276" w:bottom="1134" w:left="155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DC" w:rsidRDefault="008978DC">
      <w:r>
        <w:separator/>
      </w:r>
    </w:p>
  </w:endnote>
  <w:endnote w:type="continuationSeparator" w:id="1">
    <w:p w:rsidR="008978DC" w:rsidRDefault="0089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DC" w:rsidRDefault="008978DC">
      <w:r>
        <w:separator/>
      </w:r>
    </w:p>
  </w:footnote>
  <w:footnote w:type="continuationSeparator" w:id="1">
    <w:p w:rsidR="008978DC" w:rsidRDefault="00897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15" w:rsidRDefault="00E75C15">
    <w:pPr>
      <w:pStyle w:val="a5"/>
    </w:pPr>
  </w:p>
  <w:p w:rsidR="00E75C15" w:rsidRDefault="00E75C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nsid w:val="7FB04608"/>
    <w:multiLevelType w:val="hybridMultilevel"/>
    <w:tmpl w:val="73A60B5E"/>
    <w:lvl w:ilvl="0" w:tplc="95044CB0">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624A7"/>
    <w:rsid w:val="00000110"/>
    <w:rsid w:val="000012FD"/>
    <w:rsid w:val="0000272C"/>
    <w:rsid w:val="00003A62"/>
    <w:rsid w:val="00003BA0"/>
    <w:rsid w:val="00010228"/>
    <w:rsid w:val="00010345"/>
    <w:rsid w:val="000109BD"/>
    <w:rsid w:val="000109F9"/>
    <w:rsid w:val="00010D1C"/>
    <w:rsid w:val="00013C4B"/>
    <w:rsid w:val="00015B96"/>
    <w:rsid w:val="00016F65"/>
    <w:rsid w:val="0002452D"/>
    <w:rsid w:val="00025353"/>
    <w:rsid w:val="000267D7"/>
    <w:rsid w:val="000306F0"/>
    <w:rsid w:val="00031168"/>
    <w:rsid w:val="000332D5"/>
    <w:rsid w:val="000335B6"/>
    <w:rsid w:val="0003446D"/>
    <w:rsid w:val="0004009C"/>
    <w:rsid w:val="00046B2B"/>
    <w:rsid w:val="000521F3"/>
    <w:rsid w:val="000540C9"/>
    <w:rsid w:val="000619B5"/>
    <w:rsid w:val="00061F51"/>
    <w:rsid w:val="00061FFE"/>
    <w:rsid w:val="000622F5"/>
    <w:rsid w:val="000645F1"/>
    <w:rsid w:val="0006492F"/>
    <w:rsid w:val="00065372"/>
    <w:rsid w:val="00070956"/>
    <w:rsid w:val="0007164D"/>
    <w:rsid w:val="0007297F"/>
    <w:rsid w:val="0007334A"/>
    <w:rsid w:val="00076AFB"/>
    <w:rsid w:val="0008110E"/>
    <w:rsid w:val="000821F3"/>
    <w:rsid w:val="00090347"/>
    <w:rsid w:val="00097411"/>
    <w:rsid w:val="000A1651"/>
    <w:rsid w:val="000A193A"/>
    <w:rsid w:val="000A3A54"/>
    <w:rsid w:val="000A6E23"/>
    <w:rsid w:val="000B1637"/>
    <w:rsid w:val="000B190C"/>
    <w:rsid w:val="000B238E"/>
    <w:rsid w:val="000B2C6D"/>
    <w:rsid w:val="000B3C50"/>
    <w:rsid w:val="000B3F8A"/>
    <w:rsid w:val="000B520E"/>
    <w:rsid w:val="000B5C44"/>
    <w:rsid w:val="000C3116"/>
    <w:rsid w:val="000C3A40"/>
    <w:rsid w:val="000C722B"/>
    <w:rsid w:val="000E011E"/>
    <w:rsid w:val="000E0FF7"/>
    <w:rsid w:val="000E1253"/>
    <w:rsid w:val="000E7941"/>
    <w:rsid w:val="000F0641"/>
    <w:rsid w:val="000F1683"/>
    <w:rsid w:val="000F24BC"/>
    <w:rsid w:val="000F4594"/>
    <w:rsid w:val="000F56F2"/>
    <w:rsid w:val="000F626B"/>
    <w:rsid w:val="000F6C17"/>
    <w:rsid w:val="000F71BC"/>
    <w:rsid w:val="001002DE"/>
    <w:rsid w:val="00100A2F"/>
    <w:rsid w:val="001041ED"/>
    <w:rsid w:val="001055C9"/>
    <w:rsid w:val="00107DED"/>
    <w:rsid w:val="00114E57"/>
    <w:rsid w:val="00123709"/>
    <w:rsid w:val="00124401"/>
    <w:rsid w:val="0012788B"/>
    <w:rsid w:val="001356C1"/>
    <w:rsid w:val="00135B96"/>
    <w:rsid w:val="00136853"/>
    <w:rsid w:val="00137D57"/>
    <w:rsid w:val="001448F5"/>
    <w:rsid w:val="0014546C"/>
    <w:rsid w:val="001465C1"/>
    <w:rsid w:val="001466A7"/>
    <w:rsid w:val="00147B00"/>
    <w:rsid w:val="001515D0"/>
    <w:rsid w:val="00153E59"/>
    <w:rsid w:val="00155C62"/>
    <w:rsid w:val="001613AD"/>
    <w:rsid w:val="00161413"/>
    <w:rsid w:val="00161993"/>
    <w:rsid w:val="0016517D"/>
    <w:rsid w:val="001655BF"/>
    <w:rsid w:val="00166999"/>
    <w:rsid w:val="001673CA"/>
    <w:rsid w:val="00167798"/>
    <w:rsid w:val="00170D2A"/>
    <w:rsid w:val="00171B13"/>
    <w:rsid w:val="00173971"/>
    <w:rsid w:val="001740E3"/>
    <w:rsid w:val="001760C3"/>
    <w:rsid w:val="0017636C"/>
    <w:rsid w:val="00176B90"/>
    <w:rsid w:val="00176F91"/>
    <w:rsid w:val="0017793A"/>
    <w:rsid w:val="00180791"/>
    <w:rsid w:val="00181575"/>
    <w:rsid w:val="001841AF"/>
    <w:rsid w:val="001846AD"/>
    <w:rsid w:val="001867AC"/>
    <w:rsid w:val="001914E1"/>
    <w:rsid w:val="00191808"/>
    <w:rsid w:val="001A2EF0"/>
    <w:rsid w:val="001A5F94"/>
    <w:rsid w:val="001A76C2"/>
    <w:rsid w:val="001B1A08"/>
    <w:rsid w:val="001B3466"/>
    <w:rsid w:val="001B38AE"/>
    <w:rsid w:val="001B60E3"/>
    <w:rsid w:val="001C5CFB"/>
    <w:rsid w:val="001D0876"/>
    <w:rsid w:val="001D359E"/>
    <w:rsid w:val="001D4954"/>
    <w:rsid w:val="001D4DD8"/>
    <w:rsid w:val="001E514A"/>
    <w:rsid w:val="001E7DC8"/>
    <w:rsid w:val="001F048A"/>
    <w:rsid w:val="001F3A51"/>
    <w:rsid w:val="001F452A"/>
    <w:rsid w:val="001F525C"/>
    <w:rsid w:val="001F542E"/>
    <w:rsid w:val="001F6975"/>
    <w:rsid w:val="002031D7"/>
    <w:rsid w:val="002038D1"/>
    <w:rsid w:val="00203F57"/>
    <w:rsid w:val="00204A2B"/>
    <w:rsid w:val="0020543B"/>
    <w:rsid w:val="00207289"/>
    <w:rsid w:val="00210D4C"/>
    <w:rsid w:val="00216DB6"/>
    <w:rsid w:val="00224ACF"/>
    <w:rsid w:val="002262FC"/>
    <w:rsid w:val="00226FB8"/>
    <w:rsid w:val="0022733B"/>
    <w:rsid w:val="00230BA7"/>
    <w:rsid w:val="002311DF"/>
    <w:rsid w:val="00231B86"/>
    <w:rsid w:val="002343AB"/>
    <w:rsid w:val="00235649"/>
    <w:rsid w:val="00236BEA"/>
    <w:rsid w:val="002407B5"/>
    <w:rsid w:val="00242B63"/>
    <w:rsid w:val="00245E6C"/>
    <w:rsid w:val="002479BB"/>
    <w:rsid w:val="00251148"/>
    <w:rsid w:val="00251BAA"/>
    <w:rsid w:val="00255329"/>
    <w:rsid w:val="002564F8"/>
    <w:rsid w:val="00256C81"/>
    <w:rsid w:val="0026142D"/>
    <w:rsid w:val="0026249D"/>
    <w:rsid w:val="00270627"/>
    <w:rsid w:val="002709F7"/>
    <w:rsid w:val="0027283E"/>
    <w:rsid w:val="00273A30"/>
    <w:rsid w:val="002759A9"/>
    <w:rsid w:val="00276907"/>
    <w:rsid w:val="002802DA"/>
    <w:rsid w:val="00280579"/>
    <w:rsid w:val="00282C3A"/>
    <w:rsid w:val="00284B9D"/>
    <w:rsid w:val="00284D09"/>
    <w:rsid w:val="00291B64"/>
    <w:rsid w:val="00293093"/>
    <w:rsid w:val="002A1212"/>
    <w:rsid w:val="002A1E45"/>
    <w:rsid w:val="002A2464"/>
    <w:rsid w:val="002A4DE3"/>
    <w:rsid w:val="002A5420"/>
    <w:rsid w:val="002A5EE3"/>
    <w:rsid w:val="002A603C"/>
    <w:rsid w:val="002A7F2C"/>
    <w:rsid w:val="002B0E69"/>
    <w:rsid w:val="002B3EDC"/>
    <w:rsid w:val="002B596D"/>
    <w:rsid w:val="002B63CB"/>
    <w:rsid w:val="002C0235"/>
    <w:rsid w:val="002C183D"/>
    <w:rsid w:val="002C5D0A"/>
    <w:rsid w:val="002C6C38"/>
    <w:rsid w:val="002D0094"/>
    <w:rsid w:val="002D22D4"/>
    <w:rsid w:val="002D2B8B"/>
    <w:rsid w:val="002D647A"/>
    <w:rsid w:val="002D7C13"/>
    <w:rsid w:val="002E09A8"/>
    <w:rsid w:val="002E09E0"/>
    <w:rsid w:val="002E0A3F"/>
    <w:rsid w:val="002E0A6C"/>
    <w:rsid w:val="002E0C88"/>
    <w:rsid w:val="002E12B6"/>
    <w:rsid w:val="002E17A6"/>
    <w:rsid w:val="002E4A99"/>
    <w:rsid w:val="002E4ACD"/>
    <w:rsid w:val="002E6C71"/>
    <w:rsid w:val="002E6C95"/>
    <w:rsid w:val="002E7BC8"/>
    <w:rsid w:val="002F1066"/>
    <w:rsid w:val="002F3150"/>
    <w:rsid w:val="002F63CF"/>
    <w:rsid w:val="0030079D"/>
    <w:rsid w:val="00300952"/>
    <w:rsid w:val="00300B35"/>
    <w:rsid w:val="00301B68"/>
    <w:rsid w:val="00305B65"/>
    <w:rsid w:val="00306B8D"/>
    <w:rsid w:val="00310A14"/>
    <w:rsid w:val="003159E9"/>
    <w:rsid w:val="0032154C"/>
    <w:rsid w:val="00327FF7"/>
    <w:rsid w:val="00334BA6"/>
    <w:rsid w:val="0033653F"/>
    <w:rsid w:val="003407D0"/>
    <w:rsid w:val="00341F50"/>
    <w:rsid w:val="00344262"/>
    <w:rsid w:val="00345A0F"/>
    <w:rsid w:val="00347EC6"/>
    <w:rsid w:val="00352297"/>
    <w:rsid w:val="00353475"/>
    <w:rsid w:val="00353B6C"/>
    <w:rsid w:val="00354A43"/>
    <w:rsid w:val="00354B33"/>
    <w:rsid w:val="00361319"/>
    <w:rsid w:val="003616ED"/>
    <w:rsid w:val="00367166"/>
    <w:rsid w:val="003712C3"/>
    <w:rsid w:val="00374492"/>
    <w:rsid w:val="00374758"/>
    <w:rsid w:val="00376E44"/>
    <w:rsid w:val="00381D18"/>
    <w:rsid w:val="00381ECA"/>
    <w:rsid w:val="00383548"/>
    <w:rsid w:val="00385101"/>
    <w:rsid w:val="0038516B"/>
    <w:rsid w:val="00385A7C"/>
    <w:rsid w:val="00390B29"/>
    <w:rsid w:val="0039108D"/>
    <w:rsid w:val="003969C7"/>
    <w:rsid w:val="003A15FF"/>
    <w:rsid w:val="003A3020"/>
    <w:rsid w:val="003A3293"/>
    <w:rsid w:val="003A5409"/>
    <w:rsid w:val="003A58E4"/>
    <w:rsid w:val="003A6F20"/>
    <w:rsid w:val="003B11DE"/>
    <w:rsid w:val="003B6A34"/>
    <w:rsid w:val="003C0461"/>
    <w:rsid w:val="003C287D"/>
    <w:rsid w:val="003C5374"/>
    <w:rsid w:val="003D7013"/>
    <w:rsid w:val="003E00B4"/>
    <w:rsid w:val="003E243C"/>
    <w:rsid w:val="003E2BD5"/>
    <w:rsid w:val="003E2DD4"/>
    <w:rsid w:val="003E41D2"/>
    <w:rsid w:val="003E6CF2"/>
    <w:rsid w:val="003F2185"/>
    <w:rsid w:val="003F3688"/>
    <w:rsid w:val="003F4C04"/>
    <w:rsid w:val="003F4EDE"/>
    <w:rsid w:val="003F5D11"/>
    <w:rsid w:val="004005EE"/>
    <w:rsid w:val="0040087C"/>
    <w:rsid w:val="00404320"/>
    <w:rsid w:val="004043F5"/>
    <w:rsid w:val="00404D40"/>
    <w:rsid w:val="00411A89"/>
    <w:rsid w:val="00411AB9"/>
    <w:rsid w:val="004131BC"/>
    <w:rsid w:val="004134C4"/>
    <w:rsid w:val="004141A5"/>
    <w:rsid w:val="00416E99"/>
    <w:rsid w:val="00420761"/>
    <w:rsid w:val="004208AC"/>
    <w:rsid w:val="00421018"/>
    <w:rsid w:val="00422AB6"/>
    <w:rsid w:val="00424706"/>
    <w:rsid w:val="00426375"/>
    <w:rsid w:val="00426B28"/>
    <w:rsid w:val="004327E8"/>
    <w:rsid w:val="004334BA"/>
    <w:rsid w:val="00434C52"/>
    <w:rsid w:val="00437093"/>
    <w:rsid w:val="004418A8"/>
    <w:rsid w:val="0045070B"/>
    <w:rsid w:val="00452BA6"/>
    <w:rsid w:val="00452F79"/>
    <w:rsid w:val="0045766E"/>
    <w:rsid w:val="00457C85"/>
    <w:rsid w:val="004620AA"/>
    <w:rsid w:val="00464C44"/>
    <w:rsid w:val="00465294"/>
    <w:rsid w:val="004677A6"/>
    <w:rsid w:val="004710AF"/>
    <w:rsid w:val="00473775"/>
    <w:rsid w:val="0047425A"/>
    <w:rsid w:val="00476CE6"/>
    <w:rsid w:val="00480B97"/>
    <w:rsid w:val="004810A1"/>
    <w:rsid w:val="004859C1"/>
    <w:rsid w:val="0048658C"/>
    <w:rsid w:val="004905AA"/>
    <w:rsid w:val="00492472"/>
    <w:rsid w:val="00492CC3"/>
    <w:rsid w:val="004956F5"/>
    <w:rsid w:val="004969F9"/>
    <w:rsid w:val="0049762C"/>
    <w:rsid w:val="004A2336"/>
    <w:rsid w:val="004A27FC"/>
    <w:rsid w:val="004A3DE3"/>
    <w:rsid w:val="004A51BD"/>
    <w:rsid w:val="004A68D5"/>
    <w:rsid w:val="004B1D7E"/>
    <w:rsid w:val="004B21AC"/>
    <w:rsid w:val="004B35DE"/>
    <w:rsid w:val="004B5840"/>
    <w:rsid w:val="004C0B5E"/>
    <w:rsid w:val="004C49AD"/>
    <w:rsid w:val="004D014D"/>
    <w:rsid w:val="004D2145"/>
    <w:rsid w:val="004D2487"/>
    <w:rsid w:val="004D3EC7"/>
    <w:rsid w:val="004D42A5"/>
    <w:rsid w:val="004D4B0B"/>
    <w:rsid w:val="004D78B6"/>
    <w:rsid w:val="004E04BC"/>
    <w:rsid w:val="004E0A0E"/>
    <w:rsid w:val="004E1F68"/>
    <w:rsid w:val="004E2643"/>
    <w:rsid w:val="004E3719"/>
    <w:rsid w:val="004E7857"/>
    <w:rsid w:val="004F246F"/>
    <w:rsid w:val="004F24A2"/>
    <w:rsid w:val="00501F38"/>
    <w:rsid w:val="005030C8"/>
    <w:rsid w:val="00505ADD"/>
    <w:rsid w:val="005067E8"/>
    <w:rsid w:val="00512825"/>
    <w:rsid w:val="00512E72"/>
    <w:rsid w:val="00516D0C"/>
    <w:rsid w:val="00522D39"/>
    <w:rsid w:val="005238E4"/>
    <w:rsid w:val="00524E52"/>
    <w:rsid w:val="00525672"/>
    <w:rsid w:val="00530426"/>
    <w:rsid w:val="00530DBC"/>
    <w:rsid w:val="00531300"/>
    <w:rsid w:val="00532065"/>
    <w:rsid w:val="00533E6F"/>
    <w:rsid w:val="0053454B"/>
    <w:rsid w:val="005359A7"/>
    <w:rsid w:val="00537454"/>
    <w:rsid w:val="00537CA6"/>
    <w:rsid w:val="0054053D"/>
    <w:rsid w:val="0054428D"/>
    <w:rsid w:val="00544F87"/>
    <w:rsid w:val="0054682C"/>
    <w:rsid w:val="00546D38"/>
    <w:rsid w:val="005510CC"/>
    <w:rsid w:val="005515B1"/>
    <w:rsid w:val="00553A54"/>
    <w:rsid w:val="00556FED"/>
    <w:rsid w:val="00561367"/>
    <w:rsid w:val="0056447B"/>
    <w:rsid w:val="00564861"/>
    <w:rsid w:val="00564C90"/>
    <w:rsid w:val="0056505D"/>
    <w:rsid w:val="00567AD1"/>
    <w:rsid w:val="00574C77"/>
    <w:rsid w:val="005759D4"/>
    <w:rsid w:val="00576E6C"/>
    <w:rsid w:val="00582306"/>
    <w:rsid w:val="00583A11"/>
    <w:rsid w:val="00587783"/>
    <w:rsid w:val="005917E8"/>
    <w:rsid w:val="00592AA0"/>
    <w:rsid w:val="00594414"/>
    <w:rsid w:val="00597A0C"/>
    <w:rsid w:val="00597EB0"/>
    <w:rsid w:val="005A063C"/>
    <w:rsid w:val="005A2BD5"/>
    <w:rsid w:val="005A6675"/>
    <w:rsid w:val="005A7482"/>
    <w:rsid w:val="005A7843"/>
    <w:rsid w:val="005A7C29"/>
    <w:rsid w:val="005B628F"/>
    <w:rsid w:val="005C1094"/>
    <w:rsid w:val="005C3BAB"/>
    <w:rsid w:val="005C497B"/>
    <w:rsid w:val="005C527A"/>
    <w:rsid w:val="005C5D09"/>
    <w:rsid w:val="005C5F0D"/>
    <w:rsid w:val="005C676D"/>
    <w:rsid w:val="005D0038"/>
    <w:rsid w:val="005D1AA8"/>
    <w:rsid w:val="005D3853"/>
    <w:rsid w:val="005D41D5"/>
    <w:rsid w:val="005D4D21"/>
    <w:rsid w:val="005D7227"/>
    <w:rsid w:val="005D7795"/>
    <w:rsid w:val="005E13B7"/>
    <w:rsid w:val="005E1542"/>
    <w:rsid w:val="005E2BE0"/>
    <w:rsid w:val="005E43CD"/>
    <w:rsid w:val="005E5FFC"/>
    <w:rsid w:val="005E68FE"/>
    <w:rsid w:val="005E74B5"/>
    <w:rsid w:val="005F0CD1"/>
    <w:rsid w:val="005F1513"/>
    <w:rsid w:val="005F355E"/>
    <w:rsid w:val="00602338"/>
    <w:rsid w:val="00604A33"/>
    <w:rsid w:val="00606119"/>
    <w:rsid w:val="00606E47"/>
    <w:rsid w:val="0061076E"/>
    <w:rsid w:val="00610FB2"/>
    <w:rsid w:val="0061613C"/>
    <w:rsid w:val="00617F2E"/>
    <w:rsid w:val="006202C9"/>
    <w:rsid w:val="006212B1"/>
    <w:rsid w:val="00621512"/>
    <w:rsid w:val="00621E54"/>
    <w:rsid w:val="0062203D"/>
    <w:rsid w:val="00624A6A"/>
    <w:rsid w:val="006263FA"/>
    <w:rsid w:val="00630739"/>
    <w:rsid w:val="00634904"/>
    <w:rsid w:val="00634928"/>
    <w:rsid w:val="00637630"/>
    <w:rsid w:val="006401F9"/>
    <w:rsid w:val="00640A3D"/>
    <w:rsid w:val="00643AE8"/>
    <w:rsid w:val="006443E4"/>
    <w:rsid w:val="006507E2"/>
    <w:rsid w:val="00651FCF"/>
    <w:rsid w:val="00652377"/>
    <w:rsid w:val="00653169"/>
    <w:rsid w:val="00653428"/>
    <w:rsid w:val="0065387C"/>
    <w:rsid w:val="00660CBF"/>
    <w:rsid w:val="006619EF"/>
    <w:rsid w:val="0066385E"/>
    <w:rsid w:val="006712DA"/>
    <w:rsid w:val="00671FE9"/>
    <w:rsid w:val="006723E2"/>
    <w:rsid w:val="00674537"/>
    <w:rsid w:val="0067624B"/>
    <w:rsid w:val="00677171"/>
    <w:rsid w:val="00680023"/>
    <w:rsid w:val="00683F03"/>
    <w:rsid w:val="006851E7"/>
    <w:rsid w:val="006911E5"/>
    <w:rsid w:val="0069457E"/>
    <w:rsid w:val="00696D4D"/>
    <w:rsid w:val="006A403C"/>
    <w:rsid w:val="006B30A6"/>
    <w:rsid w:val="006B4DC6"/>
    <w:rsid w:val="006B4E3A"/>
    <w:rsid w:val="006B6DA7"/>
    <w:rsid w:val="006B71FD"/>
    <w:rsid w:val="006C035B"/>
    <w:rsid w:val="006C0EBC"/>
    <w:rsid w:val="006C4CD0"/>
    <w:rsid w:val="006C6C41"/>
    <w:rsid w:val="006D0A44"/>
    <w:rsid w:val="006D3C92"/>
    <w:rsid w:val="006D511E"/>
    <w:rsid w:val="006E0F27"/>
    <w:rsid w:val="006E1F3A"/>
    <w:rsid w:val="006E6AA3"/>
    <w:rsid w:val="006E761F"/>
    <w:rsid w:val="006E7A96"/>
    <w:rsid w:val="006F0F3A"/>
    <w:rsid w:val="006F129B"/>
    <w:rsid w:val="0070080E"/>
    <w:rsid w:val="00701E78"/>
    <w:rsid w:val="00702B56"/>
    <w:rsid w:val="00703B20"/>
    <w:rsid w:val="0070409B"/>
    <w:rsid w:val="007044CC"/>
    <w:rsid w:val="00706499"/>
    <w:rsid w:val="0070681C"/>
    <w:rsid w:val="00712349"/>
    <w:rsid w:val="00713D5A"/>
    <w:rsid w:val="0071614F"/>
    <w:rsid w:val="007161AD"/>
    <w:rsid w:val="00720F5B"/>
    <w:rsid w:val="00723158"/>
    <w:rsid w:val="00724A59"/>
    <w:rsid w:val="007331CF"/>
    <w:rsid w:val="00733D91"/>
    <w:rsid w:val="00735F22"/>
    <w:rsid w:val="0073744B"/>
    <w:rsid w:val="00745C2B"/>
    <w:rsid w:val="00747945"/>
    <w:rsid w:val="00747F21"/>
    <w:rsid w:val="007543CC"/>
    <w:rsid w:val="00755C2D"/>
    <w:rsid w:val="007562F2"/>
    <w:rsid w:val="007624A7"/>
    <w:rsid w:val="00762AA9"/>
    <w:rsid w:val="00771B40"/>
    <w:rsid w:val="0077238A"/>
    <w:rsid w:val="00772893"/>
    <w:rsid w:val="00781D8B"/>
    <w:rsid w:val="0078259E"/>
    <w:rsid w:val="00785069"/>
    <w:rsid w:val="00785D49"/>
    <w:rsid w:val="007874E6"/>
    <w:rsid w:val="0078767B"/>
    <w:rsid w:val="00792EFA"/>
    <w:rsid w:val="00795F17"/>
    <w:rsid w:val="007A11BB"/>
    <w:rsid w:val="007A194F"/>
    <w:rsid w:val="007A765B"/>
    <w:rsid w:val="007B0AA1"/>
    <w:rsid w:val="007B24B8"/>
    <w:rsid w:val="007B29E4"/>
    <w:rsid w:val="007B7C30"/>
    <w:rsid w:val="007C5A91"/>
    <w:rsid w:val="007C5EEA"/>
    <w:rsid w:val="007C6558"/>
    <w:rsid w:val="007C6747"/>
    <w:rsid w:val="007D051D"/>
    <w:rsid w:val="007D1D41"/>
    <w:rsid w:val="007D5A64"/>
    <w:rsid w:val="007E2058"/>
    <w:rsid w:val="007E62E6"/>
    <w:rsid w:val="007E740E"/>
    <w:rsid w:val="007E74F0"/>
    <w:rsid w:val="007E7C7F"/>
    <w:rsid w:val="007F014A"/>
    <w:rsid w:val="007F3640"/>
    <w:rsid w:val="007F489F"/>
    <w:rsid w:val="008007CA"/>
    <w:rsid w:val="00800D10"/>
    <w:rsid w:val="00801C95"/>
    <w:rsid w:val="00804478"/>
    <w:rsid w:val="00805983"/>
    <w:rsid w:val="008063BA"/>
    <w:rsid w:val="00807913"/>
    <w:rsid w:val="00810E58"/>
    <w:rsid w:val="008119CE"/>
    <w:rsid w:val="00814536"/>
    <w:rsid w:val="00815A0D"/>
    <w:rsid w:val="008213A8"/>
    <w:rsid w:val="0082233C"/>
    <w:rsid w:val="00826231"/>
    <w:rsid w:val="00826710"/>
    <w:rsid w:val="00826BBA"/>
    <w:rsid w:val="0083487A"/>
    <w:rsid w:val="00835B0E"/>
    <w:rsid w:val="00836040"/>
    <w:rsid w:val="0083651B"/>
    <w:rsid w:val="00840FB3"/>
    <w:rsid w:val="008453D4"/>
    <w:rsid w:val="00846C97"/>
    <w:rsid w:val="00847851"/>
    <w:rsid w:val="008505DB"/>
    <w:rsid w:val="00850666"/>
    <w:rsid w:val="00852268"/>
    <w:rsid w:val="0085310B"/>
    <w:rsid w:val="008536EB"/>
    <w:rsid w:val="0085377C"/>
    <w:rsid w:val="00853E49"/>
    <w:rsid w:val="00856358"/>
    <w:rsid w:val="0086305C"/>
    <w:rsid w:val="0086692E"/>
    <w:rsid w:val="00872D20"/>
    <w:rsid w:val="00875227"/>
    <w:rsid w:val="00875273"/>
    <w:rsid w:val="00875CA6"/>
    <w:rsid w:val="00877A37"/>
    <w:rsid w:val="00877A77"/>
    <w:rsid w:val="00884B3D"/>
    <w:rsid w:val="00885912"/>
    <w:rsid w:val="00887B6B"/>
    <w:rsid w:val="00892471"/>
    <w:rsid w:val="0089312F"/>
    <w:rsid w:val="00893CDF"/>
    <w:rsid w:val="008946AF"/>
    <w:rsid w:val="008978DC"/>
    <w:rsid w:val="008A1484"/>
    <w:rsid w:val="008A1C75"/>
    <w:rsid w:val="008A2174"/>
    <w:rsid w:val="008A4577"/>
    <w:rsid w:val="008A5B1A"/>
    <w:rsid w:val="008A6466"/>
    <w:rsid w:val="008A73A3"/>
    <w:rsid w:val="008A747E"/>
    <w:rsid w:val="008B22C2"/>
    <w:rsid w:val="008B3282"/>
    <w:rsid w:val="008B3D9D"/>
    <w:rsid w:val="008B6D17"/>
    <w:rsid w:val="008B7BF1"/>
    <w:rsid w:val="008B7D8F"/>
    <w:rsid w:val="008C0C56"/>
    <w:rsid w:val="008C7269"/>
    <w:rsid w:val="008D5C1B"/>
    <w:rsid w:val="008D7926"/>
    <w:rsid w:val="008E05DE"/>
    <w:rsid w:val="008E1402"/>
    <w:rsid w:val="008E16F0"/>
    <w:rsid w:val="008E21C1"/>
    <w:rsid w:val="008E40A8"/>
    <w:rsid w:val="008E5D92"/>
    <w:rsid w:val="008E6C59"/>
    <w:rsid w:val="008E753B"/>
    <w:rsid w:val="008F2BEE"/>
    <w:rsid w:val="008F4C7C"/>
    <w:rsid w:val="008F65D8"/>
    <w:rsid w:val="009074F4"/>
    <w:rsid w:val="00910A58"/>
    <w:rsid w:val="009115B8"/>
    <w:rsid w:val="009133F0"/>
    <w:rsid w:val="00913CF8"/>
    <w:rsid w:val="00913E1C"/>
    <w:rsid w:val="00914217"/>
    <w:rsid w:val="00914B7E"/>
    <w:rsid w:val="009152B2"/>
    <w:rsid w:val="00922483"/>
    <w:rsid w:val="00926C5A"/>
    <w:rsid w:val="009301F0"/>
    <w:rsid w:val="009338CE"/>
    <w:rsid w:val="009360B4"/>
    <w:rsid w:val="009376CF"/>
    <w:rsid w:val="00937C89"/>
    <w:rsid w:val="00937C97"/>
    <w:rsid w:val="009416B0"/>
    <w:rsid w:val="0094374B"/>
    <w:rsid w:val="00947645"/>
    <w:rsid w:val="00950435"/>
    <w:rsid w:val="00952892"/>
    <w:rsid w:val="00953040"/>
    <w:rsid w:val="0095792B"/>
    <w:rsid w:val="00961B54"/>
    <w:rsid w:val="009624C3"/>
    <w:rsid w:val="009631C6"/>
    <w:rsid w:val="009638EC"/>
    <w:rsid w:val="0096514F"/>
    <w:rsid w:val="00965FE5"/>
    <w:rsid w:val="00966626"/>
    <w:rsid w:val="00967B67"/>
    <w:rsid w:val="00970215"/>
    <w:rsid w:val="00970DDF"/>
    <w:rsid w:val="00972D8A"/>
    <w:rsid w:val="00974B23"/>
    <w:rsid w:val="009768BD"/>
    <w:rsid w:val="0098107B"/>
    <w:rsid w:val="0098317C"/>
    <w:rsid w:val="00984515"/>
    <w:rsid w:val="00984FD0"/>
    <w:rsid w:val="00986AD8"/>
    <w:rsid w:val="00986BF5"/>
    <w:rsid w:val="00987377"/>
    <w:rsid w:val="00990580"/>
    <w:rsid w:val="0099076B"/>
    <w:rsid w:val="0099131E"/>
    <w:rsid w:val="00991703"/>
    <w:rsid w:val="009950EB"/>
    <w:rsid w:val="009967F3"/>
    <w:rsid w:val="0099763F"/>
    <w:rsid w:val="009A05B8"/>
    <w:rsid w:val="009A1DE8"/>
    <w:rsid w:val="009A2340"/>
    <w:rsid w:val="009A299D"/>
    <w:rsid w:val="009A76C9"/>
    <w:rsid w:val="009B3381"/>
    <w:rsid w:val="009B4DBD"/>
    <w:rsid w:val="009B4EF1"/>
    <w:rsid w:val="009B4F0B"/>
    <w:rsid w:val="009B5581"/>
    <w:rsid w:val="009B600F"/>
    <w:rsid w:val="009B75F5"/>
    <w:rsid w:val="009C56CE"/>
    <w:rsid w:val="009C6F11"/>
    <w:rsid w:val="009D1632"/>
    <w:rsid w:val="009D1EE0"/>
    <w:rsid w:val="009D73E4"/>
    <w:rsid w:val="009D7423"/>
    <w:rsid w:val="009E2F5E"/>
    <w:rsid w:val="009E3122"/>
    <w:rsid w:val="009E3C93"/>
    <w:rsid w:val="009E44E0"/>
    <w:rsid w:val="009E4631"/>
    <w:rsid w:val="009E541C"/>
    <w:rsid w:val="009F12E7"/>
    <w:rsid w:val="009F288B"/>
    <w:rsid w:val="009F44B4"/>
    <w:rsid w:val="009F638C"/>
    <w:rsid w:val="009F726E"/>
    <w:rsid w:val="009F7A97"/>
    <w:rsid w:val="00A067EF"/>
    <w:rsid w:val="00A120EE"/>
    <w:rsid w:val="00A12286"/>
    <w:rsid w:val="00A13C4D"/>
    <w:rsid w:val="00A142D9"/>
    <w:rsid w:val="00A15FEC"/>
    <w:rsid w:val="00A17597"/>
    <w:rsid w:val="00A20EFC"/>
    <w:rsid w:val="00A20FCA"/>
    <w:rsid w:val="00A214FB"/>
    <w:rsid w:val="00A228A7"/>
    <w:rsid w:val="00A231E8"/>
    <w:rsid w:val="00A23648"/>
    <w:rsid w:val="00A24BB1"/>
    <w:rsid w:val="00A24E87"/>
    <w:rsid w:val="00A25126"/>
    <w:rsid w:val="00A26E43"/>
    <w:rsid w:val="00A2788A"/>
    <w:rsid w:val="00A27E23"/>
    <w:rsid w:val="00A329B9"/>
    <w:rsid w:val="00A33535"/>
    <w:rsid w:val="00A33BF8"/>
    <w:rsid w:val="00A36889"/>
    <w:rsid w:val="00A40583"/>
    <w:rsid w:val="00A410C4"/>
    <w:rsid w:val="00A426D5"/>
    <w:rsid w:val="00A457B1"/>
    <w:rsid w:val="00A47EAD"/>
    <w:rsid w:val="00A50B79"/>
    <w:rsid w:val="00A61E47"/>
    <w:rsid w:val="00A62A47"/>
    <w:rsid w:val="00A63273"/>
    <w:rsid w:val="00A64CF2"/>
    <w:rsid w:val="00A6703F"/>
    <w:rsid w:val="00A736A4"/>
    <w:rsid w:val="00A73888"/>
    <w:rsid w:val="00A76938"/>
    <w:rsid w:val="00A77CC3"/>
    <w:rsid w:val="00A77FD2"/>
    <w:rsid w:val="00A81DB5"/>
    <w:rsid w:val="00A8252C"/>
    <w:rsid w:val="00A846C9"/>
    <w:rsid w:val="00A851C1"/>
    <w:rsid w:val="00A9429A"/>
    <w:rsid w:val="00A94488"/>
    <w:rsid w:val="00A94775"/>
    <w:rsid w:val="00A95EA2"/>
    <w:rsid w:val="00A973D3"/>
    <w:rsid w:val="00A97586"/>
    <w:rsid w:val="00AA0250"/>
    <w:rsid w:val="00AA4B1B"/>
    <w:rsid w:val="00AA5FC3"/>
    <w:rsid w:val="00AA7508"/>
    <w:rsid w:val="00AB3408"/>
    <w:rsid w:val="00AB4D4C"/>
    <w:rsid w:val="00AB6361"/>
    <w:rsid w:val="00AB6DC2"/>
    <w:rsid w:val="00AC06F9"/>
    <w:rsid w:val="00AC08AB"/>
    <w:rsid w:val="00AC617E"/>
    <w:rsid w:val="00AD06DA"/>
    <w:rsid w:val="00AD1723"/>
    <w:rsid w:val="00AD1F07"/>
    <w:rsid w:val="00AD7A78"/>
    <w:rsid w:val="00AE309A"/>
    <w:rsid w:val="00AE4A44"/>
    <w:rsid w:val="00AE67CB"/>
    <w:rsid w:val="00AE7D75"/>
    <w:rsid w:val="00AE7EF7"/>
    <w:rsid w:val="00AF07D3"/>
    <w:rsid w:val="00AF0C82"/>
    <w:rsid w:val="00AF1B7F"/>
    <w:rsid w:val="00AF343A"/>
    <w:rsid w:val="00B007AC"/>
    <w:rsid w:val="00B03989"/>
    <w:rsid w:val="00B03C87"/>
    <w:rsid w:val="00B046EC"/>
    <w:rsid w:val="00B057D4"/>
    <w:rsid w:val="00B1415C"/>
    <w:rsid w:val="00B14B8B"/>
    <w:rsid w:val="00B16B19"/>
    <w:rsid w:val="00B175C7"/>
    <w:rsid w:val="00B23622"/>
    <w:rsid w:val="00B30942"/>
    <w:rsid w:val="00B31893"/>
    <w:rsid w:val="00B31FE8"/>
    <w:rsid w:val="00B334CB"/>
    <w:rsid w:val="00B338D4"/>
    <w:rsid w:val="00B40BAB"/>
    <w:rsid w:val="00B4114A"/>
    <w:rsid w:val="00B424EB"/>
    <w:rsid w:val="00B432F9"/>
    <w:rsid w:val="00B5108A"/>
    <w:rsid w:val="00B51915"/>
    <w:rsid w:val="00B54AA8"/>
    <w:rsid w:val="00B54F7D"/>
    <w:rsid w:val="00B604AC"/>
    <w:rsid w:val="00B61610"/>
    <w:rsid w:val="00B6434A"/>
    <w:rsid w:val="00B657E9"/>
    <w:rsid w:val="00B66201"/>
    <w:rsid w:val="00B6726B"/>
    <w:rsid w:val="00B70B40"/>
    <w:rsid w:val="00B720D1"/>
    <w:rsid w:val="00B742B3"/>
    <w:rsid w:val="00B74449"/>
    <w:rsid w:val="00B75065"/>
    <w:rsid w:val="00B76706"/>
    <w:rsid w:val="00B77E3F"/>
    <w:rsid w:val="00B82E0C"/>
    <w:rsid w:val="00B831E9"/>
    <w:rsid w:val="00B851EA"/>
    <w:rsid w:val="00B9687A"/>
    <w:rsid w:val="00B97250"/>
    <w:rsid w:val="00BA0F92"/>
    <w:rsid w:val="00BA172F"/>
    <w:rsid w:val="00BA6446"/>
    <w:rsid w:val="00BB15C4"/>
    <w:rsid w:val="00BB2950"/>
    <w:rsid w:val="00BB2D3A"/>
    <w:rsid w:val="00BB3439"/>
    <w:rsid w:val="00BB5C60"/>
    <w:rsid w:val="00BC05B8"/>
    <w:rsid w:val="00BC278C"/>
    <w:rsid w:val="00BC5132"/>
    <w:rsid w:val="00BC5297"/>
    <w:rsid w:val="00BC60D7"/>
    <w:rsid w:val="00BC793E"/>
    <w:rsid w:val="00BD2167"/>
    <w:rsid w:val="00BD255C"/>
    <w:rsid w:val="00BE0C34"/>
    <w:rsid w:val="00BE4E4E"/>
    <w:rsid w:val="00BF25E3"/>
    <w:rsid w:val="00BF2725"/>
    <w:rsid w:val="00BF2FA9"/>
    <w:rsid w:val="00BF583C"/>
    <w:rsid w:val="00C00703"/>
    <w:rsid w:val="00C0092E"/>
    <w:rsid w:val="00C0132B"/>
    <w:rsid w:val="00C06C07"/>
    <w:rsid w:val="00C10CDC"/>
    <w:rsid w:val="00C11AE1"/>
    <w:rsid w:val="00C13A17"/>
    <w:rsid w:val="00C13FC4"/>
    <w:rsid w:val="00C15198"/>
    <w:rsid w:val="00C1547E"/>
    <w:rsid w:val="00C16337"/>
    <w:rsid w:val="00C16D81"/>
    <w:rsid w:val="00C176F5"/>
    <w:rsid w:val="00C17E8E"/>
    <w:rsid w:val="00C250F6"/>
    <w:rsid w:val="00C2552E"/>
    <w:rsid w:val="00C3230B"/>
    <w:rsid w:val="00C32703"/>
    <w:rsid w:val="00C36A42"/>
    <w:rsid w:val="00C37756"/>
    <w:rsid w:val="00C40D4F"/>
    <w:rsid w:val="00C43B06"/>
    <w:rsid w:val="00C4460F"/>
    <w:rsid w:val="00C44A08"/>
    <w:rsid w:val="00C44DE5"/>
    <w:rsid w:val="00C4565F"/>
    <w:rsid w:val="00C50D54"/>
    <w:rsid w:val="00C530E0"/>
    <w:rsid w:val="00C53426"/>
    <w:rsid w:val="00C57DA4"/>
    <w:rsid w:val="00C6006C"/>
    <w:rsid w:val="00C60283"/>
    <w:rsid w:val="00C6086C"/>
    <w:rsid w:val="00C63AFC"/>
    <w:rsid w:val="00C63FE2"/>
    <w:rsid w:val="00C73781"/>
    <w:rsid w:val="00C7378A"/>
    <w:rsid w:val="00C77EA1"/>
    <w:rsid w:val="00C806B8"/>
    <w:rsid w:val="00C819B0"/>
    <w:rsid w:val="00C81E15"/>
    <w:rsid w:val="00C835F5"/>
    <w:rsid w:val="00C87CD0"/>
    <w:rsid w:val="00C92C4B"/>
    <w:rsid w:val="00C93538"/>
    <w:rsid w:val="00C94167"/>
    <w:rsid w:val="00C947DC"/>
    <w:rsid w:val="00C95EFE"/>
    <w:rsid w:val="00CA0750"/>
    <w:rsid w:val="00CA17C9"/>
    <w:rsid w:val="00CA4B18"/>
    <w:rsid w:val="00CB2713"/>
    <w:rsid w:val="00CB4F1D"/>
    <w:rsid w:val="00CB631C"/>
    <w:rsid w:val="00CC3FFD"/>
    <w:rsid w:val="00CC469E"/>
    <w:rsid w:val="00CC6685"/>
    <w:rsid w:val="00CD0602"/>
    <w:rsid w:val="00CD24F4"/>
    <w:rsid w:val="00CD3335"/>
    <w:rsid w:val="00CD4156"/>
    <w:rsid w:val="00CD4577"/>
    <w:rsid w:val="00CD794E"/>
    <w:rsid w:val="00CE1E40"/>
    <w:rsid w:val="00CE383D"/>
    <w:rsid w:val="00CE3BE2"/>
    <w:rsid w:val="00CE5BAD"/>
    <w:rsid w:val="00CE6627"/>
    <w:rsid w:val="00CE79C5"/>
    <w:rsid w:val="00CF0BCB"/>
    <w:rsid w:val="00CF1E2D"/>
    <w:rsid w:val="00CF7236"/>
    <w:rsid w:val="00CF755C"/>
    <w:rsid w:val="00CF75E3"/>
    <w:rsid w:val="00D0045E"/>
    <w:rsid w:val="00D04BE1"/>
    <w:rsid w:val="00D13183"/>
    <w:rsid w:val="00D13B60"/>
    <w:rsid w:val="00D13FC7"/>
    <w:rsid w:val="00D15D21"/>
    <w:rsid w:val="00D17433"/>
    <w:rsid w:val="00D17C1E"/>
    <w:rsid w:val="00D23372"/>
    <w:rsid w:val="00D252BA"/>
    <w:rsid w:val="00D30853"/>
    <w:rsid w:val="00D308E4"/>
    <w:rsid w:val="00D30BB8"/>
    <w:rsid w:val="00D30FAA"/>
    <w:rsid w:val="00D33FEE"/>
    <w:rsid w:val="00D3430D"/>
    <w:rsid w:val="00D3509C"/>
    <w:rsid w:val="00D43201"/>
    <w:rsid w:val="00D44E95"/>
    <w:rsid w:val="00D47B21"/>
    <w:rsid w:val="00D47CCD"/>
    <w:rsid w:val="00D52640"/>
    <w:rsid w:val="00D54F76"/>
    <w:rsid w:val="00D55D20"/>
    <w:rsid w:val="00D57B51"/>
    <w:rsid w:val="00D63107"/>
    <w:rsid w:val="00D6575B"/>
    <w:rsid w:val="00D65D4C"/>
    <w:rsid w:val="00D67239"/>
    <w:rsid w:val="00D672CE"/>
    <w:rsid w:val="00D70FAA"/>
    <w:rsid w:val="00D7455C"/>
    <w:rsid w:val="00D8020F"/>
    <w:rsid w:val="00D82CA3"/>
    <w:rsid w:val="00D862B0"/>
    <w:rsid w:val="00D868D2"/>
    <w:rsid w:val="00D912A2"/>
    <w:rsid w:val="00D91AA2"/>
    <w:rsid w:val="00D948E4"/>
    <w:rsid w:val="00D97C4F"/>
    <w:rsid w:val="00DA0290"/>
    <w:rsid w:val="00DA1805"/>
    <w:rsid w:val="00DA71C2"/>
    <w:rsid w:val="00DB1C14"/>
    <w:rsid w:val="00DB4C72"/>
    <w:rsid w:val="00DB513C"/>
    <w:rsid w:val="00DB5A00"/>
    <w:rsid w:val="00DB6251"/>
    <w:rsid w:val="00DC3220"/>
    <w:rsid w:val="00DC4138"/>
    <w:rsid w:val="00DC47EC"/>
    <w:rsid w:val="00DC5E0D"/>
    <w:rsid w:val="00DC7DCE"/>
    <w:rsid w:val="00DC7FFA"/>
    <w:rsid w:val="00DD1F64"/>
    <w:rsid w:val="00DD22B0"/>
    <w:rsid w:val="00DD3497"/>
    <w:rsid w:val="00DD3A85"/>
    <w:rsid w:val="00DD4327"/>
    <w:rsid w:val="00DE2BC9"/>
    <w:rsid w:val="00DE3576"/>
    <w:rsid w:val="00DF0AD8"/>
    <w:rsid w:val="00DF18CF"/>
    <w:rsid w:val="00E031CE"/>
    <w:rsid w:val="00E06E5E"/>
    <w:rsid w:val="00E07AD4"/>
    <w:rsid w:val="00E11E60"/>
    <w:rsid w:val="00E15847"/>
    <w:rsid w:val="00E15A28"/>
    <w:rsid w:val="00E171FC"/>
    <w:rsid w:val="00E176D0"/>
    <w:rsid w:val="00E20819"/>
    <w:rsid w:val="00E24A1A"/>
    <w:rsid w:val="00E26B23"/>
    <w:rsid w:val="00E30596"/>
    <w:rsid w:val="00E334EE"/>
    <w:rsid w:val="00E404B2"/>
    <w:rsid w:val="00E4142C"/>
    <w:rsid w:val="00E42254"/>
    <w:rsid w:val="00E42E2D"/>
    <w:rsid w:val="00E43A78"/>
    <w:rsid w:val="00E43D22"/>
    <w:rsid w:val="00E452F8"/>
    <w:rsid w:val="00E51C88"/>
    <w:rsid w:val="00E520C3"/>
    <w:rsid w:val="00E56ADF"/>
    <w:rsid w:val="00E57A91"/>
    <w:rsid w:val="00E57D72"/>
    <w:rsid w:val="00E60CFB"/>
    <w:rsid w:val="00E616FA"/>
    <w:rsid w:val="00E620C5"/>
    <w:rsid w:val="00E62A21"/>
    <w:rsid w:val="00E66A62"/>
    <w:rsid w:val="00E71297"/>
    <w:rsid w:val="00E7536C"/>
    <w:rsid w:val="00E75AB6"/>
    <w:rsid w:val="00E75C15"/>
    <w:rsid w:val="00E8437E"/>
    <w:rsid w:val="00E8533A"/>
    <w:rsid w:val="00E87137"/>
    <w:rsid w:val="00E87EB8"/>
    <w:rsid w:val="00E90124"/>
    <w:rsid w:val="00E93F0F"/>
    <w:rsid w:val="00EA0396"/>
    <w:rsid w:val="00EA0C7D"/>
    <w:rsid w:val="00EA12A2"/>
    <w:rsid w:val="00EA1697"/>
    <w:rsid w:val="00EA1BB0"/>
    <w:rsid w:val="00EA5551"/>
    <w:rsid w:val="00EA5583"/>
    <w:rsid w:val="00EA5C6C"/>
    <w:rsid w:val="00EB26BB"/>
    <w:rsid w:val="00EB296F"/>
    <w:rsid w:val="00EB4328"/>
    <w:rsid w:val="00EB5C80"/>
    <w:rsid w:val="00EB6B8B"/>
    <w:rsid w:val="00EC070A"/>
    <w:rsid w:val="00EC2C97"/>
    <w:rsid w:val="00EC65F1"/>
    <w:rsid w:val="00EC674F"/>
    <w:rsid w:val="00ED40B5"/>
    <w:rsid w:val="00ED5DC0"/>
    <w:rsid w:val="00ED5F5B"/>
    <w:rsid w:val="00ED7792"/>
    <w:rsid w:val="00ED79D8"/>
    <w:rsid w:val="00EE5AE8"/>
    <w:rsid w:val="00EE61FD"/>
    <w:rsid w:val="00EE63E4"/>
    <w:rsid w:val="00EF0787"/>
    <w:rsid w:val="00EF0DFB"/>
    <w:rsid w:val="00EF1376"/>
    <w:rsid w:val="00EF17C2"/>
    <w:rsid w:val="00EF256B"/>
    <w:rsid w:val="00EF42C5"/>
    <w:rsid w:val="00EF48A2"/>
    <w:rsid w:val="00EF5067"/>
    <w:rsid w:val="00EF71CC"/>
    <w:rsid w:val="00EF73FF"/>
    <w:rsid w:val="00F05084"/>
    <w:rsid w:val="00F11130"/>
    <w:rsid w:val="00F1132C"/>
    <w:rsid w:val="00F11D39"/>
    <w:rsid w:val="00F1428F"/>
    <w:rsid w:val="00F228F7"/>
    <w:rsid w:val="00F30CF7"/>
    <w:rsid w:val="00F32FFD"/>
    <w:rsid w:val="00F349C8"/>
    <w:rsid w:val="00F34A2A"/>
    <w:rsid w:val="00F34E23"/>
    <w:rsid w:val="00F37C40"/>
    <w:rsid w:val="00F37FA5"/>
    <w:rsid w:val="00F41BBA"/>
    <w:rsid w:val="00F446F3"/>
    <w:rsid w:val="00F4714C"/>
    <w:rsid w:val="00F52C47"/>
    <w:rsid w:val="00F6340E"/>
    <w:rsid w:val="00F71D57"/>
    <w:rsid w:val="00F720DE"/>
    <w:rsid w:val="00F72B08"/>
    <w:rsid w:val="00F735BC"/>
    <w:rsid w:val="00F779EB"/>
    <w:rsid w:val="00F8221D"/>
    <w:rsid w:val="00F84301"/>
    <w:rsid w:val="00F90DE8"/>
    <w:rsid w:val="00F91EA4"/>
    <w:rsid w:val="00F92845"/>
    <w:rsid w:val="00F92D46"/>
    <w:rsid w:val="00F94961"/>
    <w:rsid w:val="00F956E9"/>
    <w:rsid w:val="00F96887"/>
    <w:rsid w:val="00F96A82"/>
    <w:rsid w:val="00F97BAC"/>
    <w:rsid w:val="00FA026E"/>
    <w:rsid w:val="00FA1E50"/>
    <w:rsid w:val="00FA3ED0"/>
    <w:rsid w:val="00FB369E"/>
    <w:rsid w:val="00FB3BBD"/>
    <w:rsid w:val="00FB5382"/>
    <w:rsid w:val="00FB53E7"/>
    <w:rsid w:val="00FB6681"/>
    <w:rsid w:val="00FB6F7A"/>
    <w:rsid w:val="00FC0469"/>
    <w:rsid w:val="00FC4220"/>
    <w:rsid w:val="00FC69E8"/>
    <w:rsid w:val="00FC6CF9"/>
    <w:rsid w:val="00FC762C"/>
    <w:rsid w:val="00FD2A18"/>
    <w:rsid w:val="00FD712E"/>
    <w:rsid w:val="00FE1559"/>
    <w:rsid w:val="00FE2889"/>
    <w:rsid w:val="00FE309D"/>
    <w:rsid w:val="00FE6C5B"/>
    <w:rsid w:val="00FE789C"/>
    <w:rsid w:val="00FE7ACA"/>
    <w:rsid w:val="00FE7FB4"/>
    <w:rsid w:val="00FF022D"/>
    <w:rsid w:val="00FF1BC0"/>
    <w:rsid w:val="00FF3259"/>
    <w:rsid w:val="00FF54F4"/>
    <w:rsid w:val="00FF5B3E"/>
    <w:rsid w:val="00FF5E63"/>
    <w:rsid w:val="00FF7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link w:val="a6"/>
    <w:uiPriority w:val="99"/>
    <w:rsid w:val="007624A7"/>
    <w:pPr>
      <w:tabs>
        <w:tab w:val="center" w:pos="4153"/>
        <w:tab w:val="right" w:pos="8306"/>
      </w:tabs>
    </w:pPr>
  </w:style>
  <w:style w:type="character" w:customStyle="1" w:styleId="a7">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8">
    <w:name w:val="Title"/>
    <w:basedOn w:val="a"/>
    <w:link w:val="a9"/>
    <w:uiPriority w:val="99"/>
    <w:qFormat/>
    <w:rsid w:val="005F1513"/>
    <w:pPr>
      <w:spacing w:line="360" w:lineRule="auto"/>
      <w:jc w:val="center"/>
    </w:pPr>
    <w:rPr>
      <w:sz w:val="28"/>
    </w:rPr>
  </w:style>
  <w:style w:type="character" w:customStyle="1" w:styleId="a9">
    <w:name w:val="Название Знак"/>
    <w:basedOn w:val="a0"/>
    <w:link w:val="a8"/>
    <w:uiPriority w:val="99"/>
    <w:rsid w:val="005F1513"/>
    <w:rPr>
      <w:sz w:val="28"/>
    </w:rPr>
  </w:style>
  <w:style w:type="paragraph" w:styleId="aa">
    <w:name w:val="Subtitle"/>
    <w:basedOn w:val="a"/>
    <w:link w:val="ab"/>
    <w:qFormat/>
    <w:rsid w:val="005F1513"/>
    <w:pPr>
      <w:jc w:val="center"/>
    </w:pPr>
    <w:rPr>
      <w:rFonts w:ascii="Arial" w:hAnsi="Arial"/>
      <w:b/>
      <w:sz w:val="32"/>
    </w:rPr>
  </w:style>
  <w:style w:type="character" w:customStyle="1" w:styleId="ab">
    <w:name w:val="Подзаголовок Знак"/>
    <w:basedOn w:val="a0"/>
    <w:link w:val="aa"/>
    <w:rsid w:val="005F1513"/>
    <w:rPr>
      <w:rFonts w:ascii="Arial" w:hAnsi="Arial"/>
      <w:b/>
      <w:sz w:val="32"/>
    </w:rPr>
  </w:style>
  <w:style w:type="paragraph" w:styleId="ac">
    <w:name w:val="Body Text Indent"/>
    <w:basedOn w:val="a"/>
    <w:link w:val="ad"/>
    <w:uiPriority w:val="99"/>
    <w:rsid w:val="00872D20"/>
    <w:pPr>
      <w:ind w:firstLine="720"/>
      <w:jc w:val="both"/>
    </w:pPr>
    <w:rPr>
      <w:rFonts w:ascii="Arial" w:hAnsi="Arial" w:cs="Arial"/>
      <w:sz w:val="24"/>
      <w:szCs w:val="24"/>
    </w:rPr>
  </w:style>
  <w:style w:type="character" w:customStyle="1" w:styleId="ad">
    <w:name w:val="Основной текст с отступом Знак"/>
    <w:basedOn w:val="a0"/>
    <w:link w:val="ac"/>
    <w:uiPriority w:val="99"/>
    <w:rsid w:val="00872D20"/>
    <w:rPr>
      <w:rFonts w:ascii="Arial" w:hAnsi="Arial" w:cs="Arial"/>
      <w:sz w:val="24"/>
      <w:szCs w:val="24"/>
    </w:rPr>
  </w:style>
  <w:style w:type="character" w:styleId="ae">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
    <w:name w:val="List Paragraph"/>
    <w:basedOn w:val="a"/>
    <w:uiPriority w:val="99"/>
    <w:qFormat/>
    <w:rsid w:val="009E2F5E"/>
    <w:pPr>
      <w:ind w:left="720"/>
      <w:contextualSpacing/>
    </w:pPr>
  </w:style>
  <w:style w:type="paragraph" w:styleId="af0">
    <w:name w:val="Body Text"/>
    <w:basedOn w:val="a"/>
    <w:link w:val="af1"/>
    <w:rsid w:val="00E93F0F"/>
    <w:pPr>
      <w:spacing w:after="120"/>
    </w:pPr>
  </w:style>
  <w:style w:type="character" w:customStyle="1" w:styleId="af1">
    <w:name w:val="Основной текст Знак"/>
    <w:basedOn w:val="a0"/>
    <w:link w:val="af0"/>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2">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3">
    <w:name w:val="Normal (Web)"/>
    <w:basedOn w:val="a"/>
    <w:uiPriority w:val="99"/>
    <w:rsid w:val="00505ADD"/>
    <w:pPr>
      <w:spacing w:before="100" w:beforeAutospacing="1" w:after="100" w:afterAutospacing="1"/>
    </w:pPr>
    <w:rPr>
      <w:sz w:val="24"/>
      <w:szCs w:val="24"/>
    </w:rPr>
  </w:style>
  <w:style w:type="table" w:styleId="af4">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00B35"/>
    <w:pPr>
      <w:spacing w:before="100" w:beforeAutospacing="1" w:after="100" w:afterAutospacing="1"/>
    </w:pPr>
    <w:rPr>
      <w:rFonts w:ascii="Tahoma" w:hAnsi="Tahoma"/>
      <w:lang w:val="en-US" w:eastAsia="en-US"/>
    </w:rPr>
  </w:style>
  <w:style w:type="paragraph" w:customStyle="1" w:styleId="TableContents">
    <w:name w:val="Table Contents"/>
    <w:basedOn w:val="a"/>
    <w:qFormat/>
    <w:rsid w:val="00236BEA"/>
    <w:pPr>
      <w:widowControl w:val="0"/>
      <w:suppressAutoHyphens/>
    </w:pPr>
    <w:rPr>
      <w:rFonts w:eastAsia="SimSun" w:cs="Mangal"/>
      <w:kern w:val="16"/>
      <w:sz w:val="24"/>
      <w:szCs w:val="24"/>
      <w:lang w:eastAsia="hi-IN" w:bidi="hi-IN"/>
    </w:rPr>
  </w:style>
  <w:style w:type="paragraph" w:styleId="af6">
    <w:name w:val="footer"/>
    <w:basedOn w:val="a"/>
    <w:link w:val="af7"/>
    <w:unhideWhenUsed/>
    <w:rsid w:val="00E75C15"/>
    <w:pPr>
      <w:tabs>
        <w:tab w:val="center" w:pos="4677"/>
        <w:tab w:val="right" w:pos="9355"/>
      </w:tabs>
    </w:pPr>
  </w:style>
  <w:style w:type="character" w:customStyle="1" w:styleId="af7">
    <w:name w:val="Нижний колонтитул Знак"/>
    <w:basedOn w:val="a0"/>
    <w:link w:val="af6"/>
    <w:rsid w:val="00E75C15"/>
  </w:style>
  <w:style w:type="character" w:customStyle="1" w:styleId="a6">
    <w:name w:val="Верхний колонтитул Знак"/>
    <w:basedOn w:val="a0"/>
    <w:link w:val="a5"/>
    <w:uiPriority w:val="99"/>
    <w:rsid w:val="00E75C15"/>
  </w:style>
</w:styles>
</file>

<file path=word/webSettings.xml><?xml version="1.0" encoding="utf-8"?>
<w:webSettings xmlns:r="http://schemas.openxmlformats.org/officeDocument/2006/relationships" xmlns:w="http://schemas.openxmlformats.org/wordprocessingml/2006/main">
  <w:divs>
    <w:div w:id="980502204">
      <w:bodyDiv w:val="1"/>
      <w:marLeft w:val="0"/>
      <w:marRight w:val="0"/>
      <w:marTop w:val="0"/>
      <w:marBottom w:val="0"/>
      <w:divBdr>
        <w:top w:val="none" w:sz="0" w:space="0" w:color="auto"/>
        <w:left w:val="none" w:sz="0" w:space="0" w:color="auto"/>
        <w:bottom w:val="none" w:sz="0" w:space="0" w:color="auto"/>
        <w:right w:val="none" w:sz="0" w:space="0" w:color="auto"/>
      </w:divBdr>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A7871942141CC3AEC8AF699BAB3BEBD5ACD44869DCCBF42E6E3778292m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3DA7B-4E7D-4409-BBD4-E0A2C6CA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7218</Words>
  <Characters>41145</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48267</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HP</cp:lastModifiedBy>
  <cp:revision>2</cp:revision>
  <cp:lastPrinted>2022-02-11T10:38:00Z</cp:lastPrinted>
  <dcterms:created xsi:type="dcterms:W3CDTF">2022-04-06T10:01:00Z</dcterms:created>
  <dcterms:modified xsi:type="dcterms:W3CDTF">2022-04-06T10:01:00Z</dcterms:modified>
</cp:coreProperties>
</file>