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АДМИНИСТРАЦИЯ </w:t>
      </w:r>
    </w:p>
    <w:p w:rsidR="00E12CFE" w:rsidRDefault="00E12CFE" w:rsidP="00E575EF">
      <w:pPr>
        <w:pStyle w:val="1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НОВСКОГО СЕЛЬСКОГО ПОСЕЛЕНИЯ </w:t>
      </w:r>
    </w:p>
    <w:p w:rsidR="00E12CFE" w:rsidRPr="0040213A" w:rsidRDefault="00E12CFE" w:rsidP="00E575EF">
      <w:pPr>
        <w:pStyle w:val="1"/>
        <w:jc w:val="center"/>
        <w:rPr>
          <w:sz w:val="24"/>
        </w:rPr>
      </w:pPr>
      <w:r w:rsidRPr="00EA420C">
        <w:rPr>
          <w:b/>
          <w:sz w:val="24"/>
        </w:rPr>
        <w:t>ПРИВОЛЖСКОГО</w:t>
      </w:r>
      <w:r>
        <w:rPr>
          <w:b/>
          <w:sz w:val="24"/>
        </w:rPr>
        <w:t xml:space="preserve"> </w:t>
      </w:r>
      <w:r w:rsidRPr="0040213A">
        <w:rPr>
          <w:b/>
          <w:sz w:val="24"/>
        </w:rPr>
        <w:t>МУНИЦИПАЛЬНОГО РАЙОНА</w:t>
      </w:r>
    </w:p>
    <w:p w:rsidR="00E12CFE" w:rsidRDefault="00E12CFE" w:rsidP="00E575EF">
      <w:pPr>
        <w:jc w:val="center"/>
        <w:rPr>
          <w:b/>
          <w:bCs/>
        </w:rPr>
      </w:pPr>
    </w:p>
    <w:p w:rsidR="00E12CFE" w:rsidRDefault="00E12CFE" w:rsidP="00E575EF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E12CFE" w:rsidRDefault="00E12CFE" w:rsidP="00E575EF">
      <w:pPr>
        <w:jc w:val="center"/>
      </w:pPr>
    </w:p>
    <w:p w:rsidR="00E12CFE" w:rsidRDefault="00E12CFE" w:rsidP="0040213A">
      <w:pPr>
        <w:jc w:val="center"/>
        <w:rPr>
          <w:sz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  <w:r w:rsidR="002412FD">
        <w:rPr>
          <w:sz w:val="28"/>
        </w:rPr>
        <w:t>1</w:t>
      </w:r>
      <w:r w:rsidR="00595AB8">
        <w:rPr>
          <w:sz w:val="28"/>
        </w:rPr>
        <w:t>0</w:t>
      </w:r>
      <w:r w:rsidR="00A676E0">
        <w:rPr>
          <w:sz w:val="28"/>
        </w:rPr>
        <w:t>.01.201</w:t>
      </w:r>
      <w:r w:rsidR="00B2159B">
        <w:rPr>
          <w:sz w:val="28"/>
        </w:rPr>
        <w:t>8</w:t>
      </w:r>
      <w:r w:rsidR="00A676E0">
        <w:rPr>
          <w:sz w:val="28"/>
        </w:rPr>
        <w:t xml:space="preserve"> </w:t>
      </w:r>
      <w:r w:rsidR="005B2202">
        <w:rPr>
          <w:sz w:val="28"/>
        </w:rPr>
        <w:t xml:space="preserve"> </w:t>
      </w:r>
      <w:r>
        <w:rPr>
          <w:sz w:val="28"/>
        </w:rPr>
        <w:t xml:space="preserve">г.                  </w:t>
      </w:r>
      <w:r w:rsidR="0040213A">
        <w:rPr>
          <w:sz w:val="28"/>
        </w:rPr>
        <w:t xml:space="preserve">                  </w:t>
      </w:r>
      <w:r>
        <w:rPr>
          <w:sz w:val="28"/>
        </w:rPr>
        <w:t xml:space="preserve">        №</w:t>
      </w:r>
      <w:r w:rsidR="00B35027">
        <w:rPr>
          <w:sz w:val="28"/>
        </w:rPr>
        <w:t xml:space="preserve"> </w:t>
      </w:r>
      <w:r w:rsidR="002412FD">
        <w:rPr>
          <w:sz w:val="28"/>
        </w:rPr>
        <w:t>1</w:t>
      </w:r>
      <w:r w:rsidR="008A0A88">
        <w:rPr>
          <w:sz w:val="28"/>
        </w:rPr>
        <w:t>-р</w:t>
      </w:r>
    </w:p>
    <w:p w:rsidR="00E12CFE" w:rsidRDefault="00E12CFE" w:rsidP="00E575EF"/>
    <w:p w:rsidR="00E12CFE" w:rsidRDefault="00E12CFE" w:rsidP="00E575EF">
      <w:pPr>
        <w:jc w:val="center"/>
      </w:pPr>
    </w:p>
    <w:p w:rsidR="00E12CFE" w:rsidRPr="00C94D49" w:rsidRDefault="00E12CFE" w:rsidP="00E575EF">
      <w:pPr>
        <w:jc w:val="center"/>
        <w:rPr>
          <w:b/>
          <w:sz w:val="28"/>
          <w:szCs w:val="28"/>
        </w:rPr>
      </w:pPr>
      <w:r w:rsidRPr="00C94D49">
        <w:rPr>
          <w:b/>
          <w:sz w:val="28"/>
          <w:szCs w:val="28"/>
        </w:rPr>
        <w:t xml:space="preserve">Об утверждении бюджетной росписи </w:t>
      </w:r>
      <w:r>
        <w:rPr>
          <w:b/>
          <w:sz w:val="28"/>
          <w:szCs w:val="28"/>
        </w:rPr>
        <w:t>бюджета</w:t>
      </w:r>
    </w:p>
    <w:p w:rsidR="00E12CFE" w:rsidRPr="00C94D49" w:rsidRDefault="00E12CFE" w:rsidP="002412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Новского сельского </w:t>
      </w:r>
      <w:proofErr w:type="gramStart"/>
      <w:r>
        <w:rPr>
          <w:b/>
          <w:sz w:val="28"/>
          <w:szCs w:val="28"/>
        </w:rPr>
        <w:t xml:space="preserve">поселения </w:t>
      </w:r>
      <w:r w:rsidRPr="00C94D49">
        <w:rPr>
          <w:b/>
          <w:sz w:val="28"/>
          <w:szCs w:val="28"/>
        </w:rPr>
        <w:t xml:space="preserve"> за</w:t>
      </w:r>
      <w:proofErr w:type="gramEnd"/>
      <w:r w:rsidRPr="00C94D49">
        <w:rPr>
          <w:b/>
          <w:sz w:val="28"/>
          <w:szCs w:val="28"/>
        </w:rPr>
        <w:t xml:space="preserve"> 201</w:t>
      </w:r>
      <w:r w:rsidR="00476C58">
        <w:rPr>
          <w:b/>
          <w:sz w:val="28"/>
          <w:szCs w:val="28"/>
        </w:rPr>
        <w:t>7</w:t>
      </w:r>
      <w:r w:rsidRPr="00C94D49">
        <w:rPr>
          <w:b/>
          <w:sz w:val="28"/>
          <w:szCs w:val="28"/>
        </w:rPr>
        <w:t xml:space="preserve"> год</w:t>
      </w:r>
      <w:r w:rsidR="002F11DE">
        <w:rPr>
          <w:b/>
          <w:sz w:val="28"/>
          <w:szCs w:val="28"/>
        </w:rPr>
        <w:t xml:space="preserve"> </w:t>
      </w:r>
      <w:r w:rsidR="00562574">
        <w:rPr>
          <w:b/>
          <w:sz w:val="28"/>
          <w:szCs w:val="28"/>
        </w:rPr>
        <w:t xml:space="preserve"> и плановый период 2018-2019 годов </w:t>
      </w:r>
      <w:r w:rsidR="002412FD">
        <w:rPr>
          <w:b/>
          <w:sz w:val="28"/>
          <w:szCs w:val="28"/>
        </w:rPr>
        <w:t>.</w:t>
      </w:r>
    </w:p>
    <w:p w:rsidR="00E12CFE" w:rsidRDefault="00E12CFE" w:rsidP="00E575EF">
      <w:pPr>
        <w:jc w:val="center"/>
        <w:rPr>
          <w:b/>
          <w:sz w:val="28"/>
          <w:szCs w:val="28"/>
        </w:rPr>
      </w:pPr>
    </w:p>
    <w:p w:rsidR="004D3E60" w:rsidRPr="00041A6C" w:rsidRDefault="004D3E60" w:rsidP="00346639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2CFE">
        <w:rPr>
          <w:sz w:val="28"/>
          <w:szCs w:val="28"/>
        </w:rPr>
        <w:t xml:space="preserve">В соответствии с Решением Совета Новского сельского </w:t>
      </w:r>
      <w:proofErr w:type="gramStart"/>
      <w:r w:rsidR="00E12CFE">
        <w:rPr>
          <w:sz w:val="28"/>
          <w:szCs w:val="28"/>
        </w:rPr>
        <w:t xml:space="preserve">поселения 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№</w:t>
      </w:r>
      <w:proofErr w:type="gramEnd"/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30</w:t>
      </w:r>
      <w:r w:rsidR="005B2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от 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26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г. «О  бюджете </w:t>
      </w:r>
      <w:r w:rsidR="0056257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12CFE">
        <w:rPr>
          <w:rFonts w:ascii="Times New Roman CYR" w:hAnsi="Times New Roman CYR" w:cs="Times New Roman CYR"/>
          <w:bCs/>
          <w:sz w:val="28"/>
          <w:szCs w:val="28"/>
        </w:rPr>
        <w:t xml:space="preserve">Новского сельского поселения 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на 201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E12CFE" w:rsidRPr="0002413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 xml:space="preserve"> и плановый период 2019-2020 годов</w:t>
      </w:r>
      <w:r w:rsidR="002F11DE">
        <w:rPr>
          <w:rFonts w:ascii="Times New Roman CYR" w:hAnsi="Times New Roman CYR" w:cs="Times New Roman CYR"/>
          <w:bCs/>
          <w:sz w:val="28"/>
          <w:szCs w:val="28"/>
        </w:rPr>
        <w:t>»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 xml:space="preserve"> (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>в редакции решения №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 xml:space="preserve"> 3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3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 xml:space="preserve"> от 2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8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>.12.201</w:t>
      </w:r>
      <w:r w:rsidR="00595AB8">
        <w:rPr>
          <w:rFonts w:ascii="Times New Roman CYR" w:hAnsi="Times New Roman CYR" w:cs="Times New Roman CYR"/>
          <w:bCs/>
          <w:sz w:val="28"/>
          <w:szCs w:val="28"/>
        </w:rPr>
        <w:t>7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CC7BF4">
        <w:rPr>
          <w:rFonts w:ascii="Times New Roman CYR" w:hAnsi="Times New Roman CYR" w:cs="Times New Roman CYR"/>
          <w:bCs/>
          <w:sz w:val="28"/>
          <w:szCs w:val="28"/>
        </w:rPr>
        <w:t>года)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руководствуясь постановлением администрации Новского сельского поселения № </w:t>
      </w:r>
      <w:r w:rsidR="002412FD">
        <w:rPr>
          <w:rFonts w:ascii="Times New Roman CYR" w:hAnsi="Times New Roman CYR" w:cs="Times New Roman CYR"/>
          <w:bCs/>
          <w:sz w:val="28"/>
          <w:szCs w:val="28"/>
        </w:rPr>
        <w:t>8-п</w:t>
      </w:r>
      <w:r w:rsidRPr="004D3E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412FD">
        <w:rPr>
          <w:sz w:val="28"/>
          <w:szCs w:val="28"/>
        </w:rPr>
        <w:t>26.01.2016</w:t>
      </w:r>
      <w:r>
        <w:rPr>
          <w:sz w:val="28"/>
          <w:szCs w:val="28"/>
        </w:rPr>
        <w:t xml:space="preserve"> «</w:t>
      </w:r>
      <w:r w:rsidR="002412FD" w:rsidRPr="002412FD">
        <w:rPr>
          <w:sz w:val="28"/>
          <w:szCs w:val="28"/>
        </w:rPr>
        <w:t>Об утверждении Порядка составления и ведения сводной бюджетной росписи бюджета Новского сельского поселения</w:t>
      </w:r>
      <w:r>
        <w:rPr>
          <w:sz w:val="28"/>
          <w:szCs w:val="28"/>
        </w:rPr>
        <w:t>»</w:t>
      </w: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ПРИКАЗЫВАЮ:</w:t>
      </w:r>
    </w:p>
    <w:p w:rsidR="00E12CFE" w:rsidRDefault="00E12CFE" w:rsidP="00E575EF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12CFE" w:rsidRDefault="00B35027" w:rsidP="00B35027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1FA0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E12CFE">
        <w:rPr>
          <w:rFonts w:ascii="Times New Roman CYR" w:hAnsi="Times New Roman CYR" w:cs="Times New Roman CYR"/>
          <w:sz w:val="28"/>
          <w:szCs w:val="28"/>
        </w:rPr>
        <w:t>Утвердить сводную бюджетную роспись бюджета Новского сельского поселения:</w:t>
      </w:r>
    </w:p>
    <w:p w:rsidR="00E12CFE" w:rsidRDefault="002412FD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доходами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E12CF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22629"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 w:rsidR="00D22629">
        <w:rPr>
          <w:rFonts w:ascii="Times New Roman CYR" w:hAnsi="Times New Roman CYR" w:cs="Times New Roman CYR"/>
          <w:sz w:val="28"/>
          <w:szCs w:val="28"/>
        </w:rPr>
        <w:t xml:space="preserve"> 2017 год </w:t>
      </w:r>
      <w:r w:rsidR="00E12CFE"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562574" w:rsidRPr="001A22B0">
        <w:rPr>
          <w:bCs/>
          <w:color w:val="000000"/>
          <w:sz w:val="28"/>
          <w:szCs w:val="28"/>
        </w:rPr>
        <w:t>7 439 344,26</w:t>
      </w:r>
      <w:r w:rsidR="00E12CFE">
        <w:rPr>
          <w:rFonts w:ascii="Times New Roman CYR" w:hAnsi="Times New Roman CYR" w:cs="Times New Roman CYR"/>
          <w:sz w:val="28"/>
          <w:szCs w:val="28"/>
        </w:rPr>
        <w:t>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r w:rsidR="00583901">
        <w:rPr>
          <w:rFonts w:ascii="Times New Roman CYR" w:hAnsi="Times New Roman CYR" w:cs="Times New Roman CYR"/>
          <w:sz w:val="28"/>
          <w:szCs w:val="28"/>
        </w:rPr>
        <w:t xml:space="preserve"> (приложение №1);</w:t>
      </w:r>
    </w:p>
    <w:p w:rsidR="00D22629" w:rsidRDefault="00D22629" w:rsidP="00D2262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доходами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 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2018 год в сумме </w:t>
      </w:r>
      <w:r>
        <w:rPr>
          <w:bCs/>
          <w:color w:val="000000"/>
          <w:sz w:val="28"/>
          <w:szCs w:val="28"/>
        </w:rPr>
        <w:t xml:space="preserve">5 609 880,00 </w:t>
      </w:r>
      <w:r>
        <w:rPr>
          <w:rFonts w:ascii="Times New Roman CYR" w:hAnsi="Times New Roman CYR" w:cs="Times New Roman CYR"/>
          <w:sz w:val="28"/>
          <w:szCs w:val="28"/>
        </w:rPr>
        <w:t>рублей (приложение №1);</w:t>
      </w:r>
    </w:p>
    <w:p w:rsidR="00D22629" w:rsidRDefault="00D22629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доходами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 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2019 год в сумме </w:t>
      </w:r>
      <w:r>
        <w:rPr>
          <w:bCs/>
          <w:color w:val="000000"/>
          <w:sz w:val="28"/>
          <w:szCs w:val="28"/>
        </w:rPr>
        <w:t>5 509 180,00</w:t>
      </w:r>
      <w:r>
        <w:rPr>
          <w:rFonts w:ascii="Times New Roman CYR" w:hAnsi="Times New Roman CYR" w:cs="Times New Roman CYR"/>
          <w:sz w:val="28"/>
          <w:szCs w:val="28"/>
        </w:rPr>
        <w:t>рублей (приложение №1);</w:t>
      </w:r>
    </w:p>
    <w:p w:rsidR="002F11DE" w:rsidRDefault="00E12CFE" w:rsidP="002F11D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расходами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</w:t>
      </w:r>
      <w:r w:rsidR="002412F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B5FA9"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 w:rsidR="00EB5FA9">
        <w:rPr>
          <w:rFonts w:ascii="Times New Roman CYR" w:hAnsi="Times New Roman CYR" w:cs="Times New Roman CYR"/>
          <w:sz w:val="28"/>
          <w:szCs w:val="28"/>
        </w:rPr>
        <w:t xml:space="preserve"> 2017 год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EB5FA9">
        <w:rPr>
          <w:rFonts w:ascii="Times New Roman CYR" w:hAnsi="Times New Roman CYR" w:cs="Times New Roman CYR"/>
          <w:sz w:val="28"/>
          <w:szCs w:val="28"/>
        </w:rPr>
        <w:t>7983631,87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="00583901">
        <w:rPr>
          <w:rFonts w:ascii="Times New Roman CYR" w:hAnsi="Times New Roman CYR" w:cs="Times New Roman CYR"/>
          <w:sz w:val="28"/>
          <w:szCs w:val="28"/>
        </w:rPr>
        <w:t xml:space="preserve"> (приложение №2);</w:t>
      </w:r>
    </w:p>
    <w:p w:rsidR="00EB5FA9" w:rsidRDefault="00EB5FA9" w:rsidP="00EB5FA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расходами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 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2018 год в сумме </w:t>
      </w:r>
      <w:r>
        <w:rPr>
          <w:bCs/>
          <w:color w:val="000000"/>
          <w:sz w:val="28"/>
          <w:szCs w:val="28"/>
        </w:rPr>
        <w:t xml:space="preserve">5 609 880,00 </w:t>
      </w:r>
      <w:r>
        <w:rPr>
          <w:rFonts w:ascii="Times New Roman CYR" w:hAnsi="Times New Roman CYR" w:cs="Times New Roman CYR"/>
          <w:sz w:val="28"/>
          <w:szCs w:val="28"/>
        </w:rPr>
        <w:t xml:space="preserve"> рублей (приложение №2);</w:t>
      </w:r>
    </w:p>
    <w:p w:rsidR="00EB5FA9" w:rsidRDefault="00EB5FA9" w:rsidP="00EB5FA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 расходами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бюджета 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2019 год в сумме </w:t>
      </w:r>
      <w:r>
        <w:rPr>
          <w:bCs/>
          <w:color w:val="000000"/>
          <w:sz w:val="28"/>
          <w:szCs w:val="28"/>
        </w:rPr>
        <w:t>5 509 180,00</w:t>
      </w:r>
      <w:r>
        <w:rPr>
          <w:rFonts w:ascii="Times New Roman CYR" w:hAnsi="Times New Roman CYR" w:cs="Times New Roman CYR"/>
          <w:sz w:val="28"/>
          <w:szCs w:val="28"/>
        </w:rPr>
        <w:t>рублей (приложение №2);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источниками финансирования внутреннего дефицита бюджета</w:t>
      </w:r>
      <w:r w:rsidR="00EB5FA9">
        <w:rPr>
          <w:rFonts w:ascii="Times New Roman CYR" w:hAnsi="Times New Roman CYR" w:cs="Times New Roman CYR"/>
          <w:sz w:val="28"/>
          <w:szCs w:val="28"/>
        </w:rPr>
        <w:t xml:space="preserve"> за 2017 год</w:t>
      </w:r>
      <w:r w:rsidR="002412F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2F11DE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EB5FA9">
        <w:rPr>
          <w:rFonts w:ascii="Times New Roman CYR" w:hAnsi="Times New Roman CYR" w:cs="Times New Roman CYR"/>
          <w:sz w:val="28"/>
          <w:szCs w:val="28"/>
        </w:rPr>
        <w:t>544287,</w:t>
      </w:r>
      <w:proofErr w:type="gramStart"/>
      <w:r w:rsidR="00EB5FA9">
        <w:rPr>
          <w:rFonts w:ascii="Times New Roman CYR" w:hAnsi="Times New Roman CYR" w:cs="Times New Roman CYR"/>
          <w:sz w:val="28"/>
          <w:szCs w:val="28"/>
        </w:rPr>
        <w:t>61</w:t>
      </w:r>
      <w:r w:rsidR="005B220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2F11DE">
        <w:rPr>
          <w:rFonts w:ascii="Times New Roman CYR" w:hAnsi="Times New Roman CYR" w:cs="Times New Roman CYR"/>
          <w:sz w:val="28"/>
          <w:szCs w:val="28"/>
        </w:rPr>
        <w:t>лей</w:t>
      </w:r>
      <w:proofErr w:type="gramEnd"/>
      <w:r w:rsidR="0058390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B5FA9">
        <w:rPr>
          <w:rFonts w:ascii="Times New Roman CYR" w:hAnsi="Times New Roman CYR" w:cs="Times New Roman CYR"/>
          <w:sz w:val="28"/>
          <w:szCs w:val="28"/>
        </w:rPr>
        <w:t>.</w:t>
      </w:r>
    </w:p>
    <w:p w:rsidR="00E12CFE" w:rsidRDefault="00E12CFE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12FD" w:rsidRDefault="002412FD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12FD" w:rsidRDefault="002412FD" w:rsidP="00E575E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12CFE" w:rsidRDefault="00E12CFE" w:rsidP="00E575EF">
      <w:pPr>
        <w:rPr>
          <w:sz w:val="28"/>
        </w:rPr>
      </w:pPr>
      <w:r>
        <w:rPr>
          <w:sz w:val="28"/>
        </w:rPr>
        <w:t xml:space="preserve">Глава   </w:t>
      </w:r>
      <w:r w:rsidR="0040213A">
        <w:rPr>
          <w:sz w:val="28"/>
        </w:rPr>
        <w:t xml:space="preserve">Новского сельского поселения  </w:t>
      </w:r>
      <w:r>
        <w:rPr>
          <w:sz w:val="28"/>
        </w:rPr>
        <w:t xml:space="preserve">                </w:t>
      </w:r>
      <w:r w:rsidR="0040213A">
        <w:rPr>
          <w:sz w:val="28"/>
        </w:rPr>
        <w:t xml:space="preserve">          </w:t>
      </w:r>
      <w:r>
        <w:rPr>
          <w:sz w:val="28"/>
        </w:rPr>
        <w:t xml:space="preserve">              </w:t>
      </w:r>
      <w:r w:rsidR="00CC7BF4">
        <w:rPr>
          <w:sz w:val="28"/>
        </w:rPr>
        <w:t>И.Л.Буглак</w:t>
      </w:r>
    </w:p>
    <w:p w:rsidR="002B3802" w:rsidRDefault="002B3802" w:rsidP="00E575EF">
      <w:pPr>
        <w:rPr>
          <w:sz w:val="28"/>
        </w:rPr>
      </w:pPr>
    </w:p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2722"/>
        <w:gridCol w:w="576"/>
        <w:gridCol w:w="1416"/>
        <w:gridCol w:w="839"/>
        <w:gridCol w:w="631"/>
        <w:gridCol w:w="1472"/>
        <w:gridCol w:w="68"/>
        <w:gridCol w:w="1469"/>
        <w:gridCol w:w="20"/>
        <w:gridCol w:w="1419"/>
      </w:tblGrid>
      <w:tr w:rsidR="001A22B0" w:rsidRPr="001A22B0" w:rsidTr="003D71DB">
        <w:trPr>
          <w:gridAfter w:val="2"/>
          <w:wAfter w:w="1439" w:type="dxa"/>
          <w:trHeight w:val="795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r w:rsidRPr="001A22B0">
              <w:t> </w:t>
            </w:r>
          </w:p>
        </w:tc>
        <w:tc>
          <w:tcPr>
            <w:tcW w:w="58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71DB" w:rsidRDefault="003D71DB" w:rsidP="00562574">
            <w:pPr>
              <w:jc w:val="right"/>
              <w:rPr>
                <w:b/>
              </w:rPr>
            </w:pPr>
          </w:p>
          <w:p w:rsidR="003D71DB" w:rsidRDefault="003D71DB" w:rsidP="00562574">
            <w:pPr>
              <w:jc w:val="right"/>
              <w:rPr>
                <w:b/>
              </w:rPr>
            </w:pPr>
          </w:p>
          <w:p w:rsidR="003D71DB" w:rsidRDefault="003D71DB" w:rsidP="00562574">
            <w:pPr>
              <w:jc w:val="right"/>
              <w:rPr>
                <w:b/>
              </w:rPr>
            </w:pPr>
          </w:p>
          <w:p w:rsidR="00562574" w:rsidRDefault="001A22B0" w:rsidP="00562574">
            <w:pPr>
              <w:jc w:val="right"/>
              <w:rPr>
                <w:b/>
              </w:rPr>
            </w:pPr>
            <w:r w:rsidRPr="001A22B0">
              <w:rPr>
                <w:b/>
              </w:rPr>
              <w:lastRenderedPageBreak/>
              <w:t>Приложение № 1</w:t>
            </w:r>
          </w:p>
          <w:p w:rsidR="00EB5FA9" w:rsidRDefault="001A22B0" w:rsidP="00562574">
            <w:pPr>
              <w:jc w:val="right"/>
              <w:rPr>
                <w:b/>
              </w:rPr>
            </w:pPr>
            <w:r w:rsidRPr="001A22B0">
              <w:rPr>
                <w:b/>
              </w:rPr>
              <w:t xml:space="preserve"> </w:t>
            </w:r>
            <w:proofErr w:type="gramStart"/>
            <w:r w:rsidRPr="001A22B0">
              <w:rPr>
                <w:b/>
              </w:rPr>
              <w:t>к</w:t>
            </w:r>
            <w:proofErr w:type="gramEnd"/>
            <w:r w:rsidRPr="001A22B0">
              <w:rPr>
                <w:b/>
              </w:rPr>
              <w:t xml:space="preserve"> распоряжению № </w:t>
            </w:r>
            <w:r w:rsidR="00562574">
              <w:rPr>
                <w:b/>
              </w:rPr>
              <w:t xml:space="preserve">1-р  </w:t>
            </w:r>
          </w:p>
          <w:p w:rsidR="001A22B0" w:rsidRPr="001A22B0" w:rsidRDefault="001A22B0" w:rsidP="00562574">
            <w:pPr>
              <w:jc w:val="right"/>
              <w:rPr>
                <w:b/>
              </w:rPr>
            </w:pPr>
            <w:proofErr w:type="gramStart"/>
            <w:r w:rsidRPr="001A22B0">
              <w:rPr>
                <w:b/>
              </w:rPr>
              <w:t>от</w:t>
            </w:r>
            <w:proofErr w:type="gramEnd"/>
            <w:r w:rsidR="00562574">
              <w:rPr>
                <w:b/>
              </w:rPr>
              <w:t xml:space="preserve"> 10.01.2018 года</w:t>
            </w:r>
          </w:p>
        </w:tc>
      </w:tr>
      <w:tr w:rsidR="001A22B0" w:rsidRPr="001A22B0" w:rsidTr="003D71DB">
        <w:trPr>
          <w:gridAfter w:val="2"/>
          <w:wAfter w:w="1439" w:type="dxa"/>
          <w:trHeight w:val="630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562574">
            <w:pPr>
              <w:jc w:val="center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lastRenderedPageBreak/>
              <w:t>Бюджетная роспись (доходы)</w:t>
            </w:r>
          </w:p>
        </w:tc>
      </w:tr>
      <w:tr w:rsidR="001A22B0" w:rsidRPr="001A22B0" w:rsidTr="003D71DB">
        <w:trPr>
          <w:gridAfter w:val="2"/>
          <w:wAfter w:w="1439" w:type="dxa"/>
          <w:trHeight w:val="315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562574">
            <w:pPr>
              <w:jc w:val="center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Новского сельского поселения за 2017 год и плановый период 2019-2020 годы</w:t>
            </w:r>
          </w:p>
        </w:tc>
      </w:tr>
      <w:tr w:rsidR="001A22B0" w:rsidRPr="001A22B0" w:rsidTr="003D71DB">
        <w:trPr>
          <w:gridAfter w:val="2"/>
          <w:wAfter w:w="1439" w:type="dxa"/>
          <w:trHeight w:val="240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A22B0" w:rsidRPr="001A22B0" w:rsidRDefault="001A22B0" w:rsidP="001A22B0">
            <w:pPr>
              <w:jc w:val="right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</w:tr>
      <w:tr w:rsidR="001A22B0" w:rsidRPr="001A22B0" w:rsidTr="003D71DB">
        <w:trPr>
          <w:gridAfter w:val="2"/>
          <w:wAfter w:w="1439" w:type="dxa"/>
          <w:trHeight w:val="304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 xml:space="preserve">  </w:t>
            </w:r>
          </w:p>
        </w:tc>
      </w:tr>
      <w:tr w:rsidR="003D71DB" w:rsidRPr="001A22B0" w:rsidTr="003D71DB">
        <w:trPr>
          <w:trHeight w:val="525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71DB" w:rsidRPr="001A22B0" w:rsidRDefault="003D71DB" w:rsidP="003B7B92">
            <w:pPr>
              <w:rPr>
                <w:color w:val="000000"/>
              </w:rPr>
            </w:pPr>
            <w:r w:rsidRPr="001A22B0">
              <w:rPr>
                <w:color w:val="000000"/>
              </w:rPr>
              <w:t>Документ, учреждение</w:t>
            </w:r>
          </w:p>
        </w:tc>
        <w:tc>
          <w:tcPr>
            <w:tcW w:w="34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B92" w:rsidRDefault="003B7B92" w:rsidP="003B7B92">
            <w:pPr>
              <w:rPr>
                <w:b/>
                <w:color w:val="000000"/>
              </w:rPr>
            </w:pPr>
          </w:p>
          <w:p w:rsidR="003D71DB" w:rsidRPr="001A22B0" w:rsidRDefault="003B7B92" w:rsidP="003B7B9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</w:t>
            </w:r>
            <w:r w:rsidR="003D71DB" w:rsidRPr="001A22B0">
              <w:rPr>
                <w:b/>
                <w:color w:val="000000"/>
              </w:rPr>
              <w:t>Код дохода</w:t>
            </w:r>
          </w:p>
          <w:p w:rsidR="003D71DB" w:rsidRPr="001A22B0" w:rsidRDefault="003D71DB" w:rsidP="003D71DB">
            <w:pPr>
              <w:rPr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D71DB" w:rsidRDefault="003D71DB" w:rsidP="003D71DB">
            <w:pPr>
              <w:ind w:left="177"/>
              <w:jc w:val="center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 xml:space="preserve">Сумма на </w:t>
            </w:r>
            <w:r>
              <w:rPr>
                <w:b/>
                <w:color w:val="000000"/>
              </w:rPr>
              <w:t xml:space="preserve">                 </w:t>
            </w:r>
          </w:p>
          <w:p w:rsidR="003D71DB" w:rsidRPr="001A22B0" w:rsidRDefault="003D71DB" w:rsidP="003D71D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</w:t>
            </w:r>
            <w:r w:rsidRPr="001A22B0">
              <w:rPr>
                <w:b/>
                <w:color w:val="000000"/>
              </w:rPr>
              <w:t>2017 год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71DB" w:rsidRPr="001A22B0" w:rsidRDefault="003D71DB" w:rsidP="001A22B0">
            <w:pPr>
              <w:jc w:val="center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Сумма на 2018 год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71DB" w:rsidRPr="001A22B0" w:rsidRDefault="003D71DB" w:rsidP="001A22B0">
            <w:pPr>
              <w:jc w:val="center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Сумма на 2019 год</w:t>
            </w:r>
          </w:p>
        </w:tc>
      </w:tr>
      <w:tr w:rsidR="003D71DB" w:rsidRPr="001A22B0" w:rsidTr="003D71DB">
        <w:trPr>
          <w:trHeight w:val="178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71DB" w:rsidRPr="001A22B0" w:rsidRDefault="003D71DB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042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1163305010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204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1010201001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35 364,00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26 250,00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26 250,00</w:t>
            </w:r>
          </w:p>
        </w:tc>
      </w:tr>
      <w:tr w:rsidR="001A22B0" w:rsidRPr="001A22B0" w:rsidTr="003D71DB">
        <w:trPr>
          <w:trHeight w:val="127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595AB8" w:rsidP="001A22B0">
            <w:pPr>
              <w:outlineLv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1A22B0" w:rsidRPr="001A22B0">
              <w:rPr>
                <w:b/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1010203001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850,00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127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1060103010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35 000,00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1A22B0">
              <w:rPr>
                <w:b/>
                <w:bCs/>
                <w:color w:val="000000"/>
              </w:rPr>
              <w:t>сельских  поселений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1060603310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335 000,00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230 000,00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230 000,00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1A22B0">
              <w:rPr>
                <w:b/>
                <w:bCs/>
                <w:color w:val="000000"/>
              </w:rPr>
              <w:t>границах  сельских</w:t>
            </w:r>
            <w:proofErr w:type="gramEnd"/>
            <w:r w:rsidRPr="001A22B0">
              <w:rPr>
                <w:b/>
                <w:bCs/>
                <w:color w:val="000000"/>
              </w:rPr>
              <w:t xml:space="preserve"> 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1060604310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179 833,00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270 000,00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270 000,00</w:t>
            </w:r>
          </w:p>
        </w:tc>
      </w:tr>
      <w:tr w:rsidR="001A22B0" w:rsidRPr="001A22B0" w:rsidTr="003D71DB">
        <w:trPr>
          <w:trHeight w:val="204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1110502510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120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150 000,00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285 500,00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285 500,00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Доходы от сдачи в аренду имущества, находящегося в оперативном управлении органов управления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1110503510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120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48 830,00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48 830,00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48 830,00</w:t>
            </w:r>
          </w:p>
        </w:tc>
      </w:tr>
      <w:tr w:rsidR="001A22B0" w:rsidRPr="001A22B0" w:rsidTr="003D71DB">
        <w:trPr>
          <w:trHeight w:val="76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595AB8" w:rsidP="001A22B0">
            <w:pPr>
              <w:outlineLv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1A22B0" w:rsidRPr="001A22B0">
              <w:rPr>
                <w:b/>
                <w:bCs/>
                <w:color w:val="00000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1130199510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18 000,00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28 000,00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lastRenderedPageBreak/>
              <w:t xml:space="preserve">Доходы от реализации иного </w:t>
            </w:r>
            <w:r>
              <w:rPr>
                <w:b/>
                <w:bCs/>
                <w:color w:val="000000"/>
              </w:rPr>
              <w:t>и</w:t>
            </w:r>
            <w:r w:rsidRPr="001A22B0">
              <w:rPr>
                <w:b/>
                <w:bCs/>
                <w:color w:val="000000"/>
              </w:rPr>
              <w:t>мущества,</w:t>
            </w:r>
          </w:p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proofErr w:type="gramStart"/>
            <w:r w:rsidRPr="001A22B0">
              <w:rPr>
                <w:b/>
                <w:bCs/>
                <w:color w:val="000000"/>
              </w:rPr>
              <w:t>находящегося</w:t>
            </w:r>
            <w:proofErr w:type="gramEnd"/>
            <w:r w:rsidRPr="001A22B0">
              <w:rPr>
                <w:b/>
                <w:bCs/>
                <w:color w:val="000000"/>
              </w:rPr>
              <w:t xml:space="preserve"> в собственности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1140205310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3 418,00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76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2021500110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4681700,00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4 686 300,00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4 585 600,00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2021500210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82 200,00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51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595AB8">
            <w:pPr>
              <w:ind w:hanging="675"/>
              <w:jc w:val="both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        Прочие субсидии бюджетам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2022999910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393 712,00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2023511810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204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2024001410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1399437,26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255"/>
        </w:trPr>
        <w:tc>
          <w:tcPr>
            <w:tcW w:w="471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jc w:val="right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Всего </w:t>
            </w:r>
            <w:proofErr w:type="gramStart"/>
            <w:r w:rsidRPr="001A22B0">
              <w:rPr>
                <w:b/>
                <w:bCs/>
                <w:color w:val="000000"/>
              </w:rPr>
              <w:t xml:space="preserve">доходов:   </w:t>
            </w:r>
            <w:proofErr w:type="gramEnd"/>
          </w:p>
        </w:tc>
        <w:tc>
          <w:tcPr>
            <w:tcW w:w="3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7 439 344,26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5 609 880,00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22B0" w:rsidRPr="001A22B0" w:rsidRDefault="003D71DB" w:rsidP="003D71D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5 509</w:t>
            </w:r>
            <w:r w:rsidR="001A22B0" w:rsidRPr="001A22B0">
              <w:rPr>
                <w:b/>
                <w:bCs/>
                <w:color w:val="000000"/>
              </w:rPr>
              <w:t>180,00</w:t>
            </w:r>
          </w:p>
        </w:tc>
      </w:tr>
      <w:tr w:rsidR="001A22B0" w:rsidRPr="001A22B0" w:rsidTr="003D71DB">
        <w:trPr>
          <w:trHeight w:val="255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A22B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A22B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</w:tr>
      <w:tr w:rsidR="001A22B0" w:rsidRPr="001A22B0" w:rsidTr="003D71DB">
        <w:trPr>
          <w:gridAfter w:val="2"/>
          <w:wAfter w:w="1439" w:type="dxa"/>
          <w:trHeight w:val="304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A22B0" w:rsidRPr="001A22B0" w:rsidRDefault="001A22B0" w:rsidP="001A22B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A22B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7E751F" w:rsidRDefault="007E751F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tbl>
      <w:tblPr>
        <w:tblW w:w="10829" w:type="dxa"/>
        <w:tblInd w:w="-1026" w:type="dxa"/>
        <w:tblLook w:val="04A0" w:firstRow="1" w:lastRow="0" w:firstColumn="1" w:lastColumn="0" w:noHBand="0" w:noVBand="1"/>
      </w:tblPr>
      <w:tblGrid>
        <w:gridCol w:w="3582"/>
        <w:gridCol w:w="720"/>
        <w:gridCol w:w="733"/>
        <w:gridCol w:w="1457"/>
        <w:gridCol w:w="1521"/>
        <w:gridCol w:w="560"/>
        <w:gridCol w:w="1000"/>
        <w:gridCol w:w="1303"/>
        <w:gridCol w:w="237"/>
      </w:tblGrid>
      <w:tr w:rsidR="007E751F" w:rsidRPr="00EB5FA9" w:rsidTr="003D71DB">
        <w:trPr>
          <w:trHeight w:val="863"/>
        </w:trPr>
        <w:tc>
          <w:tcPr>
            <w:tcW w:w="6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51F" w:rsidRPr="00EB5FA9" w:rsidRDefault="007E751F">
            <w:pPr>
              <w:rPr>
                <w:color w:val="000000"/>
              </w:rPr>
            </w:pPr>
            <w:r w:rsidRPr="00EB5FA9">
              <w:rPr>
                <w:color w:val="000000"/>
              </w:rPr>
              <w:lastRenderedPageBreak/>
              <w:t> </w:t>
            </w:r>
          </w:p>
        </w:tc>
        <w:tc>
          <w:tcPr>
            <w:tcW w:w="4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51F" w:rsidRPr="00EB5FA9" w:rsidRDefault="007E751F">
            <w:pPr>
              <w:jc w:val="center"/>
              <w:rPr>
                <w:b/>
                <w:color w:val="000000"/>
              </w:rPr>
            </w:pPr>
            <w:r w:rsidRPr="00EB5FA9">
              <w:rPr>
                <w:b/>
                <w:color w:val="000000"/>
              </w:rPr>
              <w:t>Приложение №2 к распоряжению №1-р от 10.01.2018 года</w:t>
            </w:r>
          </w:p>
        </w:tc>
      </w:tr>
      <w:tr w:rsidR="007E751F" w:rsidRPr="00EB5FA9" w:rsidTr="003D71DB">
        <w:trPr>
          <w:trHeight w:val="669"/>
        </w:trPr>
        <w:tc>
          <w:tcPr>
            <w:tcW w:w="10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center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Бюджетная роспись (расходы)</w:t>
            </w:r>
          </w:p>
        </w:tc>
      </w:tr>
      <w:tr w:rsidR="007E751F" w:rsidRPr="00EB5FA9" w:rsidTr="003D71DB">
        <w:trPr>
          <w:trHeight w:val="312"/>
        </w:trPr>
        <w:tc>
          <w:tcPr>
            <w:tcW w:w="10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center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Новского сельского поселения за 2017 год и плановый период 2018-2019 годов</w:t>
            </w:r>
          </w:p>
        </w:tc>
      </w:tr>
      <w:tr w:rsidR="007E751F" w:rsidRPr="00EB5FA9" w:rsidTr="003D71DB">
        <w:trPr>
          <w:trHeight w:val="238"/>
        </w:trPr>
        <w:tc>
          <w:tcPr>
            <w:tcW w:w="10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right"/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</w:tr>
      <w:tr w:rsidR="007E751F" w:rsidRPr="00EB5FA9" w:rsidTr="003D71DB">
        <w:trPr>
          <w:trHeight w:val="848"/>
        </w:trPr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Документ, учреждение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Вед.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Разд.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proofErr w:type="spellStart"/>
            <w:r w:rsidRPr="00EB5FA9">
              <w:rPr>
                <w:color w:val="000000"/>
              </w:rPr>
              <w:t>Ц.ст</w:t>
            </w:r>
            <w:proofErr w:type="spellEnd"/>
            <w:r w:rsidRPr="00EB5FA9">
              <w:rPr>
                <w:color w:val="000000"/>
              </w:rPr>
              <w:t>.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Сумма на 2017 год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Сумма на 2018 год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Сумма на 2019 год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2 824 026,51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 w:rsidP="00EB5FA9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2 713 770,00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2 739 070,00</w:t>
            </w:r>
          </w:p>
        </w:tc>
      </w:tr>
      <w:tr w:rsidR="007E751F" w:rsidRPr="00EB5FA9" w:rsidTr="003D71DB">
        <w:trPr>
          <w:trHeight w:val="1011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574 930,00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</w:tr>
      <w:tr w:rsidR="007E751F" w:rsidRPr="00EB5FA9" w:rsidTr="003D71DB">
        <w:trPr>
          <w:trHeight w:val="1011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Обеспечение функционирования Главы местной администрации (исполнительно-распорядительного органа местного образования)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574 930,00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421 400,00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455 400,00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455 400,00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153 530,00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137 530,00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137 530,00</w:t>
            </w:r>
          </w:p>
        </w:tc>
      </w:tr>
      <w:tr w:rsidR="007E751F" w:rsidRPr="00EB5FA9" w:rsidTr="003D71DB">
        <w:trPr>
          <w:trHeight w:val="151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1 508 685,51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 w:rsidP="00EB5FA9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Межбюджетные трансферты на выполнение переданных полномочий финансовому управлению администрации Приволжского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1110101700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250 595,51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1110101700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250 595,51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011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Межбюджетные трансферты на выполнение переданных полномочий администрации Приволжского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1110101800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2 904,00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1110101800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2 904,00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1 255 186,00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970 220,00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1 142 468,00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1 142 468,00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284 966,00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345 026,00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345 026,00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Резервный фонд администрации Новского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1110201900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1110201900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700 411,00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593 346,00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618 646,00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Выполнение кадастровых работ по </w:t>
            </w:r>
            <w:proofErr w:type="spellStart"/>
            <w:proofErr w:type="gramStart"/>
            <w:r w:rsidRPr="00EB5FA9">
              <w:rPr>
                <w:b/>
                <w:bCs/>
                <w:color w:val="000000"/>
              </w:rPr>
              <w:t>межеванию,формированию</w:t>
            </w:r>
            <w:proofErr w:type="spellEnd"/>
            <w:proofErr w:type="gramEnd"/>
            <w:r w:rsidRPr="00EB5FA9">
              <w:rPr>
                <w:b/>
                <w:bCs/>
                <w:color w:val="000000"/>
              </w:rPr>
              <w:t xml:space="preserve"> земельных участков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1120102000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1120102000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</w:tr>
      <w:tr w:rsidR="007E751F" w:rsidRPr="00EB5FA9" w:rsidTr="003D71DB">
        <w:trPr>
          <w:trHeight w:val="1770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Проведение независимой оценки размера арендной </w:t>
            </w:r>
            <w:proofErr w:type="spellStart"/>
            <w:proofErr w:type="gramStart"/>
            <w:r w:rsidRPr="00EB5FA9">
              <w:rPr>
                <w:b/>
                <w:bCs/>
                <w:color w:val="000000"/>
              </w:rPr>
              <w:t>платы,рыночной</w:t>
            </w:r>
            <w:proofErr w:type="spellEnd"/>
            <w:proofErr w:type="gramEnd"/>
            <w:r w:rsidRPr="00EB5FA9">
              <w:rPr>
                <w:b/>
                <w:bCs/>
                <w:color w:val="000000"/>
              </w:rPr>
              <w:t xml:space="preserve"> стоимости муниципального </w:t>
            </w:r>
            <w:proofErr w:type="spellStart"/>
            <w:r w:rsidRPr="00EB5FA9">
              <w:rPr>
                <w:b/>
                <w:bCs/>
                <w:color w:val="000000"/>
              </w:rPr>
              <w:t>имущества,а</w:t>
            </w:r>
            <w:proofErr w:type="spellEnd"/>
            <w:r w:rsidRPr="00EB5FA9">
              <w:rPr>
                <w:b/>
                <w:bCs/>
                <w:color w:val="000000"/>
              </w:rPr>
              <w:t xml:space="preserve"> также земельных </w:t>
            </w:r>
            <w:proofErr w:type="spellStart"/>
            <w:r w:rsidRPr="00EB5FA9">
              <w:rPr>
                <w:b/>
                <w:bCs/>
                <w:color w:val="000000"/>
              </w:rPr>
              <w:t>участков,находящихся</w:t>
            </w:r>
            <w:proofErr w:type="spellEnd"/>
            <w:r w:rsidRPr="00EB5FA9">
              <w:rPr>
                <w:b/>
                <w:bCs/>
                <w:color w:val="000000"/>
              </w:rPr>
              <w:t xml:space="preserve"> в государственной собственности до разграничения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1120102100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1120102100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Содержание </w:t>
            </w:r>
            <w:proofErr w:type="spellStart"/>
            <w:proofErr w:type="gramStart"/>
            <w:r w:rsidRPr="00EB5FA9">
              <w:rPr>
                <w:b/>
                <w:bCs/>
                <w:color w:val="000000"/>
              </w:rPr>
              <w:t>имущества,находящегося</w:t>
            </w:r>
            <w:proofErr w:type="spellEnd"/>
            <w:proofErr w:type="gramEnd"/>
            <w:r w:rsidRPr="00EB5FA9">
              <w:rPr>
                <w:b/>
                <w:bCs/>
                <w:color w:val="000000"/>
              </w:rPr>
              <w:t xml:space="preserve"> в казне Новского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86 395,00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прочих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24 581,00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1 808,00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Проведение мероприятий на территории Новского сельского поселения в рамках празднования Всероссийского дня предпринимательства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1210145000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1210145000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Публикация нормативных правовых актов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20 500,00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20 500,00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Оплата годовых членских взносов в Союз малых городов России и В Совет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4090010500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2 914,00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4090010500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2 914,00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обслуживание сайта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</w:tr>
      <w:tr w:rsidR="007E751F" w:rsidRPr="00EB5FA9" w:rsidTr="003D71DB">
        <w:trPr>
          <w:trHeight w:val="1770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мероприятия по информационному обеспечению органов местного самоуправления Новского сельского поселения в рамках непрограммных направлений деятельности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569 602,00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379 846,00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405 146,00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569 602,00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379 846,00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405 146,00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Осуществление первичного воинского учета на </w:t>
            </w:r>
            <w:proofErr w:type="gramStart"/>
            <w:r w:rsidRPr="00EB5FA9">
              <w:rPr>
                <w:b/>
                <w:bCs/>
                <w:color w:val="000000"/>
              </w:rPr>
              <w:t>территориях ,где</w:t>
            </w:r>
            <w:proofErr w:type="gramEnd"/>
            <w:r w:rsidRPr="00EB5FA9">
              <w:rPr>
                <w:b/>
                <w:bCs/>
                <w:color w:val="000000"/>
              </w:rPr>
              <w:t xml:space="preserve">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4190051180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4190051180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Пожарная безопасность и защита населения на территории Новского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1130102300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1130102300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4806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1 421 638,01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927 055,00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665 843,00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023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4190100440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4190100440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1 346 038,01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927 055,00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665 843,00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Поставка электрической энергии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1140621100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515 212,00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1140621100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515 212,00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Техническое обслуживание электрических сетей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1140621200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241 179,00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1140621200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241 179,00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Прочие мероприятия в области благоустройства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1141022600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549 647,01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387 055,00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145 843,00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1141022600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549 647,01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387 055,00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145 843,00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</w:t>
            </w:r>
            <w:proofErr w:type="gramStart"/>
            <w:r w:rsidRPr="00EB5FA9">
              <w:rPr>
                <w:b/>
                <w:bCs/>
                <w:color w:val="000000"/>
              </w:rPr>
              <w:t>Расходы  на</w:t>
            </w:r>
            <w:proofErr w:type="gramEnd"/>
            <w:r w:rsidRPr="00EB5FA9">
              <w:rPr>
                <w:b/>
                <w:bCs/>
                <w:color w:val="000000"/>
              </w:rPr>
              <w:t xml:space="preserve">  организацию ритуальных услуг и содержание мест захоронения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4190100430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4190100430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2 499 158,04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2 499 158,04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обеспечение деятельности (оказание услуг) муниципальных учреждений культуры связанных с организацией досуга для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1 633 255,09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1 591 808,00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1 591 808,00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512 277,88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702 306,00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702 306,00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155 747,88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212 096,00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212 096,00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959 730,20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663 906,00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663 906,00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3 713,00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прочих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1 786,13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13 500,00</w:t>
            </w:r>
          </w:p>
        </w:tc>
      </w:tr>
      <w:tr w:rsidR="007E751F" w:rsidRPr="00EB5FA9" w:rsidTr="003D71DB">
        <w:trPr>
          <w:trHeight w:val="151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1150180340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393 712,00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1150180340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302 388,00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1150180340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91 324,00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51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</w:t>
            </w:r>
            <w:proofErr w:type="spellStart"/>
            <w:r w:rsidRPr="00EB5FA9">
              <w:rPr>
                <w:b/>
                <w:bCs/>
                <w:color w:val="000000"/>
              </w:rPr>
              <w:t>Софинансирование</w:t>
            </w:r>
            <w:proofErr w:type="spellEnd"/>
            <w:r w:rsidRPr="00EB5FA9">
              <w:rPr>
                <w:b/>
                <w:bCs/>
                <w:color w:val="000000"/>
              </w:rPr>
              <w:t xml:space="preserve">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11501S0340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94 239,00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11501S0340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72 380,00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11501S0340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21 859,00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Организация и проведение мероприятий,</w:t>
            </w:r>
            <w:r w:rsidR="00EB5FA9">
              <w:rPr>
                <w:b/>
                <w:bCs/>
                <w:color w:val="000000"/>
              </w:rPr>
              <w:t xml:space="preserve"> </w:t>
            </w:r>
            <w:r w:rsidRPr="00EB5FA9">
              <w:rPr>
                <w:b/>
                <w:bCs/>
                <w:color w:val="000000"/>
              </w:rPr>
              <w:t>связанных с государственными праздниками,</w:t>
            </w:r>
            <w:r w:rsidR="00EB5FA9">
              <w:rPr>
                <w:b/>
                <w:bCs/>
                <w:color w:val="000000"/>
              </w:rPr>
              <w:t xml:space="preserve"> </w:t>
            </w:r>
            <w:r w:rsidRPr="00EB5FA9">
              <w:rPr>
                <w:b/>
                <w:bCs/>
                <w:color w:val="000000"/>
              </w:rPr>
              <w:t>юбилейными и памятными датами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1150344000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1150344000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обеспечение деятельности (оказание услуг) муниципальных учреждений культуры, </w:t>
            </w:r>
            <w:proofErr w:type="gramStart"/>
            <w:r w:rsidRPr="00EB5FA9">
              <w:rPr>
                <w:b/>
                <w:bCs/>
                <w:color w:val="000000"/>
              </w:rPr>
              <w:t>связанных  с</w:t>
            </w:r>
            <w:proofErr w:type="gramEnd"/>
            <w:r w:rsidRPr="00EB5FA9">
              <w:rPr>
                <w:b/>
                <w:bCs/>
                <w:color w:val="000000"/>
              </w:rPr>
              <w:t xml:space="preserve"> библиотечным </w:t>
            </w:r>
            <w:r w:rsidRPr="00EB5FA9">
              <w:rPr>
                <w:b/>
                <w:bCs/>
                <w:color w:val="000000"/>
              </w:rPr>
              <w:lastRenderedPageBreak/>
              <w:t>обслуживанием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lastRenderedPageBreak/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317 479,63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55 447,20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78 432,43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Комплектование книжных фондов из средств районного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43900L5191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28,61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43900L5191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28,61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Комплектование книжных фондов за счет средств федерального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43900R5191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543,71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43900R5191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543,71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1000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Доплата к пенсиям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Пенсии, выплачиваемые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1100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проведение мероприятий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1160112100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1160112100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252"/>
        </w:trPr>
        <w:tc>
          <w:tcPr>
            <w:tcW w:w="620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7 983 631,87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E751F" w:rsidRPr="00EB5FA9" w:rsidRDefault="00EB5FA9" w:rsidP="00EB5F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7E751F" w:rsidRPr="00EB5FA9">
              <w:rPr>
                <w:b/>
                <w:bCs/>
                <w:color w:val="000000"/>
              </w:rPr>
              <w:t>530633,00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</w:t>
            </w:r>
            <w:r w:rsidR="00EB5FA9">
              <w:rPr>
                <w:b/>
                <w:bCs/>
                <w:color w:val="000000"/>
              </w:rPr>
              <w:t>294</w:t>
            </w:r>
            <w:r w:rsidRPr="00EB5FA9">
              <w:rPr>
                <w:b/>
                <w:bCs/>
                <w:color w:val="000000"/>
              </w:rPr>
              <w:t>721,00</w:t>
            </w:r>
          </w:p>
        </w:tc>
      </w:tr>
      <w:tr w:rsidR="002B3802" w:rsidRPr="00EB5FA9" w:rsidTr="003D71DB">
        <w:trPr>
          <w:gridAfter w:val="1"/>
          <w:wAfter w:w="237" w:type="dxa"/>
          <w:trHeight w:val="252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10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</w:tbl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tbl>
      <w:tblPr>
        <w:tblW w:w="9375" w:type="dxa"/>
        <w:tblInd w:w="-1452" w:type="dxa"/>
        <w:tblLook w:val="04A0" w:firstRow="1" w:lastRow="0" w:firstColumn="1" w:lastColumn="0" w:noHBand="0" w:noVBand="1"/>
      </w:tblPr>
      <w:tblGrid>
        <w:gridCol w:w="9375"/>
      </w:tblGrid>
      <w:tr w:rsidR="002B3802" w:rsidRPr="00EB5FA9" w:rsidTr="00EB5FA9">
        <w:trPr>
          <w:trHeight w:val="810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B3802" w:rsidRPr="00EB5FA9" w:rsidRDefault="002B3802" w:rsidP="002B3802">
            <w:pPr>
              <w:jc w:val="right"/>
              <w:rPr>
                <w:color w:val="000000"/>
              </w:rPr>
            </w:pPr>
          </w:p>
        </w:tc>
      </w:tr>
      <w:tr w:rsidR="002B3802" w:rsidRPr="00EB5FA9" w:rsidTr="00EB5FA9">
        <w:trPr>
          <w:trHeight w:val="315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B3802" w:rsidRPr="00EB5FA9" w:rsidRDefault="002B3802" w:rsidP="002B380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2B3802" w:rsidRPr="00EB5FA9" w:rsidRDefault="002B3802" w:rsidP="00E575EF"/>
    <w:sectPr w:rsidR="002B3802" w:rsidRPr="00EB5FA9" w:rsidSect="001A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1A22B0"/>
    <w:rsid w:val="001E6CC3"/>
    <w:rsid w:val="00210A3D"/>
    <w:rsid w:val="002412FD"/>
    <w:rsid w:val="002906AA"/>
    <w:rsid w:val="002951AF"/>
    <w:rsid w:val="00296C96"/>
    <w:rsid w:val="002A517D"/>
    <w:rsid w:val="002B3802"/>
    <w:rsid w:val="002F11DE"/>
    <w:rsid w:val="002F336C"/>
    <w:rsid w:val="002F4129"/>
    <w:rsid w:val="002F7AB3"/>
    <w:rsid w:val="00313F6A"/>
    <w:rsid w:val="003278E2"/>
    <w:rsid w:val="00346639"/>
    <w:rsid w:val="00381FA0"/>
    <w:rsid w:val="00391DA8"/>
    <w:rsid w:val="003B7B92"/>
    <w:rsid w:val="003C193B"/>
    <w:rsid w:val="003C70A4"/>
    <w:rsid w:val="003D56A5"/>
    <w:rsid w:val="003D71DB"/>
    <w:rsid w:val="003E225E"/>
    <w:rsid w:val="003E6E24"/>
    <w:rsid w:val="0040213A"/>
    <w:rsid w:val="00476C58"/>
    <w:rsid w:val="004A0884"/>
    <w:rsid w:val="004D1A4C"/>
    <w:rsid w:val="004D3E60"/>
    <w:rsid w:val="004D7524"/>
    <w:rsid w:val="00522656"/>
    <w:rsid w:val="00543B99"/>
    <w:rsid w:val="00562574"/>
    <w:rsid w:val="005766D0"/>
    <w:rsid w:val="0058239B"/>
    <w:rsid w:val="00583901"/>
    <w:rsid w:val="00587996"/>
    <w:rsid w:val="00595AB8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403D2"/>
    <w:rsid w:val="00755CA6"/>
    <w:rsid w:val="0076084E"/>
    <w:rsid w:val="00766808"/>
    <w:rsid w:val="007675E0"/>
    <w:rsid w:val="00782934"/>
    <w:rsid w:val="00796E2F"/>
    <w:rsid w:val="007A60D0"/>
    <w:rsid w:val="007E751F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59B"/>
    <w:rsid w:val="00B216D4"/>
    <w:rsid w:val="00B35027"/>
    <w:rsid w:val="00B610A7"/>
    <w:rsid w:val="00B770ED"/>
    <w:rsid w:val="00B93E86"/>
    <w:rsid w:val="00BA7801"/>
    <w:rsid w:val="00BF0FC0"/>
    <w:rsid w:val="00C07BBC"/>
    <w:rsid w:val="00C731D5"/>
    <w:rsid w:val="00C90F16"/>
    <w:rsid w:val="00C94D49"/>
    <w:rsid w:val="00CC0000"/>
    <w:rsid w:val="00CC7BF4"/>
    <w:rsid w:val="00CD632C"/>
    <w:rsid w:val="00D22629"/>
    <w:rsid w:val="00D33E1E"/>
    <w:rsid w:val="00D73762"/>
    <w:rsid w:val="00D81319"/>
    <w:rsid w:val="00DD122B"/>
    <w:rsid w:val="00DD7D50"/>
    <w:rsid w:val="00DF35C4"/>
    <w:rsid w:val="00E10E6C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B5FA9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4507B1-DA54-4301-A4B6-DEE15CC3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2B3802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2B3802"/>
    <w:rPr>
      <w:color w:val="800080"/>
      <w:u w:val="single"/>
    </w:rPr>
  </w:style>
  <w:style w:type="paragraph" w:customStyle="1" w:styleId="xl92">
    <w:name w:val="xl92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B3802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3">
    <w:name w:val="xl103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4">
    <w:name w:val="xl104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8">
    <w:name w:val="xl108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unit1</cp:lastModifiedBy>
  <cp:revision>40</cp:revision>
  <cp:lastPrinted>2018-01-11T08:37:00Z</cp:lastPrinted>
  <dcterms:created xsi:type="dcterms:W3CDTF">2013-01-30T04:38:00Z</dcterms:created>
  <dcterms:modified xsi:type="dcterms:W3CDTF">2018-01-11T08:39:00Z</dcterms:modified>
</cp:coreProperties>
</file>