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C5785" w:rsidRDefault="00557F3B" w:rsidP="00E157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4204B8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204B8">
        <w:rPr>
          <w:rFonts w:ascii="Times New Roman" w:hAnsi="Times New Roman" w:cs="Times New Roman"/>
          <w:sz w:val="28"/>
          <w:szCs w:val="28"/>
        </w:rPr>
        <w:t xml:space="preserve"> 12.01.2016г.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 w:rsidR="001C152A">
        <w:rPr>
          <w:rFonts w:ascii="Times New Roman" w:hAnsi="Times New Roman" w:cs="Times New Roman"/>
          <w:sz w:val="28"/>
          <w:szCs w:val="28"/>
        </w:rPr>
        <w:t>2</w:t>
      </w:r>
      <w:r w:rsidR="004204B8">
        <w:rPr>
          <w:rFonts w:ascii="Times New Roman" w:hAnsi="Times New Roman" w:cs="Times New Roman"/>
          <w:sz w:val="28"/>
          <w:szCs w:val="28"/>
        </w:rPr>
        <w:t>-п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земельного участка в постоянное (бессрочное) пользование администрации Новского сельского поселения   Приволжского муниципального района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 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15701" w:rsidRDefault="00E15701" w:rsidP="00E15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в постоянное (бессрочное) пользование 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3C450D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 земельный участок площадью 1000 кв. м., с када</w:t>
      </w:r>
      <w:r w:rsidR="005D0C86">
        <w:rPr>
          <w:rFonts w:ascii="Times New Roman" w:hAnsi="Times New Roman" w:cs="Times New Roman"/>
          <w:sz w:val="28"/>
          <w:szCs w:val="28"/>
        </w:rPr>
        <w:t>стровым номером 37:13:031802:1121</w:t>
      </w:r>
      <w:r>
        <w:rPr>
          <w:rFonts w:ascii="Times New Roman" w:hAnsi="Times New Roman" w:cs="Times New Roman"/>
          <w:sz w:val="28"/>
          <w:szCs w:val="28"/>
        </w:rPr>
        <w:t>, расположенный по адресу: Ивановская обл</w:t>
      </w:r>
      <w:r w:rsidR="005D0C86">
        <w:rPr>
          <w:rFonts w:ascii="Times New Roman" w:hAnsi="Times New Roman" w:cs="Times New Roman"/>
          <w:sz w:val="28"/>
          <w:szCs w:val="28"/>
        </w:rPr>
        <w:t>асть, Приволжский район, с. Новое</w:t>
      </w:r>
      <w:r w:rsidR="00D571E7">
        <w:rPr>
          <w:rFonts w:ascii="Times New Roman" w:hAnsi="Times New Roman" w:cs="Times New Roman"/>
          <w:sz w:val="28"/>
          <w:szCs w:val="28"/>
        </w:rPr>
        <w:t>,</w:t>
      </w:r>
      <w:r w:rsidR="005D0C86">
        <w:rPr>
          <w:rFonts w:ascii="Times New Roman" w:hAnsi="Times New Roman" w:cs="Times New Roman"/>
          <w:sz w:val="28"/>
          <w:szCs w:val="28"/>
        </w:rPr>
        <w:t xml:space="preserve"> ул. Запрудная, д.16,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5D0C86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50D" w:rsidRDefault="00762E61" w:rsidP="00E1570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земельный участок площадью 2497</w:t>
      </w:r>
      <w:r w:rsidR="003C450D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>
        <w:rPr>
          <w:rFonts w:ascii="Times New Roman" w:hAnsi="Times New Roman" w:cs="Times New Roman"/>
          <w:sz w:val="28"/>
          <w:szCs w:val="28"/>
        </w:rPr>
        <w:t>стровым номером 37:13:033709:1,</w:t>
      </w:r>
      <w:r w:rsidR="003C450D">
        <w:rPr>
          <w:rFonts w:ascii="Times New Roman" w:hAnsi="Times New Roman" w:cs="Times New Roman"/>
          <w:sz w:val="28"/>
          <w:szCs w:val="28"/>
        </w:rPr>
        <w:t xml:space="preserve"> расположенный по адресу: Ивановская</w:t>
      </w:r>
      <w:r>
        <w:rPr>
          <w:rFonts w:ascii="Times New Roman" w:hAnsi="Times New Roman" w:cs="Times New Roman"/>
          <w:sz w:val="28"/>
          <w:szCs w:val="28"/>
        </w:rPr>
        <w:t xml:space="preserve"> область, Приволжский район, д. Лаптиха, на юго-востоке населенного пункта</w:t>
      </w:r>
      <w:r w:rsidR="006C3932">
        <w:rPr>
          <w:rFonts w:ascii="Times New Roman" w:hAnsi="Times New Roman" w:cs="Times New Roman"/>
          <w:sz w:val="28"/>
          <w:szCs w:val="28"/>
        </w:rPr>
        <w:t xml:space="preserve">, категории земель «Земли населенных пунктов», с разрешенным использованием </w:t>
      </w:r>
      <w:r w:rsidR="00D571E7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2168D">
        <w:rPr>
          <w:rFonts w:ascii="Times New Roman" w:hAnsi="Times New Roman" w:cs="Times New Roman"/>
          <w:sz w:val="28"/>
          <w:szCs w:val="28"/>
        </w:rPr>
        <w:t>Д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ля ведения личного подсобного хозяйства</w:t>
      </w:r>
      <w:r w:rsidR="00D571E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1E7" w:rsidRDefault="00CD241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участок площадью 459</w:t>
      </w:r>
      <w:r w:rsidR="00D571E7">
        <w:rPr>
          <w:rFonts w:ascii="Times New Roman" w:hAnsi="Times New Roman" w:cs="Times New Roman"/>
          <w:sz w:val="28"/>
          <w:szCs w:val="28"/>
        </w:rPr>
        <w:t xml:space="preserve"> кв. м., с кадастровым номеро</w:t>
      </w:r>
      <w:r>
        <w:rPr>
          <w:rFonts w:ascii="Times New Roman" w:hAnsi="Times New Roman" w:cs="Times New Roman"/>
          <w:sz w:val="28"/>
          <w:szCs w:val="28"/>
        </w:rPr>
        <w:t>м 37:13: 033601:502</w:t>
      </w:r>
      <w:r w:rsidR="009329CD">
        <w:rPr>
          <w:rFonts w:ascii="Times New Roman" w:hAnsi="Times New Roman" w:cs="Times New Roman"/>
          <w:sz w:val="28"/>
          <w:szCs w:val="28"/>
        </w:rPr>
        <w:t>, расположенный</w:t>
      </w:r>
      <w:r w:rsidR="00D571E7">
        <w:rPr>
          <w:rFonts w:ascii="Times New Roman" w:hAnsi="Times New Roman" w:cs="Times New Roman"/>
          <w:sz w:val="28"/>
          <w:szCs w:val="28"/>
        </w:rPr>
        <w:t xml:space="preserve"> по адресу: Ивановская обла</w:t>
      </w:r>
      <w:r w:rsidR="00586C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ть, Приволжский район, с. Горки-Чириковы, северо-западнее дома 30</w:t>
      </w:r>
      <w:r w:rsidR="00D571E7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</w:t>
      </w:r>
      <w:r w:rsidR="00D2168D">
        <w:rPr>
          <w:rFonts w:ascii="Times New Roman" w:hAnsi="Times New Roman" w:cs="Times New Roman"/>
          <w:sz w:val="28"/>
          <w:szCs w:val="28"/>
        </w:rPr>
        <w:t xml:space="preserve"> с разрешенным использованием «Д</w:t>
      </w:r>
      <w:r w:rsidR="00D571E7">
        <w:rPr>
          <w:rFonts w:ascii="Times New Roman" w:hAnsi="Times New Roman" w:cs="Times New Roman"/>
          <w:sz w:val="28"/>
          <w:szCs w:val="28"/>
        </w:rPr>
        <w:t xml:space="preserve">ля </w:t>
      </w:r>
      <w:r w:rsidR="009329CD">
        <w:rPr>
          <w:rFonts w:ascii="Times New Roman" w:hAnsi="Times New Roman" w:cs="Times New Roman"/>
          <w:sz w:val="28"/>
          <w:szCs w:val="28"/>
        </w:rPr>
        <w:t xml:space="preserve">ведения гражданами садоводства и огородничества» </w:t>
      </w:r>
    </w:p>
    <w:p w:rsidR="009329CD" w:rsidRDefault="009329CD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9CD" w:rsidRDefault="009329CD" w:rsidP="00E1570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C09C3">
        <w:rPr>
          <w:rFonts w:ascii="Times New Roman" w:hAnsi="Times New Roman" w:cs="Times New Roman"/>
          <w:sz w:val="28"/>
          <w:szCs w:val="28"/>
        </w:rPr>
        <w:t xml:space="preserve"> земельный участок площадью 431</w:t>
      </w:r>
      <w:r>
        <w:rPr>
          <w:rFonts w:ascii="Times New Roman" w:hAnsi="Times New Roman" w:cs="Times New Roman"/>
          <w:sz w:val="28"/>
          <w:szCs w:val="28"/>
        </w:rPr>
        <w:t xml:space="preserve"> кв. м., с кад</w:t>
      </w:r>
      <w:r w:rsidR="00CD2417">
        <w:rPr>
          <w:rFonts w:ascii="Times New Roman" w:hAnsi="Times New Roman" w:cs="Times New Roman"/>
          <w:sz w:val="28"/>
          <w:szCs w:val="28"/>
        </w:rPr>
        <w:t>астровым номером 37:13:032108:237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расположенный по адресу: Ивановская область</w:t>
      </w:r>
      <w:r w:rsidR="003C09C3">
        <w:rPr>
          <w:rFonts w:ascii="Times New Roman" w:hAnsi="Times New Roman" w:cs="Times New Roman"/>
          <w:sz w:val="28"/>
          <w:szCs w:val="28"/>
        </w:rPr>
        <w:t xml:space="preserve">, Приволжский район, д. </w:t>
      </w:r>
      <w:proofErr w:type="spellStart"/>
      <w:r w:rsidR="003C09C3">
        <w:rPr>
          <w:rFonts w:ascii="Times New Roman" w:hAnsi="Times New Roman" w:cs="Times New Roman"/>
          <w:sz w:val="28"/>
          <w:szCs w:val="28"/>
        </w:rPr>
        <w:t>Парушево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C09C3">
        <w:rPr>
          <w:rFonts w:ascii="Times New Roman" w:hAnsi="Times New Roman" w:cs="Times New Roman"/>
          <w:sz w:val="28"/>
          <w:szCs w:val="28"/>
        </w:rPr>
        <w:t xml:space="preserve"> напротив дома 20,</w:t>
      </w:r>
      <w:r>
        <w:rPr>
          <w:rFonts w:ascii="Times New Roman" w:hAnsi="Times New Roman" w:cs="Times New Roman"/>
          <w:sz w:val="28"/>
          <w:szCs w:val="28"/>
        </w:rPr>
        <w:t xml:space="preserve"> категории земель «Земли населенных пунктов», с разрешенным использованием </w:t>
      </w:r>
      <w:r w:rsidRPr="009329CD">
        <w:rPr>
          <w:rFonts w:ascii="Times New Roman" w:hAnsi="Times New Roman" w:cs="Times New Roman"/>
          <w:b/>
          <w:sz w:val="28"/>
          <w:szCs w:val="28"/>
        </w:rPr>
        <w:t>«</w:t>
      </w:r>
      <w:r w:rsidRPr="009329C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Для ведения личного подсобного хозяйства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58496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</w:p>
    <w:p w:rsidR="0058496E" w:rsidRDefault="0058496E" w:rsidP="00AC1F6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</w:p>
    <w:p w:rsidR="00AE2A3A" w:rsidRPr="00C72778" w:rsidRDefault="0058496E" w:rsidP="00C72778">
      <w:pPr>
        <w:pStyle w:val="a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</w:t>
      </w:r>
      <w:r w:rsid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земельный участок площадью 3980</w:t>
      </w:r>
      <w:r w:rsidR="005A038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кв. м., с када</w:t>
      </w:r>
      <w:r w:rsid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стровым номером 37:13:032101:0004</w:t>
      </w:r>
      <w:r w:rsidR="005A038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расположенный по адресу: Ивановская область,</w:t>
      </w:r>
      <w:r w:rsid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96145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Приволжский район, южнее с. Новое</w:t>
      </w:r>
      <w:r w:rsidR="005873D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96145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артскважина 4,</w:t>
      </w:r>
      <w:r w:rsidR="00AC1F6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AC1F6F" w:rsidRP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категории </w:t>
      </w:r>
      <w:r w:rsidR="00C72778" w:rsidRP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земель </w:t>
      </w:r>
      <w:r w:rsidR="00C72778" w:rsidRPr="00C7277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AC1F6F" w:rsidRPr="00C7277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»</w:t>
      </w:r>
      <w:r w:rsidR="00AC1F6F" w:rsidRP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с разрешенным использованием «</w:t>
      </w:r>
      <w:r w:rsid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Для водопользования</w:t>
      </w:r>
      <w:r w:rsidR="00FC6481" w:rsidRP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5873DC" w:rsidRPr="00C7277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</w:p>
    <w:p w:rsidR="00AE2A3A" w:rsidRDefault="00AE2A3A" w:rsidP="00AE2A3A">
      <w:pPr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73DC" w:rsidRDefault="005873DC" w:rsidP="005873D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72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земельный участок площадью 225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м., с када</w:t>
      </w:r>
      <w:r w:rsidR="00C72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стровым номером 37:13:03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3701:343</w:t>
      </w:r>
      <w:r w:rsidR="00FC6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расположенный по адресу: Ивановская область,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Приволжский район, в районе с. Горки-Чириковы, категории земель </w:t>
      </w:r>
      <w:r w:rsidR="00961454" w:rsidRPr="00C7277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r w:rsidR="00FC6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разрешенным использованием 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«Для использования насосной станции</w:t>
      </w:r>
      <w:r w:rsidR="00D3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3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F80565" w:rsidRDefault="00D35B10" w:rsidP="005873D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земельный участок площадью 3885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м., с када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стровым номером 37:13:033701:0303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расположенный по адресу: Ивановская область,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Приволжский район, западнее с. Горки-Чириковы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категории земель 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61454" w:rsidRPr="00C72778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880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с разрешенны</w:t>
      </w:r>
      <w:r w:rsidR="009614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использованием «Для использования центральной котельной</w:t>
      </w:r>
      <w:r w:rsidR="00880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80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80565" w:rsidRDefault="00F80565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57A2" w:rsidRDefault="00F80565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земельный участок площадью 200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м., с кад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астровым номером 37:13:032101:386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расположенный по адресу: </w:t>
      </w:r>
      <w:r w:rsidR="00011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Ивановская облас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ть, Приволжский район, с. Новое</w:t>
      </w:r>
      <w:r w:rsidR="00011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ул. Советская, 61,</w:t>
      </w:r>
      <w:r w:rsidR="00011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категории земель «Земли населенных пунктов», с разрешенным использованием 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«Для размещения индивидуальных гаражей»</w:t>
      </w:r>
    </w:p>
    <w:p w:rsidR="00AA0A72" w:rsidRDefault="00AA0A72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2E4B" w:rsidRDefault="002957A2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емельный участок площадью 8856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м., с када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стровым номером 37:13:032114:153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расположенный по адресу: Ивановская область, Приволжский район,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360 м. от с. Георгиевское,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категории земель «Земли 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населенных пунктов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с разрешенным использованием «</w:t>
      </w:r>
      <w:r w:rsidRPr="002957A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Для</w:t>
      </w:r>
      <w:r w:rsidR="00AA0A7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строительства топливозаправочного комплекса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352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52E4B" w:rsidRDefault="00352E4B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2E4B" w:rsidRDefault="00352E4B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земельный участок площадью 244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м., с када</w:t>
      </w:r>
      <w:r w:rsidR="00AA0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стровым номером 37:13:033704:0018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расположенный по адресу: Ивановская область, </w:t>
      </w:r>
      <w:r w:rsidR="00675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Приволжский район, д. </w:t>
      </w:r>
      <w:proofErr w:type="spellStart"/>
      <w:r w:rsidR="00675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Бродки</w:t>
      </w:r>
      <w:proofErr w:type="spellEnd"/>
      <w:r w:rsidR="00675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категории земель «Земли населенных пунктов», с разр</w:t>
      </w:r>
      <w:r w:rsidR="006754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ешенным использованием </w:t>
      </w:r>
      <w:r w:rsidR="006754FB" w:rsidRPr="006754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6754FB" w:rsidRPr="006754F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для использования линии электропередачи ВЛ 500 </w:t>
      </w:r>
      <w:proofErr w:type="spellStart"/>
      <w:r w:rsidR="006754FB" w:rsidRPr="006754F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кВ</w:t>
      </w:r>
      <w:proofErr w:type="spellEnd"/>
      <w:r w:rsidR="006754FB" w:rsidRPr="006754FB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"Костромская ГРЭС - Луч"</w:t>
      </w:r>
      <w:r w:rsidR="00D2168D" w:rsidRPr="006754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D2168D" w:rsidRDefault="00D2168D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5701" w:rsidRPr="00F80565" w:rsidRDefault="00E15701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 права постоянного (бессрочного) пользования на земельный участок, указанный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                                          И. Л. Буглак</w:t>
      </w:r>
    </w:p>
    <w:sectPr w:rsidR="00E15701" w:rsidRPr="00E15701" w:rsidSect="00AE2A3A">
      <w:pgSz w:w="11906" w:h="16838"/>
      <w:pgMar w:top="720" w:right="1133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1C152A"/>
    <w:rsid w:val="002957A2"/>
    <w:rsid w:val="00352E4B"/>
    <w:rsid w:val="003C09C3"/>
    <w:rsid w:val="003C450D"/>
    <w:rsid w:val="004204B8"/>
    <w:rsid w:val="004824EB"/>
    <w:rsid w:val="00557F3B"/>
    <w:rsid w:val="0058496E"/>
    <w:rsid w:val="00586CF3"/>
    <w:rsid w:val="005873DC"/>
    <w:rsid w:val="005A038A"/>
    <w:rsid w:val="005D0C86"/>
    <w:rsid w:val="006754FB"/>
    <w:rsid w:val="006C3932"/>
    <w:rsid w:val="00762E61"/>
    <w:rsid w:val="007806A0"/>
    <w:rsid w:val="00880343"/>
    <w:rsid w:val="009329CD"/>
    <w:rsid w:val="00961454"/>
    <w:rsid w:val="00AA0A72"/>
    <w:rsid w:val="00AC1F6F"/>
    <w:rsid w:val="00AC5785"/>
    <w:rsid w:val="00AE2A3A"/>
    <w:rsid w:val="00BA4AF7"/>
    <w:rsid w:val="00C46ABB"/>
    <w:rsid w:val="00C72778"/>
    <w:rsid w:val="00CD2417"/>
    <w:rsid w:val="00D2168D"/>
    <w:rsid w:val="00D35B10"/>
    <w:rsid w:val="00D571E7"/>
    <w:rsid w:val="00E15701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CDF40-192D-4DDF-90FC-67CAF282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9</cp:revision>
  <cp:lastPrinted>2016-01-19T13:14:00Z</cp:lastPrinted>
  <dcterms:created xsi:type="dcterms:W3CDTF">2015-12-21T11:53:00Z</dcterms:created>
  <dcterms:modified xsi:type="dcterms:W3CDTF">2016-01-19T13:55:00Z</dcterms:modified>
</cp:coreProperties>
</file>