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34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A61924" w:rsidRDefault="00A61924" w:rsidP="00B03034">
      <w:pPr>
        <w:jc w:val="center"/>
        <w:rPr>
          <w:rFonts w:ascii="Times New Roman" w:hAnsi="Times New Roman"/>
          <w:b/>
          <w:sz w:val="44"/>
          <w:szCs w:val="44"/>
        </w:rPr>
      </w:pPr>
    </w:p>
    <w:p w:rsidR="00B03034" w:rsidRDefault="00B03034" w:rsidP="00B03034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Программа комплексного развития транспортной инфраструктуры Новского сельского поселения Приволжского муниципального района Ивановской области </w:t>
      </w:r>
    </w:p>
    <w:p w:rsidR="00B03034" w:rsidRDefault="00B03034" w:rsidP="00B03034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на период 2016 -2025 годы</w:t>
      </w:r>
    </w:p>
    <w:p w:rsidR="00B03034" w:rsidRDefault="00B03034" w:rsidP="00B03034">
      <w:pPr>
        <w:jc w:val="center"/>
        <w:rPr>
          <w:rFonts w:ascii="Times New Roman" w:hAnsi="Times New Roman"/>
          <w:b/>
          <w:sz w:val="32"/>
          <w:szCs w:val="32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  <w:highlight w:val="yellow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jc w:val="center"/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B03034" w:rsidRDefault="00B03034" w:rsidP="00B03034">
      <w:pPr>
        <w:rPr>
          <w:rFonts w:ascii="Times New Roman" w:hAnsi="Times New Roman"/>
        </w:rPr>
      </w:pPr>
    </w:p>
    <w:p w:rsidR="00A61924" w:rsidRDefault="00A61924" w:rsidP="00B03034">
      <w:pPr>
        <w:rPr>
          <w:rFonts w:ascii="Times New Roman" w:hAnsi="Times New Roman"/>
          <w:b/>
        </w:rPr>
      </w:pPr>
    </w:p>
    <w:p w:rsidR="00B03034" w:rsidRPr="00D72FB5" w:rsidRDefault="00B03034" w:rsidP="00B03034">
      <w:pPr>
        <w:pStyle w:val="1"/>
        <w:spacing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A61924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2016 года</w:t>
      </w: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</w:p>
    <w:p w:rsidR="00B03034" w:rsidRDefault="00B03034" w:rsidP="00B03034">
      <w:pPr>
        <w:spacing w:line="10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Утверждена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Постановлением администрации</w:t>
      </w:r>
    </w:p>
    <w:p w:rsidR="00B03034" w:rsidRDefault="00B03034" w:rsidP="00B030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Новского сельского поселения </w:t>
      </w:r>
    </w:p>
    <w:p w:rsidR="00B03034" w:rsidRDefault="00B03034" w:rsidP="00B0303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Приволжского муниципального района</w:t>
      </w:r>
    </w:p>
    <w:p w:rsidR="00B03034" w:rsidRDefault="00B03034" w:rsidP="00B03034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2C5CFF">
        <w:rPr>
          <w:rFonts w:ascii="Times New Roman" w:hAnsi="Times New Roman"/>
        </w:rPr>
        <w:t xml:space="preserve">                         от  12</w:t>
      </w:r>
      <w:r>
        <w:rPr>
          <w:rFonts w:ascii="Times New Roman" w:hAnsi="Times New Roman"/>
        </w:rPr>
        <w:t>.07.2016 года № 85-п</w:t>
      </w:r>
    </w:p>
    <w:p w:rsidR="00B03034" w:rsidRDefault="00B03034" w:rsidP="00B03034">
      <w:pPr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:rsidR="00B03034" w:rsidRDefault="00B03034" w:rsidP="00B030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  <w:b/>
          <w:bCs/>
        </w:rPr>
        <w:t xml:space="preserve">    ПРОГРАММА</w:t>
      </w:r>
    </w:p>
    <w:p w:rsidR="00B03034" w:rsidRDefault="00B03034" w:rsidP="00B030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комплексного развития систем транспортной инфраструктуры на территории Новского сельского поселения Приволжского муниципального района Ивановской области </w:t>
      </w:r>
    </w:p>
    <w:p w:rsidR="00B03034" w:rsidRDefault="00B03034" w:rsidP="00B03034">
      <w:pPr>
        <w:spacing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2016 – 2025 годы</w:t>
      </w:r>
    </w:p>
    <w:p w:rsidR="00B03034" w:rsidRDefault="00B03034" w:rsidP="00B03034">
      <w:pPr>
        <w:spacing w:line="100" w:lineRule="atLeast"/>
        <w:jc w:val="both"/>
        <w:rPr>
          <w:rFonts w:ascii="Times New Roman" w:hAnsi="Times New Roman"/>
        </w:rPr>
      </w:pPr>
    </w:p>
    <w:p w:rsidR="00B03034" w:rsidRDefault="00B03034" w:rsidP="00B03034">
      <w:pPr>
        <w:widowControl/>
        <w:numPr>
          <w:ilvl w:val="0"/>
          <w:numId w:val="2"/>
        </w:numPr>
        <w:suppressAutoHyphens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Паспорт программы</w:t>
      </w:r>
    </w:p>
    <w:p w:rsidR="00B03034" w:rsidRDefault="00B03034" w:rsidP="00B03034">
      <w:pPr>
        <w:spacing w:line="100" w:lineRule="atLeast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 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7"/>
        <w:gridCol w:w="7512"/>
      </w:tblGrid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Программа «комплексного развитие систем транспортной инфраструктуры на территории Новского сельского поселения Приволжского муниципального района Ивановской области на 2016-2025 годы (далее – Программа)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6" w:history="1">
              <w:r>
                <w:rPr>
                  <w:rStyle w:val="a5"/>
                  <w:rFonts w:ascii="Times New Roman" w:hAnsi="Times New Roman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 Новского сельского поселения, Постановление администрации Новского </w:t>
            </w:r>
            <w:r w:rsidRPr="00C54771">
              <w:rPr>
                <w:rFonts w:ascii="Times New Roman" w:hAnsi="Times New Roman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t>от 05.07</w:t>
            </w:r>
            <w:r w:rsidRPr="00C54771">
              <w:rPr>
                <w:rFonts w:ascii="Times New Roman" w:hAnsi="Times New Roman"/>
              </w:rPr>
              <w:t>.2016</w:t>
            </w:r>
            <w:r>
              <w:rPr>
                <w:rFonts w:ascii="Times New Roman" w:hAnsi="Times New Roman"/>
              </w:rPr>
              <w:t xml:space="preserve"> </w:t>
            </w:r>
            <w:r w:rsidRPr="00C54771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№85</w:t>
            </w:r>
            <w:r w:rsidRPr="00C54771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Об утверждении муниципальной программы комплексного развития транспортной инфраструктуры Новского сельского поселения до 2025 года», Генеральный план Новского сельского поселения.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Заказчик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Новского сельского поселения, Приволжского муниципального района Ивановской области, адрес: </w:t>
            </w:r>
            <w:r w:rsidRPr="00836791">
              <w:rPr>
                <w:rFonts w:ascii="Times New Roman" w:hAnsi="Times New Roman"/>
              </w:rPr>
              <w:t>155557, Ивановская обл., Приволжский р-он, с. Новое, ул. Советская, д. 24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 w:rsidRPr="00836791">
              <w:rPr>
                <w:rFonts w:ascii="Times New Roman" w:eastAsia="Times New Roman" w:hAnsi="Times New Roman"/>
              </w:rPr>
              <w:t>Администрация Новского сельского поселения, Приволжского муниципального района Ивановской области, адрес: 155557, Ивановская обл., Приволжский р-он, с. Новое, ул. Советская, д. 24</w:t>
            </w:r>
          </w:p>
        </w:tc>
      </w:tr>
      <w:tr w:rsidR="00B03034" w:rsidTr="00007488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Комплексное развитие транспортной инфраструктуры Новского сельского поселения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- увеличение протяженности дорог с твердым покрытием;</w:t>
            </w:r>
          </w:p>
          <w:p w:rsidR="00B03034" w:rsidRDefault="00B03034" w:rsidP="00007488">
            <w:pPr>
              <w:shd w:val="clear" w:color="auto" w:fill="FFFFFF"/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2016 – 2025  годы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Источники финансирования: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 средства местного бюджета: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</w:p>
          <w:p w:rsidR="00B03034" w:rsidRPr="000C0FEA" w:rsidRDefault="00B03034" w:rsidP="00007488">
            <w:pPr>
              <w:spacing w:line="10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0C0FEA">
              <w:rPr>
                <w:rFonts w:ascii="Times New Roman" w:eastAsia="Times New Roman" w:hAnsi="Times New Roman"/>
                <w:b/>
              </w:rPr>
              <w:t>Количество выделяемых средств на реализацию программы будет рассмотрено при формировании бюджета на 2017 год.</w:t>
            </w:r>
          </w:p>
        </w:tc>
      </w:tr>
      <w:tr w:rsidR="00B03034" w:rsidTr="0000748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rPr>
                <w:rFonts w:ascii="Times New Roman" w:eastAsia="Times New Roman" w:hAnsi="Times New Roman"/>
              </w:rPr>
            </w:pPr>
            <w:r w:rsidRPr="009A4EAC">
              <w:rPr>
                <w:rFonts w:ascii="Times New Roman" w:hAnsi="Times New Roman"/>
              </w:rPr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повышение качества, эффективности и доступности транспортного обслуживания населения и субъектов экономической деятельности сельского поселения;                                    </w:t>
            </w:r>
          </w:p>
          <w:p w:rsidR="00B03034" w:rsidRDefault="00B03034" w:rsidP="00007488">
            <w:pPr>
              <w:spacing w:line="10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B03034" w:rsidRPr="00430672" w:rsidRDefault="00B03034" w:rsidP="00B03034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line="100" w:lineRule="atLeast"/>
        <w:ind w:left="0" w:firstLine="0"/>
        <w:jc w:val="center"/>
        <w:rPr>
          <w:rFonts w:ascii="Times New Roman" w:hAnsi="Times New Roman"/>
          <w:b/>
          <w:bCs/>
        </w:rPr>
      </w:pPr>
      <w:r w:rsidRPr="00430672">
        <w:rPr>
          <w:rFonts w:ascii="Times New Roman" w:hAnsi="Times New Roman"/>
          <w:b/>
          <w:bCs/>
        </w:rPr>
        <w:t>Характеристика существующего состояния транспортной инфраструктуры</w:t>
      </w:r>
      <w:r>
        <w:rPr>
          <w:rFonts w:ascii="Times New Roman" w:hAnsi="Times New Roman"/>
          <w:b/>
          <w:bCs/>
        </w:rPr>
        <w:t xml:space="preserve"> Новского</w:t>
      </w:r>
      <w:r w:rsidRPr="00430672">
        <w:rPr>
          <w:rFonts w:ascii="Times New Roman" w:hAnsi="Times New Roman"/>
          <w:b/>
          <w:bCs/>
        </w:rPr>
        <w:t xml:space="preserve"> сельского поселения.</w:t>
      </w:r>
    </w:p>
    <w:p w:rsidR="000866E2" w:rsidRDefault="000866E2" w:rsidP="00B03034">
      <w:pPr>
        <w:shd w:val="clear" w:color="auto" w:fill="FFFFFF"/>
        <w:spacing w:line="100" w:lineRule="atLeast"/>
        <w:ind w:firstLine="426"/>
        <w:rPr>
          <w:rFonts w:ascii="Times New Roman" w:hAnsi="Times New Roman"/>
          <w:b/>
          <w:bCs/>
        </w:rPr>
      </w:pPr>
    </w:p>
    <w:p w:rsidR="00B03034" w:rsidRPr="00430672" w:rsidRDefault="00B03034" w:rsidP="00B03034">
      <w:pPr>
        <w:shd w:val="clear" w:color="auto" w:fill="FFFFFF"/>
        <w:spacing w:line="100" w:lineRule="atLeast"/>
        <w:ind w:firstLine="426"/>
        <w:rPr>
          <w:rFonts w:ascii="Times New Roman" w:hAnsi="Times New Roman"/>
        </w:rPr>
      </w:pPr>
      <w:r w:rsidRPr="00430672">
        <w:rPr>
          <w:rFonts w:ascii="Times New Roman" w:hAnsi="Times New Roman"/>
          <w:b/>
          <w:bCs/>
        </w:rPr>
        <w:t>2.1</w:t>
      </w:r>
      <w:r>
        <w:rPr>
          <w:rFonts w:ascii="Times New Roman" w:hAnsi="Times New Roman"/>
          <w:b/>
          <w:bCs/>
        </w:rPr>
        <w:t>.</w:t>
      </w:r>
      <w:r w:rsidRPr="00430672">
        <w:rPr>
          <w:rFonts w:ascii="Times New Roman" w:hAnsi="Times New Roman"/>
          <w:b/>
          <w:bCs/>
        </w:rPr>
        <w:t xml:space="preserve">  Социально — экономическое состояние </w:t>
      </w:r>
      <w:r>
        <w:rPr>
          <w:rFonts w:ascii="Times New Roman" w:hAnsi="Times New Roman"/>
          <w:b/>
          <w:bCs/>
        </w:rPr>
        <w:t>Новского</w:t>
      </w:r>
      <w:r w:rsidRPr="00430672">
        <w:rPr>
          <w:rFonts w:ascii="Times New Roman" w:hAnsi="Times New Roman"/>
          <w:b/>
          <w:bCs/>
        </w:rPr>
        <w:t xml:space="preserve"> сельского поселения.</w:t>
      </w:r>
    </w:p>
    <w:p w:rsidR="00B03034" w:rsidRPr="006F37A3" w:rsidRDefault="00B03034" w:rsidP="000866E2">
      <w:pPr>
        <w:pStyle w:val="3"/>
        <w:shd w:val="clear" w:color="auto" w:fill="auto"/>
        <w:tabs>
          <w:tab w:val="left" w:pos="5622"/>
        </w:tabs>
        <w:spacing w:before="0" w:after="0" w:line="240" w:lineRule="auto"/>
        <w:ind w:left="20" w:right="20" w:firstLine="547"/>
        <w:jc w:val="both"/>
        <w:rPr>
          <w:sz w:val="24"/>
          <w:szCs w:val="24"/>
        </w:rPr>
      </w:pPr>
      <w:r w:rsidRPr="006F37A3">
        <w:rPr>
          <w:sz w:val="24"/>
          <w:szCs w:val="24"/>
        </w:rPr>
        <w:t>Муниципальное образование Новского сельского поселения расположено в восточной части Приволжского района. Новское сельское поселение образовано в 2005 году. Административный центр Новского сельского поселения – с. Новое расположена в 10 км</w:t>
      </w:r>
      <w:proofErr w:type="gramStart"/>
      <w:r w:rsidRPr="006F37A3">
        <w:rPr>
          <w:sz w:val="24"/>
          <w:szCs w:val="24"/>
        </w:rPr>
        <w:t>.</w:t>
      </w:r>
      <w:proofErr w:type="gramEnd"/>
      <w:r w:rsidRPr="006F37A3">
        <w:rPr>
          <w:sz w:val="24"/>
          <w:szCs w:val="24"/>
        </w:rPr>
        <w:t xml:space="preserve"> </w:t>
      </w:r>
      <w:proofErr w:type="gramStart"/>
      <w:r w:rsidRPr="006F37A3">
        <w:rPr>
          <w:sz w:val="24"/>
          <w:szCs w:val="24"/>
        </w:rPr>
        <w:t>о</w:t>
      </w:r>
      <w:proofErr w:type="gramEnd"/>
      <w:r w:rsidRPr="006F37A3">
        <w:rPr>
          <w:sz w:val="24"/>
          <w:szCs w:val="24"/>
        </w:rPr>
        <w:t xml:space="preserve">т административного центра Приволжского района - г. Приволжска. Застройка поселения представлена в основном двухэтажными домовладениями, имеются многоквартирные дома, здания производственного, социального назначения, торговой сферы и другие. В состав Новского сельского поселения входят населенные пункты: </w:t>
      </w:r>
      <w:proofErr w:type="spellStart"/>
      <w:r w:rsidRPr="006F37A3">
        <w:rPr>
          <w:sz w:val="24"/>
          <w:szCs w:val="24"/>
        </w:rPr>
        <w:t>с.Георгиевское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с.Горки-Чириковы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с.Еропкино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с.Оделёво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с.Поверстное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д.Антоново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д.Бродки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д.Ванино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д.Горки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д.Иголково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д.Косиково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д.Котельницы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д.Курочкино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д.Лаптиха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д.Макарове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д.Меленки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д.Мескорицы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д.Митино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д.Парушево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д.Перемилово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д.Петрунино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д.Полутиха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д.Режево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д.Ряполово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д.Удиха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д.Фроловка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д.Храпуново</w:t>
      </w:r>
      <w:proofErr w:type="spellEnd"/>
      <w:r w:rsidRPr="006F37A3">
        <w:rPr>
          <w:sz w:val="24"/>
          <w:szCs w:val="24"/>
        </w:rPr>
        <w:t xml:space="preserve">, </w:t>
      </w:r>
      <w:proofErr w:type="spellStart"/>
      <w:r w:rsidRPr="006F37A3">
        <w:rPr>
          <w:sz w:val="24"/>
          <w:szCs w:val="24"/>
        </w:rPr>
        <w:t>д.Шилово</w:t>
      </w:r>
      <w:proofErr w:type="spellEnd"/>
      <w:r w:rsidRPr="006F37A3">
        <w:rPr>
          <w:sz w:val="24"/>
          <w:szCs w:val="24"/>
        </w:rPr>
        <w:t>.</w:t>
      </w:r>
    </w:p>
    <w:p w:rsidR="00B03034" w:rsidRPr="006F37A3" w:rsidRDefault="00B03034" w:rsidP="000866E2">
      <w:pPr>
        <w:pStyle w:val="3"/>
        <w:shd w:val="clear" w:color="auto" w:fill="auto"/>
        <w:spacing w:before="0" w:after="18" w:line="240" w:lineRule="auto"/>
        <w:ind w:left="20" w:firstLine="547"/>
        <w:jc w:val="both"/>
        <w:rPr>
          <w:sz w:val="24"/>
          <w:szCs w:val="24"/>
        </w:rPr>
      </w:pPr>
      <w:r w:rsidRPr="006F37A3">
        <w:rPr>
          <w:sz w:val="24"/>
          <w:szCs w:val="24"/>
        </w:rPr>
        <w:t>Численность населения поселения составляет: 1507 чел.</w:t>
      </w:r>
    </w:p>
    <w:p w:rsid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6F37A3">
        <w:rPr>
          <w:sz w:val="24"/>
          <w:szCs w:val="24"/>
        </w:rPr>
        <w:t>Показатели демографического развития поселения являются ключевым инструментом оценки развития сельского поселения, как ср</w:t>
      </w:r>
      <w:r w:rsidR="000866E2">
        <w:rPr>
          <w:sz w:val="24"/>
          <w:szCs w:val="24"/>
        </w:rPr>
        <w:t>еды жизнедеятельности человека.</w:t>
      </w:r>
    </w:p>
    <w:p w:rsidR="000866E2" w:rsidRDefault="000866E2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</w:t>
      </w:r>
      <w:r w:rsidR="00B03034" w:rsidRPr="006F37A3">
        <w:rPr>
          <w:sz w:val="24"/>
          <w:szCs w:val="24"/>
        </w:rPr>
        <w:t>. Новое является административным центром Новского сельского поселения. Протяженность улично-дорожной сети поселения составляет 13,1 км. На территории поселения улицы по всей протяженности имеют гравийно- грунтовые покрытия.</w:t>
      </w:r>
    </w:p>
    <w:p w:rsid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</w:pPr>
      <w:r w:rsidRPr="00430672">
        <w:rPr>
          <w:b/>
          <w:bCs/>
          <w:sz w:val="24"/>
          <w:szCs w:val="24"/>
        </w:rPr>
        <w:t>2.2</w:t>
      </w:r>
      <w:r>
        <w:rPr>
          <w:b/>
          <w:bCs/>
          <w:sz w:val="24"/>
          <w:szCs w:val="24"/>
        </w:rPr>
        <w:t>.</w:t>
      </w:r>
      <w:r w:rsidRPr="00430672">
        <w:rPr>
          <w:b/>
          <w:bCs/>
          <w:sz w:val="24"/>
          <w:szCs w:val="24"/>
        </w:rPr>
        <w:t xml:space="preserve">  Характеристика деятельности в сфере транспорта</w:t>
      </w:r>
      <w:r w:rsidR="000866E2">
        <w:rPr>
          <w:b/>
          <w:bCs/>
          <w:sz w:val="24"/>
          <w:szCs w:val="24"/>
        </w:rPr>
        <w:t>, оценка транспортного спроса</w:t>
      </w:r>
      <w:r w:rsidRPr="00430672">
        <w:t xml:space="preserve">              </w:t>
      </w:r>
    </w:p>
    <w:p w:rsidR="00B03034" w:rsidRPr="000866E2" w:rsidRDefault="00B03034" w:rsidP="000866E2">
      <w:pPr>
        <w:pStyle w:val="3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6F37A3">
        <w:rPr>
          <w:bCs/>
          <w:sz w:val="24"/>
          <w:szCs w:val="24"/>
        </w:rPr>
        <w:t>Внешний транспорт на территории поселения представлен одним видом - автомобильным. В населенных пунктах внешний транспорт не имеет больших объемов.</w:t>
      </w:r>
    </w:p>
    <w:p w:rsidR="00B03034" w:rsidRPr="006F37A3" w:rsidRDefault="00B03034" w:rsidP="000866E2">
      <w:pPr>
        <w:shd w:val="clear" w:color="auto" w:fill="FFFFFF"/>
        <w:jc w:val="both"/>
        <w:rPr>
          <w:rFonts w:ascii="Times New Roman" w:eastAsia="Times New Roman" w:hAnsi="Times New Roman"/>
          <w:bCs/>
        </w:rPr>
      </w:pPr>
      <w:r w:rsidRPr="006F37A3">
        <w:rPr>
          <w:rFonts w:ascii="Times New Roman" w:eastAsia="Times New Roman" w:hAnsi="Times New Roman"/>
          <w:bCs/>
        </w:rPr>
        <w:t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</w:t>
      </w:r>
    </w:p>
    <w:p w:rsidR="00B03034" w:rsidRDefault="00B03034" w:rsidP="000866E2">
      <w:pPr>
        <w:shd w:val="clear" w:color="auto" w:fill="FFFFFF"/>
        <w:jc w:val="both"/>
        <w:rPr>
          <w:rFonts w:ascii="Times New Roman" w:hAnsi="Times New Roman"/>
        </w:rPr>
      </w:pPr>
      <w:r w:rsidRPr="006F37A3">
        <w:rPr>
          <w:rFonts w:ascii="Times New Roman" w:eastAsia="Times New Roman" w:hAnsi="Times New Roman"/>
          <w:bCs/>
        </w:rPr>
        <w:t xml:space="preserve">Всего через поселение проходит одна трасса федерального значения Иваново – Плес, и </w:t>
      </w:r>
      <w:r w:rsidRPr="006F37A3">
        <w:rPr>
          <w:rFonts w:ascii="Times New Roman" w:eastAsia="Times New Roman" w:hAnsi="Times New Roman"/>
          <w:bCs/>
        </w:rPr>
        <w:lastRenderedPageBreak/>
        <w:t>одна регионального значения Вичуга – Приволжск.</w:t>
      </w:r>
    </w:p>
    <w:p w:rsidR="00B03034" w:rsidRPr="00405FFF" w:rsidRDefault="00B03034" w:rsidP="000866E2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  <w:b/>
          <w:bCs/>
        </w:rPr>
        <w:t>2.3. Характеристика функционирования и показатели работы транспортной инфраструктуры по видам транспорта.</w:t>
      </w:r>
    </w:p>
    <w:p w:rsidR="00B03034" w:rsidRDefault="00B03034" w:rsidP="000866E2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>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B03034" w:rsidRPr="00405FFF" w:rsidRDefault="00B03034" w:rsidP="000866E2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  <w:b/>
          <w:bCs/>
        </w:rPr>
        <w:t>2.4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сети дорог поселения, параметры дорожного движения, оценка качества содержания дорог</w:t>
      </w:r>
      <w:r w:rsidRPr="00405FFF">
        <w:rPr>
          <w:rFonts w:ascii="Times New Roman" w:hAnsi="Times New Roman"/>
        </w:rPr>
        <w:t xml:space="preserve">.                                                                                                                  </w:t>
      </w:r>
    </w:p>
    <w:p w:rsidR="00B03034" w:rsidRPr="005842FD" w:rsidRDefault="00B03034" w:rsidP="000866E2">
      <w:pPr>
        <w:pStyle w:val="a4"/>
        <w:rPr>
          <w:rFonts w:ascii="Times New Roman" w:hAnsi="Times New Roman"/>
        </w:rPr>
      </w:pPr>
      <w:r w:rsidRPr="00405FFF">
        <w:t xml:space="preserve"> </w:t>
      </w:r>
      <w:r>
        <w:tab/>
      </w:r>
      <w:r w:rsidRPr="005842FD">
        <w:rPr>
          <w:rFonts w:ascii="Times New Roman" w:hAnsi="Times New Roman"/>
        </w:rPr>
        <w:t xml:space="preserve">Дорожно-транспортная сеть поселения состоит из дорог </w:t>
      </w:r>
      <w:r w:rsidRPr="005842FD">
        <w:rPr>
          <w:rFonts w:ascii="Times New Roman" w:hAnsi="Times New Roman"/>
          <w:lang w:val="en-US"/>
        </w:rPr>
        <w:t>V</w:t>
      </w:r>
      <w:r w:rsidRPr="005842FD">
        <w:rPr>
          <w:rFonts w:ascii="Times New Roman" w:hAnsi="Times New Roman"/>
        </w:rPr>
        <w:t xml:space="preserve"> категории, предназначенных не для скоростного движения. Большинство дорог общего пользования местного значения имеют щебеночное и грунтовое покрытие.      </w:t>
      </w:r>
    </w:p>
    <w:p w:rsidR="00B03034" w:rsidRPr="005842FD" w:rsidRDefault="00B03034" w:rsidP="000866E2">
      <w:pPr>
        <w:pStyle w:val="a4"/>
        <w:ind w:firstLine="708"/>
        <w:rPr>
          <w:rFonts w:ascii="Times New Roman" w:hAnsi="Times New Roman"/>
        </w:rPr>
      </w:pPr>
      <w:r w:rsidRPr="005842FD">
        <w:rPr>
          <w:rFonts w:ascii="Times New Roman" w:hAnsi="Times New Roman"/>
        </w:rPr>
        <w:t>Новское сельское поселение обладает достаточно развитой автомобильной транспортной сетью и находится относительно недалеко от районного центра г. Приволжска и областного центра г. Иваново,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B03034" w:rsidRPr="000866E2" w:rsidRDefault="00B03034" w:rsidP="000866E2">
      <w:pPr>
        <w:jc w:val="both"/>
        <w:rPr>
          <w:rFonts w:cs="Arial"/>
          <w:bCs/>
        </w:rPr>
      </w:pPr>
      <w:r w:rsidRPr="005842FD">
        <w:rPr>
          <w:rFonts w:ascii="Times New Roman" w:hAnsi="Times New Roman"/>
          <w:spacing w:val="-2"/>
        </w:rPr>
        <w:t xml:space="preserve">        Через поселение проходит одна трасса федерального значения Иваново – Плес, и одна регионального значения Вичуга – Приволжск. Протяженность улично-дорожной сети поселения составляет 13,1 км. На территории поселения улицы по всей протяженности имеют гравийно- грунтовые покрытия</w:t>
      </w:r>
      <w:r w:rsidRPr="005842FD">
        <w:rPr>
          <w:spacing w:val="-2"/>
        </w:rPr>
        <w:t>.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</w:rPr>
        <w:t xml:space="preserve"> </w:t>
      </w:r>
      <w:r w:rsidRPr="00405FFF">
        <w:rPr>
          <w:rFonts w:ascii="Times New Roman" w:hAnsi="Times New Roman"/>
          <w:b/>
          <w:bCs/>
        </w:rPr>
        <w:t>2.5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B03034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2013-2015 годы отмечается рост транспортных средств рост и уровня автомобилизации населения. </w:t>
      </w:r>
      <w:r>
        <w:rPr>
          <w:rFonts w:ascii="Times New Roman" w:hAnsi="Times New Roman"/>
        </w:rPr>
        <w:t>Х</w:t>
      </w:r>
      <w:r w:rsidRPr="00405FFF">
        <w:rPr>
          <w:rFonts w:ascii="Times New Roman" w:hAnsi="Times New Roman"/>
        </w:rPr>
        <w:t xml:space="preserve">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хозяйствующих организаций.       </w:t>
      </w:r>
    </w:p>
    <w:p w:rsidR="00B03034" w:rsidRPr="00405FFF" w:rsidRDefault="00B03034" w:rsidP="00B03034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Pr="00405FFF">
        <w:rPr>
          <w:rFonts w:ascii="Times New Roman" w:hAnsi="Times New Roman"/>
          <w:b/>
          <w:bCs/>
        </w:rPr>
        <w:t>2.6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  <w:b/>
          <w:bCs/>
        </w:rPr>
        <w:t>2.7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пешеходного и велосипедного передвижения.</w:t>
      </w:r>
      <w:r w:rsidRPr="00405FFF">
        <w:rPr>
          <w:rFonts w:ascii="Times New Roman" w:hAnsi="Times New Roman"/>
        </w:rPr>
        <w:t xml:space="preserve">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</w:rPr>
      </w:pPr>
      <w:r w:rsidRPr="00405FFF">
        <w:rPr>
          <w:rFonts w:ascii="Times New Roman" w:hAnsi="Times New Roman"/>
        </w:rPr>
        <w:t xml:space="preserve">Для передвижения пешеходов предусмотрены тротуары преимущественно в грунтовом исполнении.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  <w:b/>
          <w:bCs/>
        </w:rPr>
        <w:t>2.8</w:t>
      </w:r>
      <w:r>
        <w:rPr>
          <w:rFonts w:ascii="Times New Roman" w:hAnsi="Times New Roman"/>
          <w:b/>
          <w:bCs/>
        </w:rPr>
        <w:t>.</w:t>
      </w:r>
      <w:r w:rsidRPr="00405FFF">
        <w:rPr>
          <w:rFonts w:ascii="Times New Roman" w:hAnsi="Times New Roman"/>
          <w:b/>
          <w:bCs/>
        </w:rPr>
        <w:t xml:space="preserve"> Характеристика движения грузовых транспортных средств.                                                 </w:t>
      </w:r>
    </w:p>
    <w:p w:rsidR="00B03034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 w:rsidRPr="00405FFF">
        <w:rPr>
          <w:rFonts w:ascii="Times New Roman" w:hAnsi="Times New Roman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  <w:r w:rsidRPr="00405FFF">
        <w:rPr>
          <w:rFonts w:ascii="Times New Roman" w:hAnsi="Times New Roman"/>
          <w:b/>
          <w:bCs/>
        </w:rPr>
        <w:t xml:space="preserve"> </w:t>
      </w:r>
    </w:p>
    <w:p w:rsidR="00B03034" w:rsidRPr="00405FFF" w:rsidRDefault="00B03034" w:rsidP="00B03034">
      <w:pPr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2.9. </w:t>
      </w:r>
      <w:r w:rsidRPr="00405FFF">
        <w:rPr>
          <w:rFonts w:ascii="Times New Roman" w:hAnsi="Times New Roman"/>
          <w:b/>
          <w:bCs/>
        </w:rPr>
        <w:t>Анализ уровня безопасности дорожного движения.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Транспорт является источником опасности не только для пассажиров, но и для населения, проживающего в зонах транспортных автомагистралей, железнодорожных путей,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lastRenderedPageBreak/>
        <w:t>перевозке опасных грузов с выбросом (</w:t>
      </w:r>
      <w:proofErr w:type="spellStart"/>
      <w:r>
        <w:rPr>
          <w:rFonts w:ascii="Times New Roman" w:hAnsi="Times New Roman"/>
          <w:snapToGrid w:val="0"/>
          <w:color w:val="000000"/>
          <w:sz w:val="24"/>
          <w:szCs w:val="24"/>
        </w:rPr>
        <w:t>выливом</w:t>
      </w:r>
      <w:proofErr w:type="spellEnd"/>
      <w:r>
        <w:rPr>
          <w:rFonts w:ascii="Times New Roman" w:hAnsi="Times New Roman"/>
          <w:snapToGrid w:val="0"/>
          <w:color w:val="000000"/>
          <w:sz w:val="24"/>
          <w:szCs w:val="24"/>
        </w:rPr>
        <w:t>) опасных химических веществ, взрывом горючих жидкостей и сжиженных газов возможны в той части поселения, где проходит автомобильная дорога регионального значения «Вичуга-Приволжск» и дорога федерального значения «Иваново-Плес».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На территории Новского сельского поселения железнодорожных магистралей нет. 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B03034" w:rsidRDefault="00B03034" w:rsidP="00B03034">
      <w:pPr>
        <w:pStyle w:val="a6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snapToGrid w:val="0"/>
          <w:color w:val="000000"/>
          <w:sz w:val="24"/>
          <w:szCs w:val="24"/>
        </w:rPr>
        <w:t>Крупными авариями на автотранспорте могут быть дорожно-транспортные аварии с участием пассажирских автобусов с числом пострадавших и погибших от 10 до 100 человек.</w:t>
      </w:r>
    </w:p>
    <w:p w:rsidR="00B03034" w:rsidRPr="000866E2" w:rsidRDefault="00B03034" w:rsidP="000866E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 инфраструктуры потребностям участников дорожного движения, их низко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</w:t>
      </w:r>
      <w:r w:rsidRPr="00C54771">
        <w:rPr>
          <w:rFonts w:ascii="Times New Roman" w:hAnsi="Times New Roman" w:cs="Times New Roman"/>
          <w:sz w:val="24"/>
          <w:szCs w:val="24"/>
        </w:rPr>
        <w:t>важнейших зада</w:t>
      </w:r>
      <w:r>
        <w:rPr>
          <w:rFonts w:ascii="Times New Roman" w:hAnsi="Times New Roman" w:cs="Times New Roman"/>
          <w:sz w:val="24"/>
          <w:szCs w:val="24"/>
        </w:rPr>
        <w:t xml:space="preserve">ч. </w:t>
      </w:r>
      <w:r w:rsidRPr="00C54771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дорожно-транспортно аварийностью, непрерывно обеспечивать системный подход к реализации мероприятий по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повышению безопасности дорожного движения.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2.10. 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>Оценка уровня негативного воздействия транспортной инфраструктуры на окружающую среду, безопасность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Рассмотрим характерные факторы, неблагоприятно влияющие на окружающую среду и здоровье.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5FFF">
        <w:rPr>
          <w:rFonts w:ascii="Times New Roman" w:hAnsi="Times New Roman" w:cs="Times New Roman"/>
          <w:i/>
          <w:iCs/>
          <w:sz w:val="24"/>
          <w:szCs w:val="24"/>
        </w:rPr>
        <w:t>Загрязнение атмосферы.</w:t>
      </w:r>
      <w:r w:rsidRPr="00405FFF">
        <w:rPr>
          <w:rFonts w:ascii="Times New Roman" w:hAnsi="Times New Roman" w:cs="Times New Roman"/>
          <w:sz w:val="24"/>
          <w:szCs w:val="24"/>
        </w:rPr>
        <w:t xml:space="preserve"> Выброс в воздух дыма и газообразных загрязняющих веществ (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диоксин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распираторным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аллергическим заболеваниям.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i/>
          <w:iCs/>
          <w:sz w:val="24"/>
          <w:szCs w:val="24"/>
        </w:rPr>
        <w:t>Воздействие шума.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B03034" w:rsidRPr="00405FFF" w:rsidRDefault="00B03034" w:rsidP="000866E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Учитывая сложившуюся планировочную структуру сельского поселения и характер дорожно-транспортно сети, отсутствие дорог с интенсивным движением в районах жилой</w:t>
      </w:r>
      <w:r>
        <w:rPr>
          <w:rFonts w:ascii="Times New Roman" w:hAnsi="Times New Roman" w:cs="Times New Roman"/>
          <w:sz w:val="24"/>
          <w:szCs w:val="24"/>
        </w:rPr>
        <w:t xml:space="preserve"> застройки, можно сделать вывод</w:t>
      </w:r>
      <w:r w:rsidRPr="00405FFF">
        <w:rPr>
          <w:rFonts w:ascii="Times New Roman" w:hAnsi="Times New Roman" w:cs="Times New Roman"/>
          <w:sz w:val="24"/>
          <w:szCs w:val="24"/>
        </w:rPr>
        <w:t xml:space="preserve">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2.11.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Оценка нормативно-правовой базы, необходимой для функционирования и развития транспортной системы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1. Градостроительный кодекс РФ от 29.12.2004г. №190-ФЗ (ред. от 30.12.2015г.);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3. Федеральный закон от 10.12.1995г. №196-ФЗ (ред. от 28.11.2015г.) «О безопасности дорожного движения»;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4. Постановление Правительства РФ от 23.10.1993г. №1090 (ред. от 21.01.2016г) «О правилах дорожного движения»;</w:t>
      </w:r>
    </w:p>
    <w:p w:rsidR="00B03034" w:rsidRPr="00B47C65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lastRenderedPageBreak/>
        <w:t>5. Постановление Правительства РФ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FFF">
        <w:rPr>
          <w:rFonts w:ascii="Times New Roman" w:hAnsi="Times New Roman" w:cs="Times New Roman"/>
          <w:sz w:val="24"/>
          <w:szCs w:val="24"/>
        </w:rPr>
        <w:t xml:space="preserve">25.12.2015г. №1440 «Об утверждении требований к программам комплексного развития транспортной инфраструктуры поселений, городских </w:t>
      </w:r>
      <w:r w:rsidRPr="00B47C65">
        <w:rPr>
          <w:rFonts w:ascii="Times New Roman" w:hAnsi="Times New Roman" w:cs="Times New Roman"/>
          <w:sz w:val="24"/>
          <w:szCs w:val="24"/>
        </w:rPr>
        <w:t>округов»;</w:t>
      </w:r>
    </w:p>
    <w:p w:rsidR="00B03034" w:rsidRPr="00B47C65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C65">
        <w:rPr>
          <w:rFonts w:ascii="Times New Roman" w:hAnsi="Times New Roman" w:cs="Times New Roman"/>
          <w:sz w:val="24"/>
          <w:szCs w:val="24"/>
        </w:rPr>
        <w:t xml:space="preserve">6. Генеральный план </w:t>
      </w:r>
      <w:r>
        <w:rPr>
          <w:rFonts w:ascii="Times New Roman" w:hAnsi="Times New Roman" w:cs="Times New Roman"/>
          <w:sz w:val="24"/>
          <w:szCs w:val="24"/>
        </w:rPr>
        <w:t>Новского сельского поселения</w:t>
      </w:r>
      <w:r w:rsidRPr="00B47C65">
        <w:rPr>
          <w:rFonts w:ascii="Times New Roman" w:hAnsi="Times New Roman" w:cs="Times New Roman"/>
          <w:sz w:val="24"/>
          <w:szCs w:val="24"/>
        </w:rPr>
        <w:t>;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0866E2" w:rsidRDefault="000866E2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0866E2" w:rsidRDefault="000866E2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Прогноз социально-экономического и градостроительного развития поселения.</w:t>
      </w: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B03034" w:rsidRPr="007D339D" w:rsidRDefault="00B03034" w:rsidP="00B03034">
      <w:pPr>
        <w:pStyle w:val="a7"/>
        <w:spacing w:before="0" w:beforeAutospacing="0" w:after="0" w:afterAutospacing="0"/>
        <w:ind w:firstLine="567"/>
        <w:jc w:val="both"/>
      </w:pPr>
      <w:r>
        <w:t>На территории Новского</w:t>
      </w:r>
      <w:r w:rsidRPr="007D339D">
        <w:t xml:space="preserve"> се</w:t>
      </w:r>
      <w:r>
        <w:t>льского поселения расположено 29</w:t>
      </w:r>
      <w:r w:rsidRPr="007D339D">
        <w:t xml:space="preserve"> населенных </w:t>
      </w:r>
      <w:r>
        <w:t>пункта, в которых проживает 1507</w:t>
      </w:r>
      <w:r w:rsidRPr="007D339D">
        <w:t xml:space="preserve"> человек</w:t>
      </w:r>
      <w:r>
        <w:t xml:space="preserve">. </w:t>
      </w:r>
    </w:p>
    <w:p w:rsidR="000866E2" w:rsidRDefault="00B03034" w:rsidP="000866E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39D">
        <w:rPr>
          <w:rFonts w:ascii="Times New Roman" w:hAnsi="Times New Roman" w:cs="Times New Roman"/>
          <w:sz w:val="24"/>
          <w:szCs w:val="24"/>
        </w:rPr>
        <w:t>Мал</w:t>
      </w:r>
      <w:r>
        <w:rPr>
          <w:rFonts w:ascii="Times New Roman" w:hAnsi="Times New Roman" w:cs="Times New Roman"/>
          <w:sz w:val="24"/>
          <w:szCs w:val="24"/>
        </w:rPr>
        <w:t>очисленное население Новского</w:t>
      </w:r>
      <w:r w:rsidRPr="007D339D">
        <w:rPr>
          <w:rFonts w:ascii="Times New Roman" w:hAnsi="Times New Roman" w:cs="Times New Roman"/>
          <w:sz w:val="24"/>
          <w:szCs w:val="24"/>
        </w:rPr>
        <w:t xml:space="preserve"> сельского поселения, в большей своей массе, сосредоточено в трех более крупных населенных пунктах – администра</w:t>
      </w:r>
      <w:r>
        <w:rPr>
          <w:rFonts w:ascii="Times New Roman" w:hAnsi="Times New Roman" w:cs="Times New Roman"/>
          <w:sz w:val="24"/>
          <w:szCs w:val="24"/>
        </w:rPr>
        <w:t>тивном центре с. Новое, с. Горки-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Чириковы</w:t>
      </w:r>
      <w:proofErr w:type="spellEnd"/>
      <w:r>
        <w:rPr>
          <w:rFonts w:ascii="Times New Roman" w:hAnsi="Times New Roman" w:cs="Times New Roman"/>
          <w:sz w:val="24"/>
          <w:szCs w:val="24"/>
        </w:rPr>
        <w:t>, с. Поверстное.</w:t>
      </w:r>
    </w:p>
    <w:p w:rsidR="00B03034" w:rsidRPr="000866E2" w:rsidRDefault="00B03034" w:rsidP="000866E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339D">
        <w:rPr>
          <w:rFonts w:ascii="Times New Roman" w:hAnsi="Times New Roman"/>
          <w:color w:val="000000"/>
          <w:sz w:val="24"/>
          <w:szCs w:val="24"/>
        </w:rPr>
        <w:t>Из большего числа нормативных критериев (обеспеченность школами, детскими дошкольными учреждениями, объектами соцкультбыта, инженерными сетями, дорогами и др.) наиболее приоритетным является обеспеченность жителей жильём, состоянием дорог большинства населенных пунктов, газификация населенных пунктов.</w:t>
      </w:r>
    </w:p>
    <w:p w:rsidR="00B03034" w:rsidRPr="007D339D" w:rsidRDefault="00B03034" w:rsidP="00B03034">
      <w:pPr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Население Новского</w:t>
      </w:r>
      <w:r w:rsidRPr="007D339D">
        <w:rPr>
          <w:rFonts w:ascii="Times New Roman" w:hAnsi="Times New Roman"/>
          <w:bCs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bCs/>
          <w:sz w:val="24"/>
          <w:szCs w:val="24"/>
        </w:rPr>
        <w:t>3.2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bCs/>
          <w:sz w:val="24"/>
          <w:szCs w:val="24"/>
        </w:rPr>
        <w:t xml:space="preserve">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развития транспортно инфраструктуры по видам транспорта.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развития дорожной сети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сновными направлениями развития</w:t>
      </w:r>
      <w:r w:rsidRPr="00405FFF">
        <w:rPr>
          <w:rFonts w:ascii="Times New Roman" w:hAnsi="Times New Roman" w:cs="Times New Roman"/>
          <w:sz w:val="24"/>
          <w:szCs w:val="24"/>
        </w:rPr>
        <w:t xml:space="preserve">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3.5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 Прогноз уровня автомобилизации, параметров дорожного движения.</w:t>
      </w:r>
    </w:p>
    <w:p w:rsidR="00B03034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lastRenderedPageBreak/>
        <w:t xml:space="preserve">При сохранившейся тенденции к увеличению уровня автомобилизации </w:t>
      </w:r>
      <w:r w:rsidRPr="00661733">
        <w:rPr>
          <w:rFonts w:ascii="Times New Roman" w:hAnsi="Times New Roman" w:cs="Times New Roman"/>
          <w:sz w:val="24"/>
          <w:szCs w:val="24"/>
        </w:rPr>
        <w:t>населения, с учетом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B03034" w:rsidRPr="00F646D6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646D6">
        <w:rPr>
          <w:rFonts w:ascii="Times New Roman" w:hAnsi="Times New Roman" w:cs="Times New Roman"/>
          <w:sz w:val="24"/>
          <w:szCs w:val="24"/>
          <w:lang w:bidi="ru-RU"/>
        </w:rPr>
        <w:t>Прогноз изменения уровня автомобилизации и количества автомобилей у населения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на территории Новского сельского поселения</w:t>
      </w:r>
    </w:p>
    <w:p w:rsidR="00B03034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9" w:type="dxa"/>
        <w:jc w:val="center"/>
        <w:tblLook w:val="04A0" w:firstRow="1" w:lastRow="0" w:firstColumn="1" w:lastColumn="0" w:noHBand="0" w:noVBand="1"/>
      </w:tblPr>
      <w:tblGrid>
        <w:gridCol w:w="581"/>
        <w:gridCol w:w="3908"/>
        <w:gridCol w:w="1230"/>
        <w:gridCol w:w="1230"/>
        <w:gridCol w:w="1230"/>
        <w:gridCol w:w="1230"/>
        <w:gridCol w:w="1230"/>
      </w:tblGrid>
      <w:tr w:rsidR="00B03034" w:rsidRPr="00D82065" w:rsidTr="00007488">
        <w:trPr>
          <w:trHeight w:val="6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7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  <w:b/>
                <w:bCs/>
              </w:rPr>
            </w:pPr>
            <w:r w:rsidRPr="00D82065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20</w:t>
            </w:r>
            <w:r w:rsidRPr="00D82065">
              <w:rPr>
                <w:rFonts w:ascii="Times New Roman" w:hAnsi="Times New Roman"/>
                <w:b/>
                <w:bCs/>
              </w:rPr>
              <w:t xml:space="preserve"> год (</w:t>
            </w:r>
            <w:r>
              <w:rPr>
                <w:rFonts w:ascii="Times New Roman" w:hAnsi="Times New Roman"/>
                <w:b/>
                <w:bCs/>
              </w:rPr>
              <w:t>прогноз</w:t>
            </w:r>
            <w:r w:rsidRPr="00D82065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B03034" w:rsidRPr="00D82065" w:rsidTr="00007488">
        <w:trPr>
          <w:trHeight w:val="27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</w:tr>
      <w:tr w:rsidR="00B03034" w:rsidRPr="00D82065" w:rsidTr="00007488">
        <w:trPr>
          <w:trHeight w:val="615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</w:tr>
      <w:tr w:rsidR="00B03034" w:rsidRPr="00D82065" w:rsidTr="00007488">
        <w:trPr>
          <w:trHeight w:val="615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 w:rsidRPr="00D82065">
              <w:rPr>
                <w:rFonts w:ascii="Times New Roman" w:hAnsi="Times New Roma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034" w:rsidRPr="00D82065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034" w:rsidRDefault="00B03034" w:rsidP="00007488">
            <w:pPr>
              <w:ind w:right="-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</w:tbl>
    <w:p w:rsidR="00B03034" w:rsidRPr="00405FFF" w:rsidRDefault="00B03034" w:rsidP="000866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3.6. </w:t>
      </w:r>
      <w:r w:rsidRPr="00405FFF">
        <w:rPr>
          <w:rFonts w:ascii="Times New Roman" w:hAnsi="Times New Roman" w:cs="Times New Roman"/>
          <w:b/>
          <w:sz w:val="24"/>
          <w:szCs w:val="24"/>
        </w:rPr>
        <w:t xml:space="preserve">Прогноз показателей безопасности дорожного движения. </w:t>
      </w: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B03034" w:rsidRPr="00405FFF" w:rsidRDefault="00B03034" w:rsidP="00B03034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B03034" w:rsidRPr="00405FFF" w:rsidRDefault="00B03034" w:rsidP="00B03034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3.7. </w:t>
      </w:r>
      <w:r w:rsidRPr="00405FFF">
        <w:rPr>
          <w:rFonts w:ascii="Times New Roman" w:hAnsi="Times New Roman" w:cs="Times New Roman"/>
          <w:b/>
          <w:sz w:val="24"/>
          <w:szCs w:val="24"/>
        </w:rPr>
        <w:t>Прогноз негативного воздействия транспортной инфраструктуры на окружающую среду и здоровье человека.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405F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05FFF">
        <w:rPr>
          <w:rFonts w:ascii="Times New Roman" w:hAnsi="Times New Roman" w:cs="Times New Roman"/>
          <w:iCs/>
          <w:sz w:val="24"/>
          <w:szCs w:val="24"/>
        </w:rPr>
        <w:t>загрязнение атмосферы</w:t>
      </w:r>
      <w:r w:rsidRPr="00405FFF">
        <w:rPr>
          <w:rFonts w:ascii="Times New Roman" w:hAnsi="Times New Roman" w:cs="Times New Roman"/>
          <w:sz w:val="24"/>
          <w:szCs w:val="24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B03034" w:rsidRPr="00405FFF" w:rsidRDefault="000866E2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03034" w:rsidRPr="00405FFF">
        <w:rPr>
          <w:rFonts w:ascii="Times New Roman" w:hAnsi="Times New Roman" w:cs="Times New Roman"/>
          <w:b/>
          <w:sz w:val="24"/>
          <w:szCs w:val="24"/>
        </w:rPr>
        <w:t>4.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</w:t>
      </w:r>
      <w:proofErr w:type="spellStart"/>
      <w:r w:rsidRPr="00405FFF">
        <w:rPr>
          <w:rFonts w:ascii="Times New Roman" w:hAnsi="Times New Roman" w:cs="Times New Roman"/>
          <w:sz w:val="24"/>
          <w:szCs w:val="24"/>
        </w:rPr>
        <w:t>эксплутационное</w:t>
      </w:r>
      <w:proofErr w:type="spellEnd"/>
      <w:r w:rsidRPr="00405FFF">
        <w:rPr>
          <w:rFonts w:ascii="Times New Roman" w:hAnsi="Times New Roman" w:cs="Times New Roman"/>
          <w:sz w:val="24"/>
          <w:szCs w:val="24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</w:t>
      </w:r>
      <w:r>
        <w:rPr>
          <w:rFonts w:ascii="Times New Roman" w:hAnsi="Times New Roman" w:cs="Times New Roman"/>
          <w:sz w:val="24"/>
          <w:szCs w:val="24"/>
        </w:rPr>
        <w:t>когда объем инвестиций в дорожны</w:t>
      </w:r>
      <w:r w:rsidRPr="00405FFF">
        <w:rPr>
          <w:rFonts w:ascii="Times New Roman" w:hAnsi="Times New Roman" w:cs="Times New Roman"/>
          <w:sz w:val="24"/>
          <w:szCs w:val="24"/>
        </w:rPr>
        <w:t>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Перечень мероприятий (инвестиционных проектов) </w:t>
      </w: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по проектированию, строительству, реконструкции объектов транспортной инфраструктуры.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05FFF">
        <w:rPr>
          <w:rFonts w:ascii="Times New Roman" w:hAnsi="Times New Roman" w:cs="Times New Roman"/>
          <w:sz w:val="24"/>
          <w:szCs w:val="24"/>
        </w:rPr>
        <w:t xml:space="preserve">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5.2 Мероприятия по развитию сети дорог поселения.</w:t>
      </w:r>
    </w:p>
    <w:p w:rsidR="00B03034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Pr="00405FFF">
        <w:rPr>
          <w:rFonts w:ascii="Times New Roman" w:hAnsi="Times New Roman" w:cs="Times New Roman"/>
          <w:sz w:val="24"/>
          <w:szCs w:val="24"/>
        </w:rPr>
        <w:t xml:space="preserve">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5FFF">
        <w:rPr>
          <w:rFonts w:ascii="Times New Roman" w:hAnsi="Times New Roman" w:cs="Times New Roman"/>
          <w:sz w:val="24"/>
          <w:szCs w:val="24"/>
        </w:rPr>
        <w:t xml:space="preserve"> застройки</w:t>
      </w:r>
      <w:r>
        <w:rPr>
          <w:rFonts w:ascii="Times New Roman" w:hAnsi="Times New Roman" w:cs="Times New Roman"/>
          <w:sz w:val="24"/>
          <w:szCs w:val="24"/>
        </w:rPr>
        <w:t xml:space="preserve"> разрабатывается перечень </w:t>
      </w:r>
      <w:r w:rsidRPr="00E02562">
        <w:rPr>
          <w:rFonts w:ascii="Times New Roman" w:hAnsi="Times New Roman" w:cs="Times New Roman"/>
          <w:sz w:val="24"/>
          <w:szCs w:val="24"/>
        </w:rPr>
        <w:t>мероприятий Программы комплексного развития систем транспортной инфрастр</w:t>
      </w:r>
      <w:r>
        <w:rPr>
          <w:rFonts w:ascii="Times New Roman" w:hAnsi="Times New Roman" w:cs="Times New Roman"/>
          <w:sz w:val="24"/>
          <w:szCs w:val="24"/>
        </w:rPr>
        <w:t>уктуры на территории Новского</w:t>
      </w:r>
      <w:r w:rsidRPr="00E02562">
        <w:rPr>
          <w:rFonts w:ascii="Times New Roman" w:hAnsi="Times New Roman" w:cs="Times New Roman"/>
          <w:sz w:val="24"/>
          <w:szCs w:val="24"/>
        </w:rPr>
        <w:t xml:space="preserve"> сельского поселения на 2016 – 2025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05FFF">
        <w:rPr>
          <w:rFonts w:ascii="Times New Roman" w:hAnsi="Times New Roman" w:cs="Times New Roman"/>
          <w:b/>
          <w:sz w:val="24"/>
          <w:szCs w:val="24"/>
        </w:rPr>
        <w:t>. Предложения по инвестиционным преобразованиям,</w:t>
      </w:r>
    </w:p>
    <w:p w:rsidR="00B03034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 xml:space="preserve"> совершенствованию правового и информационного обеспечения деятельности </w:t>
      </w:r>
    </w:p>
    <w:p w:rsidR="00B03034" w:rsidRPr="00405FFF" w:rsidRDefault="00B03034" w:rsidP="00B0303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F">
        <w:rPr>
          <w:rFonts w:ascii="Times New Roman" w:hAnsi="Times New Roman" w:cs="Times New Roman"/>
          <w:b/>
          <w:sz w:val="24"/>
          <w:szCs w:val="24"/>
        </w:rPr>
        <w:t>в сфере проектирования, строительства, реконструкции объектов транспортно инфраструктуры на территории поселения.</w:t>
      </w:r>
    </w:p>
    <w:p w:rsidR="00B03034" w:rsidRPr="00405FFF" w:rsidRDefault="00B03034" w:rsidP="00B0303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не изменяется.</w:t>
      </w: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3034" w:rsidRPr="00405FFF" w:rsidRDefault="00B03034" w:rsidP="00B03034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5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Default="00B03034" w:rsidP="00B03034">
      <w:pPr>
        <w:ind w:firstLine="709"/>
        <w:rPr>
          <w:rFonts w:eastAsia="Times New Roman"/>
          <w:szCs w:val="28"/>
          <w:highlight w:val="yellow"/>
        </w:rPr>
      </w:pPr>
    </w:p>
    <w:p w:rsidR="00B03034" w:rsidRPr="00EB5C9B" w:rsidRDefault="00B03034" w:rsidP="00B03034">
      <w:pPr>
        <w:pStyle w:val="3"/>
        <w:shd w:val="clear" w:color="auto" w:fill="auto"/>
        <w:tabs>
          <w:tab w:val="left" w:pos="993"/>
        </w:tabs>
        <w:spacing w:before="0" w:after="0" w:line="274" w:lineRule="exact"/>
        <w:ind w:right="20" w:firstLine="0"/>
        <w:jc w:val="both"/>
        <w:rPr>
          <w:sz w:val="28"/>
          <w:szCs w:val="28"/>
        </w:rPr>
      </w:pPr>
    </w:p>
    <w:p w:rsidR="00AE0C41" w:rsidRDefault="00AE0C41"/>
    <w:sectPr w:rsidR="00AE0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D302A98"/>
    <w:multiLevelType w:val="multilevel"/>
    <w:tmpl w:val="80908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C7"/>
    <w:rsid w:val="000866E2"/>
    <w:rsid w:val="00115D42"/>
    <w:rsid w:val="001A17C7"/>
    <w:rsid w:val="001F00F3"/>
    <w:rsid w:val="00283867"/>
    <w:rsid w:val="002C5CFF"/>
    <w:rsid w:val="00636754"/>
    <w:rsid w:val="006B47C7"/>
    <w:rsid w:val="006E3978"/>
    <w:rsid w:val="00A61924"/>
    <w:rsid w:val="00A7328A"/>
    <w:rsid w:val="00AE0C41"/>
    <w:rsid w:val="00AE487E"/>
    <w:rsid w:val="00B03034"/>
    <w:rsid w:val="00EB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A17C7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3"/>
    <w:rsid w:val="001A17C7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1A17C7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A17C7"/>
    <w:pPr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b/>
      <w:bCs/>
      <w:color w:val="auto"/>
      <w:spacing w:val="1"/>
      <w:sz w:val="21"/>
      <w:szCs w:val="21"/>
      <w:lang w:eastAsia="en-US"/>
    </w:rPr>
  </w:style>
  <w:style w:type="paragraph" w:customStyle="1" w:styleId="3">
    <w:name w:val="Основной текст3"/>
    <w:basedOn w:val="a"/>
    <w:link w:val="a3"/>
    <w:rsid w:val="001A17C7"/>
    <w:pPr>
      <w:shd w:val="clear" w:color="auto" w:fill="FFFFFF"/>
      <w:spacing w:before="360" w:after="360" w:line="0" w:lineRule="atLeast"/>
      <w:ind w:hanging="580"/>
    </w:pPr>
    <w:rPr>
      <w:rFonts w:ascii="Times New Roman" w:eastAsia="Times New Roman" w:hAnsi="Times New Roman" w:cs="Times New Roman"/>
      <w:color w:val="auto"/>
      <w:spacing w:val="2"/>
      <w:sz w:val="21"/>
      <w:szCs w:val="21"/>
      <w:lang w:eastAsia="en-US"/>
    </w:rPr>
  </w:style>
  <w:style w:type="paragraph" w:styleId="a4">
    <w:name w:val="No Spacing"/>
    <w:uiPriority w:val="1"/>
    <w:qFormat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5">
    <w:name w:val="Hyperlink"/>
    <w:rsid w:val="00B03034"/>
    <w:rPr>
      <w:color w:val="0000FF"/>
      <w:u w:val="single"/>
    </w:rPr>
  </w:style>
  <w:style w:type="paragraph" w:customStyle="1" w:styleId="1">
    <w:name w:val="Абзац списка1"/>
    <w:basedOn w:val="a"/>
    <w:rsid w:val="00B03034"/>
    <w:pPr>
      <w:widowControl/>
      <w:suppressAutoHyphens/>
      <w:spacing w:line="276" w:lineRule="auto"/>
      <w:ind w:left="720"/>
    </w:pPr>
    <w:rPr>
      <w:rFonts w:ascii="Calibri" w:eastAsia="Calibri" w:hAnsi="Calibri" w:cs="Times New Roman"/>
      <w:color w:val="auto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0303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6">
    <w:name w:val="основной текст"/>
    <w:basedOn w:val="a"/>
    <w:rsid w:val="00B03034"/>
    <w:pPr>
      <w:widowControl/>
      <w:spacing w:after="120"/>
      <w:ind w:firstLine="851"/>
      <w:jc w:val="both"/>
    </w:pPr>
    <w:rPr>
      <w:rFonts w:ascii="Arial" w:eastAsia="Times New Roman" w:hAnsi="Arial" w:cs="Times New Roman"/>
      <w:color w:val="auto"/>
      <w:sz w:val="28"/>
      <w:szCs w:val="20"/>
    </w:rPr>
  </w:style>
  <w:style w:type="paragraph" w:styleId="a7">
    <w:name w:val="Normal (Web)"/>
    <w:basedOn w:val="a"/>
    <w:uiPriority w:val="99"/>
    <w:unhideWhenUsed/>
    <w:rsid w:val="00B0303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nformat">
    <w:name w:val="ConsPlusNonformat"/>
    <w:semiHidden/>
    <w:rsid w:val="00B030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03034"/>
    <w:rPr>
      <w:rFonts w:ascii="Arial" w:eastAsia="Arial" w:hAnsi="Arial" w:cs="Arial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B47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47C7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A17C7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3"/>
    <w:rsid w:val="001A17C7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1A17C7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A17C7"/>
    <w:pPr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b/>
      <w:bCs/>
      <w:color w:val="auto"/>
      <w:spacing w:val="1"/>
      <w:sz w:val="21"/>
      <w:szCs w:val="21"/>
      <w:lang w:eastAsia="en-US"/>
    </w:rPr>
  </w:style>
  <w:style w:type="paragraph" w:customStyle="1" w:styleId="3">
    <w:name w:val="Основной текст3"/>
    <w:basedOn w:val="a"/>
    <w:link w:val="a3"/>
    <w:rsid w:val="001A17C7"/>
    <w:pPr>
      <w:shd w:val="clear" w:color="auto" w:fill="FFFFFF"/>
      <w:spacing w:before="360" w:after="360" w:line="0" w:lineRule="atLeast"/>
      <w:ind w:hanging="580"/>
    </w:pPr>
    <w:rPr>
      <w:rFonts w:ascii="Times New Roman" w:eastAsia="Times New Roman" w:hAnsi="Times New Roman" w:cs="Times New Roman"/>
      <w:color w:val="auto"/>
      <w:spacing w:val="2"/>
      <w:sz w:val="21"/>
      <w:szCs w:val="21"/>
      <w:lang w:eastAsia="en-US"/>
    </w:rPr>
  </w:style>
  <w:style w:type="paragraph" w:styleId="a4">
    <w:name w:val="No Spacing"/>
    <w:uiPriority w:val="1"/>
    <w:qFormat/>
    <w:rsid w:val="001A17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5">
    <w:name w:val="Hyperlink"/>
    <w:rsid w:val="00B03034"/>
    <w:rPr>
      <w:color w:val="0000FF"/>
      <w:u w:val="single"/>
    </w:rPr>
  </w:style>
  <w:style w:type="paragraph" w:customStyle="1" w:styleId="1">
    <w:name w:val="Абзац списка1"/>
    <w:basedOn w:val="a"/>
    <w:rsid w:val="00B03034"/>
    <w:pPr>
      <w:widowControl/>
      <w:suppressAutoHyphens/>
      <w:spacing w:line="276" w:lineRule="auto"/>
      <w:ind w:left="720"/>
    </w:pPr>
    <w:rPr>
      <w:rFonts w:ascii="Calibri" w:eastAsia="Calibri" w:hAnsi="Calibri" w:cs="Times New Roman"/>
      <w:color w:val="auto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0303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6">
    <w:name w:val="основной текст"/>
    <w:basedOn w:val="a"/>
    <w:rsid w:val="00B03034"/>
    <w:pPr>
      <w:widowControl/>
      <w:spacing w:after="120"/>
      <w:ind w:firstLine="851"/>
      <w:jc w:val="both"/>
    </w:pPr>
    <w:rPr>
      <w:rFonts w:ascii="Arial" w:eastAsia="Times New Roman" w:hAnsi="Arial" w:cs="Times New Roman"/>
      <w:color w:val="auto"/>
      <w:sz w:val="28"/>
      <w:szCs w:val="20"/>
    </w:rPr>
  </w:style>
  <w:style w:type="paragraph" w:styleId="a7">
    <w:name w:val="Normal (Web)"/>
    <w:basedOn w:val="a"/>
    <w:uiPriority w:val="99"/>
    <w:unhideWhenUsed/>
    <w:rsid w:val="00B0303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nformat">
    <w:name w:val="ConsPlusNonformat"/>
    <w:semiHidden/>
    <w:rsid w:val="00B030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03034"/>
    <w:rPr>
      <w:rFonts w:ascii="Arial" w:eastAsia="Arial" w:hAnsi="Arial" w:cs="Arial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B47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47C7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3289</Words>
  <Characters>18749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Unit2</dc:creator>
  <cp:lastModifiedBy>Томара</cp:lastModifiedBy>
  <cp:revision>3</cp:revision>
  <cp:lastPrinted>2016-07-21T12:00:00Z</cp:lastPrinted>
  <dcterms:created xsi:type="dcterms:W3CDTF">2016-08-22T10:07:00Z</dcterms:created>
  <dcterms:modified xsi:type="dcterms:W3CDTF">2016-08-22T10:07:00Z</dcterms:modified>
</cp:coreProperties>
</file>