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620" w:rsidRPr="00D16960" w:rsidRDefault="00836620" w:rsidP="00074F1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D16960">
        <w:rPr>
          <w:rFonts w:ascii="Times New Roman" w:hAnsi="Times New Roman"/>
          <w:b/>
          <w:bCs/>
          <w:sz w:val="28"/>
          <w:szCs w:val="28"/>
          <w:u w:val="single"/>
        </w:rPr>
        <w:t>АДМИНИСТРАЦИЯ</w:t>
      </w:r>
    </w:p>
    <w:p w:rsidR="00836620" w:rsidRDefault="00836620" w:rsidP="00074F1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D16960">
        <w:rPr>
          <w:rFonts w:ascii="Times New Roman" w:hAnsi="Times New Roman"/>
          <w:b/>
          <w:bCs/>
          <w:sz w:val="28"/>
          <w:szCs w:val="28"/>
          <w:u w:val="single"/>
        </w:rPr>
        <w:t>НОВСКОГО СЕЛЬСКОГО ПОСЕЛЕНИЯ</w:t>
      </w:r>
    </w:p>
    <w:p w:rsidR="00836620" w:rsidRPr="00D16960" w:rsidRDefault="00836620" w:rsidP="00074F1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ПРИВОЛЖСКОГО МУНИЦИПАЛЬНОГО </w:t>
      </w:r>
      <w:r w:rsidRPr="00D16960">
        <w:rPr>
          <w:rFonts w:ascii="Times New Roman" w:hAnsi="Times New Roman"/>
          <w:b/>
          <w:bCs/>
          <w:sz w:val="28"/>
          <w:szCs w:val="28"/>
          <w:u w:val="single"/>
        </w:rPr>
        <w:t>РАЙОНА</w:t>
      </w:r>
    </w:p>
    <w:p w:rsidR="00836620" w:rsidRPr="00D16960" w:rsidRDefault="00836620" w:rsidP="00D16960">
      <w:pPr>
        <w:ind w:left="567" w:firstLine="567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36620" w:rsidRPr="00D16960" w:rsidRDefault="00E86592" w:rsidP="00E86592">
      <w:pPr>
        <w:ind w:left="567"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</w:t>
      </w:r>
      <w:r w:rsidR="00836620" w:rsidRPr="00D16960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36620" w:rsidRDefault="00E86592" w:rsidP="00E8659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spellStart"/>
      <w:r w:rsidR="00836620">
        <w:rPr>
          <w:rFonts w:ascii="Times New Roman" w:hAnsi="Times New Roman"/>
        </w:rPr>
        <w:t>с.Новое</w:t>
      </w:r>
      <w:proofErr w:type="spellEnd"/>
    </w:p>
    <w:p w:rsidR="00E86592" w:rsidRPr="00D16960" w:rsidRDefault="00E86592" w:rsidP="00E86592">
      <w:pPr>
        <w:jc w:val="center"/>
        <w:rPr>
          <w:rFonts w:ascii="Times New Roman" w:hAnsi="Times New Roman"/>
        </w:rPr>
      </w:pPr>
    </w:p>
    <w:p w:rsidR="0005067F" w:rsidRPr="00D16960" w:rsidRDefault="0005067F" w:rsidP="0005067F">
      <w:pPr>
        <w:jc w:val="center"/>
        <w:rPr>
          <w:rFonts w:ascii="Times New Roman" w:hAnsi="Times New Roman"/>
          <w:sz w:val="28"/>
          <w:szCs w:val="28"/>
        </w:rPr>
      </w:pPr>
      <w:r w:rsidRPr="00D16960">
        <w:rPr>
          <w:rFonts w:ascii="Times New Roman" w:hAnsi="Times New Roman"/>
          <w:sz w:val="28"/>
          <w:szCs w:val="28"/>
        </w:rPr>
        <w:t>«</w:t>
      </w:r>
      <w:r w:rsidR="000D0BC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D1696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октября</w:t>
      </w:r>
      <w:r w:rsidRPr="00D16960">
        <w:rPr>
          <w:rFonts w:ascii="Times New Roman" w:hAnsi="Times New Roman"/>
          <w:sz w:val="28"/>
          <w:szCs w:val="28"/>
        </w:rPr>
        <w:t xml:space="preserve">  201</w:t>
      </w:r>
      <w:r w:rsidR="000D0BC3">
        <w:rPr>
          <w:rFonts w:ascii="Times New Roman" w:hAnsi="Times New Roman"/>
          <w:sz w:val="28"/>
          <w:szCs w:val="28"/>
        </w:rPr>
        <w:t>9</w:t>
      </w:r>
      <w:proofErr w:type="gramEnd"/>
      <w:r w:rsidRPr="00D16960">
        <w:rPr>
          <w:rFonts w:ascii="Times New Roman" w:hAnsi="Times New Roman"/>
          <w:sz w:val="28"/>
          <w:szCs w:val="28"/>
        </w:rPr>
        <w:t xml:space="preserve"> года                                                            № </w:t>
      </w:r>
      <w:r w:rsidR="000D0BC3">
        <w:rPr>
          <w:rFonts w:ascii="Times New Roman" w:hAnsi="Times New Roman"/>
          <w:sz w:val="28"/>
          <w:szCs w:val="28"/>
        </w:rPr>
        <w:t>107</w:t>
      </w:r>
      <w:r>
        <w:rPr>
          <w:rFonts w:ascii="Times New Roman" w:hAnsi="Times New Roman"/>
          <w:sz w:val="28"/>
          <w:szCs w:val="28"/>
        </w:rPr>
        <w:t>-</w:t>
      </w:r>
      <w:r w:rsidRPr="00D16960">
        <w:rPr>
          <w:rFonts w:ascii="Times New Roman" w:hAnsi="Times New Roman"/>
          <w:sz w:val="28"/>
          <w:szCs w:val="28"/>
        </w:rPr>
        <w:t>п</w:t>
      </w:r>
    </w:p>
    <w:p w:rsidR="00836620" w:rsidRPr="00C443F5" w:rsidRDefault="00836620" w:rsidP="00546FDD">
      <w:pPr>
        <w:rPr>
          <w:rFonts w:ascii="Arial" w:hAnsi="Arial" w:cs="Arial"/>
          <w:sz w:val="16"/>
          <w:szCs w:val="16"/>
        </w:rPr>
      </w:pPr>
    </w:p>
    <w:p w:rsidR="00836620" w:rsidRDefault="00E86592" w:rsidP="00E865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</w:t>
      </w:r>
      <w:r w:rsidR="00836620" w:rsidRPr="00546FDD"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 w:rsidR="00836620" w:rsidRPr="00546FDD">
        <w:rPr>
          <w:rFonts w:ascii="Times New Roman" w:hAnsi="Times New Roman"/>
          <w:b/>
          <w:sz w:val="28"/>
          <w:szCs w:val="28"/>
        </w:rPr>
        <w:t>муниципальной  программы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836620" w:rsidRPr="00D16960">
        <w:rPr>
          <w:rFonts w:ascii="Times New Roman" w:hAnsi="Times New Roman"/>
          <w:b/>
          <w:sz w:val="28"/>
          <w:szCs w:val="28"/>
        </w:rPr>
        <w:t>«Социально-экономическое развитие Новского сельского поселения Приволжского муниципального района на 201</w:t>
      </w:r>
      <w:r w:rsidR="000D0BC3">
        <w:rPr>
          <w:rFonts w:ascii="Times New Roman" w:hAnsi="Times New Roman"/>
          <w:b/>
          <w:sz w:val="28"/>
          <w:szCs w:val="28"/>
        </w:rPr>
        <w:t>7</w:t>
      </w:r>
      <w:r w:rsidR="00836620" w:rsidRPr="00D16960">
        <w:rPr>
          <w:rFonts w:ascii="Times New Roman" w:hAnsi="Times New Roman"/>
          <w:b/>
          <w:sz w:val="28"/>
          <w:szCs w:val="28"/>
        </w:rPr>
        <w:t>-201</w:t>
      </w:r>
      <w:r w:rsidR="000D0BC3">
        <w:rPr>
          <w:rFonts w:ascii="Times New Roman" w:hAnsi="Times New Roman"/>
          <w:b/>
          <w:sz w:val="28"/>
          <w:szCs w:val="28"/>
        </w:rPr>
        <w:t>9</w:t>
      </w:r>
      <w:r w:rsidR="00836620" w:rsidRPr="00D16960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0D0BC3" w:rsidRDefault="000D0BC3" w:rsidP="0005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BC3" w:rsidRDefault="000D0BC3" w:rsidP="0005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67F" w:rsidRDefault="0005067F" w:rsidP="0005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46FDD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 Бюджетным кодексом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6FDD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Новского</w:t>
      </w:r>
      <w:r w:rsidRPr="00546FDD">
        <w:rPr>
          <w:rFonts w:ascii="Times New Roman" w:hAnsi="Times New Roman"/>
          <w:sz w:val="28"/>
          <w:szCs w:val="28"/>
        </w:rPr>
        <w:t xml:space="preserve"> сельского поселения, постановлением администрации </w:t>
      </w:r>
      <w:r>
        <w:rPr>
          <w:rFonts w:ascii="Times New Roman" w:hAnsi="Times New Roman"/>
          <w:sz w:val="28"/>
          <w:szCs w:val="28"/>
        </w:rPr>
        <w:t xml:space="preserve">Новского сельского </w:t>
      </w:r>
      <w:proofErr w:type="gramStart"/>
      <w:r>
        <w:rPr>
          <w:rFonts w:ascii="Times New Roman" w:hAnsi="Times New Roman"/>
          <w:sz w:val="28"/>
          <w:szCs w:val="28"/>
        </w:rPr>
        <w:t>поселения  от</w:t>
      </w:r>
      <w:proofErr w:type="gramEnd"/>
      <w:r>
        <w:rPr>
          <w:rFonts w:ascii="Times New Roman" w:hAnsi="Times New Roman"/>
          <w:sz w:val="28"/>
          <w:szCs w:val="28"/>
        </w:rPr>
        <w:t xml:space="preserve"> 6</w:t>
      </w:r>
      <w:r w:rsidRPr="00546F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августа </w:t>
      </w:r>
      <w:r w:rsidRPr="00546FDD">
        <w:rPr>
          <w:rFonts w:ascii="Times New Roman" w:hAnsi="Times New Roman"/>
          <w:sz w:val="28"/>
          <w:szCs w:val="28"/>
        </w:rPr>
        <w:t xml:space="preserve">  2014г. № </w:t>
      </w:r>
      <w:r>
        <w:rPr>
          <w:rFonts w:ascii="Times New Roman" w:hAnsi="Times New Roman"/>
          <w:sz w:val="28"/>
          <w:szCs w:val="28"/>
        </w:rPr>
        <w:t>40</w:t>
      </w:r>
      <w:r w:rsidRPr="00546FDD">
        <w:rPr>
          <w:rFonts w:ascii="Times New Roman" w:hAnsi="Times New Roman"/>
          <w:sz w:val="28"/>
          <w:szCs w:val="28"/>
        </w:rPr>
        <w:t>-п «</w:t>
      </w:r>
      <w:r w:rsidRPr="00D16960">
        <w:rPr>
          <w:rFonts w:ascii="Times New Roman" w:hAnsi="Times New Roman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</w:t>
      </w:r>
      <w:r>
        <w:rPr>
          <w:rFonts w:ascii="Times New Roman" w:hAnsi="Times New Roman"/>
          <w:bCs/>
          <w:sz w:val="28"/>
          <w:szCs w:val="28"/>
        </w:rPr>
        <w:t>мм Новского сельского поселения</w:t>
      </w:r>
      <w:r w:rsidRPr="00546FDD">
        <w:rPr>
          <w:rFonts w:ascii="Times New Roman" w:hAnsi="Times New Roman"/>
          <w:sz w:val="28"/>
          <w:szCs w:val="28"/>
        </w:rPr>
        <w:t xml:space="preserve">», администрация </w:t>
      </w:r>
      <w:r>
        <w:rPr>
          <w:rFonts w:ascii="Times New Roman" w:hAnsi="Times New Roman"/>
          <w:sz w:val="28"/>
          <w:szCs w:val="28"/>
        </w:rPr>
        <w:t>Новского</w:t>
      </w:r>
      <w:r w:rsidRPr="00546FD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5067F" w:rsidRDefault="0005067F" w:rsidP="0005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067F" w:rsidRDefault="0005067F" w:rsidP="0005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t xml:space="preserve">                                                              </w:t>
      </w:r>
      <w:r w:rsidRPr="00546FDD">
        <w:rPr>
          <w:rFonts w:ascii="Times New Roman" w:hAnsi="Times New Roman"/>
          <w:b/>
          <w:sz w:val="28"/>
          <w:szCs w:val="28"/>
        </w:rPr>
        <w:t>ПОСТАНОВЛЯЕТ:</w:t>
      </w:r>
    </w:p>
    <w:p w:rsidR="0005067F" w:rsidRPr="00546FDD" w:rsidRDefault="0005067F" w:rsidP="0005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5067F" w:rsidRDefault="0005067F" w:rsidP="00050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546FDD">
        <w:rPr>
          <w:rFonts w:ascii="Times New Roman" w:hAnsi="Times New Roman"/>
          <w:sz w:val="28"/>
          <w:szCs w:val="28"/>
        </w:rPr>
        <w:t>1.Утвердить  муниципальную</w:t>
      </w:r>
      <w:proofErr w:type="gramEnd"/>
      <w:r w:rsidRPr="00546FDD">
        <w:rPr>
          <w:rFonts w:ascii="Times New Roman" w:hAnsi="Times New Roman"/>
          <w:sz w:val="28"/>
          <w:szCs w:val="28"/>
        </w:rPr>
        <w:t xml:space="preserve">  программу «</w:t>
      </w:r>
      <w:r>
        <w:rPr>
          <w:rFonts w:ascii="Times New Roman" w:hAnsi="Times New Roman"/>
          <w:sz w:val="28"/>
          <w:szCs w:val="28"/>
        </w:rPr>
        <w:t>Социально-экономическое развитие Новского сельского поселения Приволжского муниципального района на 201</w:t>
      </w:r>
      <w:r w:rsidR="000D0BC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-201</w:t>
      </w:r>
      <w:r w:rsidR="000D0BC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годы»</w:t>
      </w:r>
      <w:r w:rsidRPr="00546FDD">
        <w:rPr>
          <w:rFonts w:ascii="Times New Roman" w:hAnsi="Times New Roman"/>
          <w:sz w:val="28"/>
          <w:szCs w:val="28"/>
        </w:rPr>
        <w:t>.</w:t>
      </w:r>
    </w:p>
    <w:p w:rsidR="0005067F" w:rsidRDefault="0005067F" w:rsidP="00050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     </w:t>
      </w:r>
      <w:r w:rsidRPr="00546FDD">
        <w:rPr>
          <w:rFonts w:ascii="Times New Roman" w:hAnsi="Times New Roman"/>
          <w:spacing w:val="-4"/>
          <w:sz w:val="28"/>
          <w:szCs w:val="28"/>
        </w:rPr>
        <w:t xml:space="preserve">2.Опубликовать настоящее постановление на официальном сайте администрации </w:t>
      </w:r>
      <w:r>
        <w:rPr>
          <w:rFonts w:ascii="Times New Roman" w:hAnsi="Times New Roman"/>
          <w:spacing w:val="-4"/>
          <w:sz w:val="28"/>
          <w:szCs w:val="28"/>
        </w:rPr>
        <w:t xml:space="preserve">Новского </w:t>
      </w:r>
      <w:r w:rsidRPr="00546FDD">
        <w:rPr>
          <w:rFonts w:ascii="Times New Roman" w:hAnsi="Times New Roman"/>
          <w:spacing w:val="-4"/>
          <w:sz w:val="28"/>
          <w:szCs w:val="28"/>
        </w:rPr>
        <w:t>сельского поселения.</w:t>
      </w:r>
    </w:p>
    <w:p w:rsidR="0005067F" w:rsidRPr="00546FDD" w:rsidRDefault="0005067F" w:rsidP="00050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    </w:t>
      </w:r>
      <w:r w:rsidRPr="00546FDD">
        <w:rPr>
          <w:rFonts w:ascii="Times New Roman" w:hAnsi="Times New Roman"/>
          <w:spacing w:val="-4"/>
          <w:sz w:val="28"/>
          <w:szCs w:val="28"/>
        </w:rPr>
        <w:t xml:space="preserve">3.Контроль за выполнением </w:t>
      </w:r>
      <w:proofErr w:type="gramStart"/>
      <w:r w:rsidRPr="00546FDD">
        <w:rPr>
          <w:rFonts w:ascii="Times New Roman" w:hAnsi="Times New Roman"/>
          <w:spacing w:val="-4"/>
          <w:sz w:val="28"/>
          <w:szCs w:val="28"/>
        </w:rPr>
        <w:t>постановления  оставляю</w:t>
      </w:r>
      <w:proofErr w:type="gramEnd"/>
      <w:r w:rsidRPr="00546FDD">
        <w:rPr>
          <w:rFonts w:ascii="Times New Roman" w:hAnsi="Times New Roman"/>
          <w:spacing w:val="-4"/>
          <w:sz w:val="28"/>
          <w:szCs w:val="28"/>
        </w:rPr>
        <w:t xml:space="preserve"> за собой.</w:t>
      </w:r>
    </w:p>
    <w:p w:rsidR="0005067F" w:rsidRPr="00546FDD" w:rsidRDefault="0005067F" w:rsidP="000506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67F" w:rsidRPr="00546FDD" w:rsidRDefault="0005067F" w:rsidP="000506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67F" w:rsidRPr="00546FDD" w:rsidRDefault="0005067F" w:rsidP="000506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620" w:rsidRPr="00546FDD" w:rsidRDefault="00321385" w:rsidP="00F30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836620" w:rsidRDefault="00451AD7" w:rsidP="00546F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836620">
        <w:rPr>
          <w:rFonts w:ascii="Times New Roman" w:hAnsi="Times New Roman"/>
          <w:sz w:val="28"/>
          <w:szCs w:val="28"/>
        </w:rPr>
        <w:t xml:space="preserve">Новского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                                          </w:t>
      </w:r>
      <w:proofErr w:type="spellStart"/>
      <w:r w:rsidR="00BF5365">
        <w:rPr>
          <w:rFonts w:ascii="Times New Roman" w:hAnsi="Times New Roman"/>
          <w:sz w:val="28"/>
          <w:szCs w:val="28"/>
        </w:rPr>
        <w:t>И.Л.Буглак</w:t>
      </w:r>
      <w:proofErr w:type="spellEnd"/>
    </w:p>
    <w:p w:rsidR="00F30E97" w:rsidRDefault="00F30E97" w:rsidP="00546F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0E97" w:rsidRDefault="00F30E97" w:rsidP="00546F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2C11" w:rsidRDefault="00612C11" w:rsidP="00546F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67F" w:rsidRDefault="0005067F" w:rsidP="00546F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1AD7" w:rsidRDefault="00451AD7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lastRenderedPageBreak/>
        <w:t xml:space="preserve">Утверждена </w:t>
      </w:r>
    </w:p>
    <w:p w:rsidR="00836620" w:rsidRPr="00B41C09" w:rsidRDefault="00836620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836620" w:rsidRPr="00B41C09" w:rsidRDefault="00836620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Новского сельского поселения</w:t>
      </w:r>
    </w:p>
    <w:p w:rsidR="00836620" w:rsidRPr="00B41C09" w:rsidRDefault="00451AD7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r w:rsidR="00321385" w:rsidRPr="00B41C09">
        <w:rPr>
          <w:rFonts w:ascii="Times New Roman" w:hAnsi="Times New Roman"/>
          <w:sz w:val="24"/>
          <w:szCs w:val="24"/>
        </w:rPr>
        <w:t>т</w:t>
      </w:r>
      <w:proofErr w:type="gramEnd"/>
      <w:r w:rsidR="00321385" w:rsidRPr="00B41C09">
        <w:rPr>
          <w:rFonts w:ascii="Times New Roman" w:hAnsi="Times New Roman"/>
          <w:sz w:val="24"/>
          <w:szCs w:val="24"/>
        </w:rPr>
        <w:t xml:space="preserve"> </w:t>
      </w:r>
      <w:r w:rsidR="000D0BC3">
        <w:rPr>
          <w:rFonts w:ascii="Times New Roman" w:hAnsi="Times New Roman"/>
          <w:sz w:val="24"/>
          <w:szCs w:val="24"/>
        </w:rPr>
        <w:t>27</w:t>
      </w:r>
      <w:r w:rsidR="00321385" w:rsidRPr="00B41C09">
        <w:rPr>
          <w:rFonts w:ascii="Times New Roman" w:hAnsi="Times New Roman"/>
          <w:sz w:val="24"/>
          <w:szCs w:val="24"/>
        </w:rPr>
        <w:t>.10.201</w:t>
      </w:r>
      <w:r w:rsidR="000D0BC3">
        <w:rPr>
          <w:rFonts w:ascii="Times New Roman" w:hAnsi="Times New Roman"/>
          <w:sz w:val="24"/>
          <w:szCs w:val="24"/>
        </w:rPr>
        <w:t>6</w:t>
      </w:r>
      <w:r w:rsidR="00321385" w:rsidRPr="00B41C09">
        <w:rPr>
          <w:rFonts w:ascii="Times New Roman" w:hAnsi="Times New Roman"/>
          <w:sz w:val="24"/>
          <w:szCs w:val="24"/>
        </w:rPr>
        <w:t xml:space="preserve"> года  № </w:t>
      </w:r>
      <w:r w:rsidR="000D0BC3">
        <w:rPr>
          <w:rFonts w:ascii="Times New Roman" w:hAnsi="Times New Roman"/>
          <w:sz w:val="24"/>
          <w:szCs w:val="24"/>
        </w:rPr>
        <w:t>107</w:t>
      </w:r>
      <w:r w:rsidR="00321385" w:rsidRPr="00B41C09">
        <w:rPr>
          <w:rFonts w:ascii="Times New Roman" w:hAnsi="Times New Roman"/>
          <w:sz w:val="24"/>
          <w:szCs w:val="24"/>
        </w:rPr>
        <w:t>-п</w:t>
      </w:r>
      <w:r w:rsidR="00836620" w:rsidRPr="00B41C09">
        <w:rPr>
          <w:rFonts w:ascii="Times New Roman" w:hAnsi="Times New Roman"/>
          <w:sz w:val="24"/>
          <w:szCs w:val="24"/>
        </w:rPr>
        <w:t xml:space="preserve"> </w:t>
      </w:r>
    </w:p>
    <w:p w:rsidR="00612C11" w:rsidRPr="00B41C09" w:rsidRDefault="00612C11" w:rsidP="005B3CC4">
      <w:pPr>
        <w:jc w:val="right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«СОЦИАЛЬНО-ЭКОНОМИЧЕСКОЕ РАЗВИТИЕ НОВСКОГО СЕЛЬСКОГО ПОСЕЛЕНИЯ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ПРИВОЛЖСКОГО МУНИЦИПАЛЬНОГО РАЙОНА»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41C09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B41C09">
        <w:rPr>
          <w:rFonts w:ascii="Times New Roman" w:hAnsi="Times New Roman"/>
          <w:b/>
          <w:sz w:val="24"/>
          <w:szCs w:val="24"/>
        </w:rPr>
        <w:t xml:space="preserve"> 201</w:t>
      </w:r>
      <w:r w:rsidR="000D0BC3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0D0BC3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I. Паспорт муниципальной программы «Социально-экономическое развитие Новского сельского поселения Приволжского муниципального района на 201</w:t>
      </w:r>
      <w:r w:rsidR="00321385" w:rsidRPr="00B41C09">
        <w:rPr>
          <w:rFonts w:ascii="Times New Roman" w:hAnsi="Times New Roman"/>
          <w:sz w:val="24"/>
          <w:szCs w:val="24"/>
        </w:rPr>
        <w:t>5</w:t>
      </w:r>
      <w:r w:rsidRPr="00B41C09">
        <w:rPr>
          <w:rFonts w:ascii="Times New Roman" w:hAnsi="Times New Roman"/>
          <w:sz w:val="24"/>
          <w:szCs w:val="24"/>
        </w:rPr>
        <w:t>-201</w:t>
      </w:r>
      <w:r w:rsidR="00321385" w:rsidRPr="00B41C09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 xml:space="preserve"> годы</w:t>
      </w:r>
      <w:r w:rsidR="00321385" w:rsidRPr="00B41C09">
        <w:rPr>
          <w:rFonts w:ascii="Times New Roman" w:hAnsi="Times New Roman"/>
          <w:sz w:val="24"/>
          <w:szCs w:val="24"/>
        </w:rPr>
        <w:t>»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(далее – муниципальная программа)</w:t>
      </w:r>
    </w:p>
    <w:p w:rsidR="00836620" w:rsidRPr="00B41C09" w:rsidRDefault="00836620" w:rsidP="00CE4BA8">
      <w:pPr>
        <w:spacing w:after="173" w:line="1" w:lineRule="exact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8"/>
        <w:gridCol w:w="1870"/>
        <w:gridCol w:w="1480"/>
        <w:gridCol w:w="1701"/>
        <w:gridCol w:w="1418"/>
      </w:tblGrid>
      <w:tr w:rsidR="00836620" w:rsidRPr="00B41C09" w:rsidTr="00BE51CA">
        <w:trPr>
          <w:gridAfter w:val="1"/>
          <w:wAfter w:w="1418" w:type="dxa"/>
          <w:trHeight w:val="1572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Социально-экономическое развитие </w:t>
            </w:r>
            <w:proofErr w:type="gram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Новского  сельского</w:t>
            </w:r>
            <w:proofErr w:type="gram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поселения Приволжского муниципального района на 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BE51CA">
        <w:trPr>
          <w:gridAfter w:val="1"/>
          <w:wAfter w:w="1418" w:type="dxa"/>
          <w:trHeight w:val="378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996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Обеспечение устойчивого социально-экономического развития Новского сельского поселения и благоприятных условий жизнедеятельности его населения</w:t>
            </w:r>
          </w:p>
        </w:tc>
      </w:tr>
      <w:tr w:rsidR="00836620" w:rsidRPr="00B41C09" w:rsidTr="00BE51CA">
        <w:trPr>
          <w:gridAfter w:val="1"/>
          <w:wAfter w:w="1418" w:type="dxa"/>
          <w:trHeight w:val="262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Задачи муниципальной программы </w:t>
            </w:r>
          </w:p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1) организация эффективного решения вопросов местного значения населением непосредственно и органами местного самоуправления сельского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поселения ;</w:t>
            </w:r>
            <w:proofErr w:type="gramEnd"/>
          </w:p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2) обеспечение безопасности жизнедеятельности населения  на территории сельского поселения;</w:t>
            </w:r>
          </w:p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 обеспечение безопасности дорожного движения, чистоты и порядка на дорогах местного значения сельского поселения;</w:t>
            </w:r>
          </w:p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4) обеспечение комплексного освоения и развития территории сельского поселения с учетом исторических и иных местных традиций;</w:t>
            </w:r>
          </w:p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5) создание комфортных и экологически благоприятных условий жизнедеятельности и отдыха населения сельского поселения;</w:t>
            </w:r>
          </w:p>
          <w:p w:rsidR="00836620" w:rsidRPr="00B41C09" w:rsidRDefault="00321385" w:rsidP="00996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 xml:space="preserve">) создание условий для удовлетворения культурных потребностей жителей сельского поселения, сохранения и развития его 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исторических и культурных традиций;</w:t>
            </w:r>
          </w:p>
          <w:p w:rsidR="008A4F69" w:rsidRPr="00B41C09" w:rsidRDefault="00321385" w:rsidP="008A4F69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7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) оказание дополнительной социальной поддержки жителям сельского поселения;</w:t>
            </w:r>
          </w:p>
          <w:p w:rsidR="00836620" w:rsidRPr="00B41C09" w:rsidRDefault="00321385" w:rsidP="008A4F69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8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) создание условий для ведения жителями сельского поселения здорового образа жизни;</w:t>
            </w:r>
          </w:p>
          <w:p w:rsidR="00836620" w:rsidRPr="00B41C09" w:rsidRDefault="00321385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9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 xml:space="preserve">) создание условий для улучшения инвестиционного климата и развития предпринимательства на территории сельского поселения </w:t>
            </w:r>
          </w:p>
        </w:tc>
      </w:tr>
      <w:tr w:rsidR="00836620" w:rsidRPr="00B41C09" w:rsidTr="00BE51CA">
        <w:trPr>
          <w:gridAfter w:val="1"/>
          <w:wAfter w:w="1418" w:type="dxa"/>
          <w:trHeight w:val="132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Координатор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Глава Администрации  Новского сельского поселения</w:t>
            </w:r>
          </w:p>
        </w:tc>
      </w:tr>
      <w:tr w:rsidR="00836620" w:rsidRPr="00B41C09" w:rsidTr="00BE51CA">
        <w:trPr>
          <w:gridAfter w:val="1"/>
          <w:wAfter w:w="1418" w:type="dxa"/>
          <w:trHeight w:val="418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321385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Администрация  Новского сельского поселения </w:t>
            </w:r>
          </w:p>
        </w:tc>
      </w:tr>
      <w:tr w:rsidR="00836620" w:rsidRPr="00B41C09" w:rsidTr="00BE51CA">
        <w:trPr>
          <w:gridAfter w:val="1"/>
          <w:wAfter w:w="1418" w:type="dxa"/>
          <w:trHeight w:val="406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0D0BC3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–201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BE51CA">
        <w:trPr>
          <w:gridAfter w:val="1"/>
          <w:wAfter w:w="1418" w:type="dxa"/>
          <w:trHeight w:val="227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BE51CA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1. Повышение эффективности местного самоуправления в Новском сельском поселении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836620" w:rsidRPr="00B41C09" w:rsidRDefault="00836620" w:rsidP="00BE51CA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2. Управление и распоряжение муниципальным имуществом в Новском сельском поселении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 </w:t>
            </w:r>
          </w:p>
          <w:p w:rsidR="00836620" w:rsidRPr="00B41C09" w:rsidRDefault="00836620" w:rsidP="00BE51CA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3. Пожарная безопасность и защита населения и территории населенных пунктов Новского сельского поселения от чрезвычайных ситуаций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836620" w:rsidRPr="00B41C09" w:rsidRDefault="00836620" w:rsidP="00BE51CA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4. Комплексное благоустройство территории Новского сельского поселения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836620" w:rsidRPr="00B41C09" w:rsidRDefault="00836620" w:rsidP="000D0BC3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5. Развитие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культуры  Новского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836620" w:rsidRPr="00B41C09" w:rsidTr="00BE51CA">
        <w:trPr>
          <w:gridAfter w:val="1"/>
          <w:wAfter w:w="1418" w:type="dxa"/>
          <w:trHeight w:val="211"/>
        </w:trPr>
        <w:tc>
          <w:tcPr>
            <w:tcW w:w="4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0D0B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( рублей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>)</w:t>
            </w:r>
            <w:r w:rsidR="00E71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BE51CA">
        <w:trPr>
          <w:trHeight w:val="144"/>
        </w:trPr>
        <w:tc>
          <w:tcPr>
            <w:tcW w:w="4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lef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BE51CA">
        <w:trPr>
          <w:trHeight w:val="186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862A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бюджета Новского сельского поселения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2995437,00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2858863,00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2699396,00</w:t>
            </w:r>
          </w:p>
        </w:tc>
        <w:tc>
          <w:tcPr>
            <w:tcW w:w="1418" w:type="dxa"/>
            <w:vMerge/>
            <w:tcBorders>
              <w:left w:val="single" w:sz="6" w:space="0" w:color="auto"/>
            </w:tcBorders>
          </w:tcPr>
          <w:p w:rsidR="00836620" w:rsidRPr="00B41C09" w:rsidRDefault="00836620" w:rsidP="0086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BE51CA">
        <w:trPr>
          <w:trHeight w:val="241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862A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>Средства бюджета Ивановской области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836620" w:rsidRPr="00B41C09" w:rsidRDefault="00836620" w:rsidP="0086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BE51CA">
        <w:trPr>
          <w:trHeight w:val="241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BC3" w:rsidRPr="00612C11" w:rsidRDefault="000D0BC3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BC3" w:rsidRPr="00612C11" w:rsidRDefault="000D0BC3" w:rsidP="000D0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2995437,00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BC3" w:rsidRPr="00612C11" w:rsidRDefault="000D0BC3" w:rsidP="000D0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2858863,00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BC3" w:rsidRPr="00612C11" w:rsidRDefault="000D0BC3" w:rsidP="000D0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2699396,00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</w:tcBorders>
          </w:tcPr>
          <w:p w:rsidR="000D0BC3" w:rsidRPr="00B41C09" w:rsidRDefault="000D0BC3" w:rsidP="000D0B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BE51CA">
        <w:trPr>
          <w:gridAfter w:val="1"/>
          <w:wAfter w:w="1418" w:type="dxa"/>
          <w:trHeight w:val="416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47A9">
              <w:rPr>
                <w:rFonts w:ascii="Times New Roman" w:hAnsi="Times New Roman"/>
                <w:sz w:val="24"/>
                <w:szCs w:val="24"/>
              </w:rPr>
              <w:t>качественное</w:t>
            </w:r>
            <w:proofErr w:type="gramEnd"/>
            <w:r w:rsidRPr="00C647A9">
              <w:rPr>
                <w:rFonts w:ascii="Times New Roman" w:hAnsi="Times New Roman"/>
                <w:sz w:val="24"/>
                <w:szCs w:val="24"/>
              </w:rPr>
              <w:t xml:space="preserve"> исполнение</w:t>
            </w:r>
            <w:r w:rsidR="00D85EE3">
              <w:rPr>
                <w:rFonts w:ascii="Times New Roman" w:hAnsi="Times New Roman"/>
                <w:sz w:val="24"/>
                <w:szCs w:val="24"/>
              </w:rPr>
              <w:t>,</w:t>
            </w:r>
            <w:r w:rsidRPr="00C647A9">
              <w:rPr>
                <w:rFonts w:ascii="Times New Roman" w:hAnsi="Times New Roman"/>
                <w:sz w:val="24"/>
                <w:szCs w:val="24"/>
              </w:rPr>
              <w:t xml:space="preserve"> полномочий по решению вопросов местного значения Новского сельского поселения  и отдельных государственных полномочий;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47A9">
              <w:rPr>
                <w:rFonts w:ascii="Times New Roman" w:hAnsi="Times New Roman"/>
                <w:sz w:val="24"/>
                <w:szCs w:val="24"/>
              </w:rPr>
              <w:t>качественное</w:t>
            </w:r>
            <w:proofErr w:type="gramEnd"/>
            <w:r w:rsidRPr="00C647A9">
              <w:rPr>
                <w:rFonts w:ascii="Times New Roman" w:hAnsi="Times New Roman"/>
                <w:sz w:val="24"/>
                <w:szCs w:val="24"/>
              </w:rPr>
              <w:t xml:space="preserve"> исполнение, устойчивость и рост доходов бюджета сельского поселения, в том числе за счет за счет эффективного использования муниципального имущества и поступления земельно-имущественных налогов;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47A9">
              <w:rPr>
                <w:rFonts w:ascii="Times New Roman" w:hAnsi="Times New Roman"/>
                <w:sz w:val="24"/>
                <w:szCs w:val="24"/>
              </w:rPr>
              <w:t>повышение</w:t>
            </w:r>
            <w:proofErr w:type="gramEnd"/>
            <w:r w:rsidRPr="00C647A9">
              <w:rPr>
                <w:rFonts w:ascii="Times New Roman" w:hAnsi="Times New Roman"/>
                <w:sz w:val="24"/>
                <w:szCs w:val="24"/>
              </w:rPr>
              <w:t xml:space="preserve"> комфортности и снижение сроков предоставления муниципальных услуг населению сельского поселения;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47A9">
              <w:rPr>
                <w:rFonts w:ascii="Times New Roman" w:hAnsi="Times New Roman"/>
                <w:sz w:val="24"/>
                <w:szCs w:val="24"/>
              </w:rPr>
              <w:t>4)</w:t>
            </w:r>
            <w:r w:rsidR="00187BFD">
              <w:rPr>
                <w:rFonts w:ascii="Times New Roman" w:hAnsi="Times New Roman"/>
                <w:sz w:val="24"/>
                <w:szCs w:val="24"/>
              </w:rPr>
              <w:t>минимизация</w:t>
            </w:r>
            <w:proofErr w:type="gramEnd"/>
            <w:r w:rsidR="00187B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47A9">
              <w:rPr>
                <w:rFonts w:ascii="Times New Roman" w:hAnsi="Times New Roman"/>
                <w:sz w:val="24"/>
                <w:szCs w:val="24"/>
              </w:rPr>
              <w:t>последствий чрезвычайных ситуаций природного и техногенного характера на территории сельского поселения;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5)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предупреждение</w:t>
            </w:r>
            <w:proofErr w:type="gramEnd"/>
            <w:r w:rsidR="00836620" w:rsidRPr="00C647A9">
              <w:rPr>
                <w:rFonts w:ascii="Times New Roman" w:hAnsi="Times New Roman"/>
                <w:sz w:val="24"/>
                <w:szCs w:val="24"/>
              </w:rPr>
              <w:t xml:space="preserve"> нарушений общественного порядка, порчи муниципального имущества и частной собственности;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безопасные</w:t>
            </w:r>
            <w:proofErr w:type="gramEnd"/>
            <w:r w:rsidR="00836620" w:rsidRPr="00C647A9">
              <w:rPr>
                <w:rFonts w:ascii="Times New Roman" w:hAnsi="Times New Roman"/>
                <w:sz w:val="24"/>
                <w:szCs w:val="24"/>
              </w:rPr>
              <w:t xml:space="preserve"> условия передвижения жителей и транспорта, чистота и порядок на дорогах местного значения сельского поселения;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сбалансированное</w:t>
            </w:r>
            <w:proofErr w:type="gramEnd"/>
            <w:r w:rsidR="00836620" w:rsidRPr="00C647A9">
              <w:rPr>
                <w:rFonts w:ascii="Times New Roman" w:hAnsi="Times New Roman"/>
                <w:sz w:val="24"/>
                <w:szCs w:val="24"/>
              </w:rPr>
              <w:t xml:space="preserve"> территориальное развитие сельского поселения  с учетом местных условий и традиций;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8) повышение качества жилищно-коммунальных услуг, предоставляемых жителям сельского поселения;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повышение</w:t>
            </w:r>
            <w:proofErr w:type="gramEnd"/>
            <w:r w:rsidR="00836620" w:rsidRPr="00C647A9">
              <w:rPr>
                <w:rFonts w:ascii="Times New Roman" w:hAnsi="Times New Roman"/>
                <w:sz w:val="24"/>
                <w:szCs w:val="24"/>
              </w:rPr>
              <w:t xml:space="preserve"> энергетической эффективности инфраструктуры жилищно-коммунального хозяйства сельского поселения;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10) шаговая доступность, комфортность и безопасность мест массового отдыха детей и молодежи сельского поселения;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 xml:space="preserve">11) вовлеченность молодежи сельского поселения в реализацию программы социально-экономического развития </w:t>
            </w:r>
            <w:r w:rsidRPr="00C647A9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12)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удовлетворенность</w:t>
            </w:r>
            <w:proofErr w:type="gramEnd"/>
            <w:r w:rsidR="00836620" w:rsidRPr="00C647A9">
              <w:rPr>
                <w:rFonts w:ascii="Times New Roman" w:hAnsi="Times New Roman"/>
                <w:sz w:val="24"/>
                <w:szCs w:val="24"/>
              </w:rPr>
              <w:t xml:space="preserve"> населения качеством культурно-массовых мероприятий, библиотечного обслуживания и услуг муниципальных учреждений культуры;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 xml:space="preserve">15) вовлеченность населения сельского </w:t>
            </w:r>
            <w:proofErr w:type="gramStart"/>
            <w:r w:rsidRPr="00C647A9">
              <w:rPr>
                <w:rFonts w:ascii="Times New Roman" w:hAnsi="Times New Roman"/>
                <w:sz w:val="24"/>
                <w:szCs w:val="24"/>
              </w:rPr>
              <w:t>поселения  в</w:t>
            </w:r>
            <w:proofErr w:type="gramEnd"/>
            <w:r w:rsidRPr="00C647A9">
              <w:rPr>
                <w:rFonts w:ascii="Times New Roman" w:hAnsi="Times New Roman"/>
                <w:sz w:val="24"/>
                <w:szCs w:val="24"/>
              </w:rPr>
              <w:t xml:space="preserve"> распространение идей здорового образа жизни;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16)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доступность</w:t>
            </w:r>
            <w:proofErr w:type="gramEnd"/>
            <w:r w:rsidR="00836620" w:rsidRPr="00C647A9">
              <w:rPr>
                <w:rFonts w:ascii="Times New Roman" w:hAnsi="Times New Roman"/>
                <w:sz w:val="24"/>
                <w:szCs w:val="24"/>
              </w:rPr>
              <w:t xml:space="preserve"> объектов торговли, бытового обслуживания для жителей сельского поселения;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17) повышение инвестиционной привлекательности и количества субъектов малого и среднего предпринимательства на территории сельского поселения;</w:t>
            </w:r>
          </w:p>
        </w:tc>
      </w:tr>
    </w:tbl>
    <w:p w:rsidR="00836620" w:rsidRPr="00B41C09" w:rsidRDefault="00836620" w:rsidP="00CE4BA8">
      <w:pPr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A6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II. Общая характеристика программы социально-экономического развития Новского сельского поселения Приволжского  муниципального района Ивановской  области</w:t>
      </w:r>
    </w:p>
    <w:p w:rsidR="00836620" w:rsidRPr="00B41C09" w:rsidRDefault="00836620" w:rsidP="00CA68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F35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Территория и население.</w:t>
      </w:r>
    </w:p>
    <w:p w:rsidR="00836620" w:rsidRPr="00B41C09" w:rsidRDefault="00836620" w:rsidP="00F35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F35EA6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1C09">
        <w:rPr>
          <w:rFonts w:ascii="Times New Roman" w:hAnsi="Times New Roman"/>
          <w:sz w:val="24"/>
          <w:szCs w:val="24"/>
          <w:lang w:eastAsia="ru-RU"/>
        </w:rPr>
        <w:t>Новское сельское поселение  образовалось в 2006 году путём слияния 2-х сельских округов: Новского и  Горки -</w:t>
      </w:r>
      <w:r w:rsidR="004F3F9B" w:rsidRPr="00B41C0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41C09">
        <w:rPr>
          <w:rFonts w:ascii="Times New Roman" w:hAnsi="Times New Roman"/>
          <w:sz w:val="24"/>
          <w:szCs w:val="24"/>
          <w:lang w:eastAsia="ru-RU"/>
        </w:rPr>
        <w:t>Чириковского</w:t>
      </w:r>
      <w:proofErr w:type="spellEnd"/>
      <w:r w:rsidRPr="00B41C09">
        <w:rPr>
          <w:rFonts w:ascii="Times New Roman" w:hAnsi="Times New Roman"/>
          <w:sz w:val="24"/>
          <w:szCs w:val="24"/>
          <w:lang w:eastAsia="ru-RU"/>
        </w:rPr>
        <w:t xml:space="preserve">. Площадь сельского поселения составляет </w:t>
      </w:r>
      <w:smartTag w:uri="urn:schemas-microsoft-com:office:smarttags" w:element="metricconverter">
        <w:smartTagPr>
          <w:attr w:name="ProductID" w:val="690,5 га"/>
        </w:smartTagPr>
        <w:r w:rsidRPr="00B41C09">
          <w:rPr>
            <w:rFonts w:ascii="Times New Roman" w:hAnsi="Times New Roman"/>
            <w:sz w:val="24"/>
            <w:szCs w:val="24"/>
            <w:lang w:eastAsia="ru-RU"/>
          </w:rPr>
          <w:t>690,5 га</w:t>
        </w:r>
      </w:smartTag>
      <w:r w:rsidRPr="00B41C09">
        <w:rPr>
          <w:rFonts w:ascii="Times New Roman" w:hAnsi="Times New Roman"/>
          <w:sz w:val="24"/>
          <w:szCs w:val="24"/>
          <w:lang w:eastAsia="ru-RU"/>
        </w:rPr>
        <w:t xml:space="preserve">, где находится 29 населённых пунктов. </w:t>
      </w:r>
      <w:r w:rsidR="008A4F69" w:rsidRPr="00B41C09">
        <w:rPr>
          <w:rFonts w:ascii="Times New Roman" w:hAnsi="Times New Roman"/>
          <w:sz w:val="24"/>
          <w:szCs w:val="24"/>
          <w:lang w:eastAsia="ru-RU"/>
        </w:rPr>
        <w:t xml:space="preserve">Численность </w:t>
      </w:r>
      <w:r w:rsidRPr="00B41C09">
        <w:rPr>
          <w:rFonts w:ascii="Times New Roman" w:hAnsi="Times New Roman"/>
          <w:sz w:val="24"/>
          <w:szCs w:val="24"/>
          <w:lang w:eastAsia="ru-RU"/>
        </w:rPr>
        <w:t xml:space="preserve"> населения прожива</w:t>
      </w:r>
      <w:r w:rsidR="008A4F69" w:rsidRPr="00B41C09">
        <w:rPr>
          <w:rFonts w:ascii="Times New Roman" w:hAnsi="Times New Roman"/>
          <w:sz w:val="24"/>
          <w:szCs w:val="24"/>
          <w:lang w:eastAsia="ru-RU"/>
        </w:rPr>
        <w:t>ющего на территории поселения составляет</w:t>
      </w:r>
      <w:r w:rsidRPr="00B41C09">
        <w:rPr>
          <w:rFonts w:ascii="Times New Roman" w:hAnsi="Times New Roman"/>
          <w:sz w:val="24"/>
          <w:szCs w:val="24"/>
          <w:lang w:eastAsia="ru-RU"/>
        </w:rPr>
        <w:t xml:space="preserve"> 1595 человек. Административным центром Новского сельского поселения является населенный пункт село </w:t>
      </w:r>
      <w:proofErr w:type="gramStart"/>
      <w:r w:rsidRPr="00B41C09">
        <w:rPr>
          <w:rFonts w:ascii="Times New Roman" w:hAnsi="Times New Roman"/>
          <w:sz w:val="24"/>
          <w:szCs w:val="24"/>
          <w:lang w:eastAsia="ru-RU"/>
        </w:rPr>
        <w:t>Новое,  в</w:t>
      </w:r>
      <w:proofErr w:type="gramEnd"/>
      <w:r w:rsidRPr="00B41C09">
        <w:rPr>
          <w:rFonts w:ascii="Times New Roman" w:hAnsi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2 км"/>
        </w:smartTagPr>
        <w:r w:rsidRPr="00B41C09">
          <w:rPr>
            <w:rFonts w:ascii="Times New Roman" w:hAnsi="Times New Roman"/>
            <w:sz w:val="24"/>
            <w:szCs w:val="24"/>
            <w:lang w:eastAsia="ru-RU"/>
          </w:rPr>
          <w:t>12 км</w:t>
        </w:r>
      </w:smartTag>
      <w:r w:rsidRPr="00B41C09">
        <w:rPr>
          <w:rFonts w:ascii="Times New Roman" w:hAnsi="Times New Roman"/>
          <w:sz w:val="24"/>
          <w:szCs w:val="24"/>
          <w:lang w:eastAsia="ru-RU"/>
        </w:rPr>
        <w:t xml:space="preserve"> от  г. </w:t>
      </w:r>
      <w:proofErr w:type="spellStart"/>
      <w:r w:rsidRPr="00B41C09">
        <w:rPr>
          <w:rFonts w:ascii="Times New Roman" w:hAnsi="Times New Roman"/>
          <w:sz w:val="24"/>
          <w:szCs w:val="24"/>
          <w:lang w:eastAsia="ru-RU"/>
        </w:rPr>
        <w:t>Приволжск.</w:t>
      </w:r>
      <w:r w:rsidR="000D0BC3">
        <w:rPr>
          <w:rFonts w:ascii="Times New Roman" w:hAnsi="Times New Roman"/>
          <w:sz w:val="24"/>
          <w:szCs w:val="24"/>
          <w:lang w:eastAsia="ru-RU"/>
        </w:rPr>
        <w:t>Численность</w:t>
      </w:r>
      <w:proofErr w:type="spellEnd"/>
      <w:r w:rsidR="000D0BC3">
        <w:rPr>
          <w:rFonts w:ascii="Times New Roman" w:hAnsi="Times New Roman"/>
          <w:sz w:val="24"/>
          <w:szCs w:val="24"/>
          <w:lang w:eastAsia="ru-RU"/>
        </w:rPr>
        <w:t xml:space="preserve"> населения по состоянию на 01.01.2016 года составляет 1507 человек.</w:t>
      </w:r>
    </w:p>
    <w:p w:rsidR="00836620" w:rsidRPr="00B41C09" w:rsidRDefault="00836620" w:rsidP="00F35EA6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Бюджетная обеспеченность</w:t>
      </w:r>
    </w:p>
    <w:p w:rsidR="00836620" w:rsidRPr="00B41C09" w:rsidRDefault="00836620" w:rsidP="00F35EA6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Бюджет Новского </w:t>
      </w:r>
      <w:proofErr w:type="gramStart"/>
      <w:r w:rsidRPr="00B41C09">
        <w:rPr>
          <w:rFonts w:ascii="Times New Roman" w:hAnsi="Times New Roman"/>
          <w:sz w:val="24"/>
          <w:szCs w:val="24"/>
        </w:rPr>
        <w:t>сельского  поселения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   характеризуется самодостаточностью и имеет устойчивую тенденцию роста собственных доходов:</w:t>
      </w:r>
      <w:r w:rsidR="00443357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="00443357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443357">
        <w:rPr>
          <w:rFonts w:ascii="Times New Roman" w:hAnsi="Times New Roman"/>
          <w:sz w:val="24"/>
          <w:szCs w:val="24"/>
        </w:rPr>
        <w:t>)</w:t>
      </w:r>
      <w:r w:rsidR="0005067F" w:rsidRPr="0005067F">
        <w:rPr>
          <w:rFonts w:ascii="Times New Roman" w:hAnsi="Times New Roman"/>
          <w:sz w:val="24"/>
          <w:szCs w:val="24"/>
        </w:rPr>
        <w:t xml:space="preserve"> </w:t>
      </w:r>
      <w:r w:rsidR="000D0BC3">
        <w:rPr>
          <w:rFonts w:ascii="Times New Roman" w:hAnsi="Times New Roman"/>
          <w:sz w:val="24"/>
          <w:szCs w:val="24"/>
        </w:rPr>
        <w:t>,в том числе: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843"/>
        <w:gridCol w:w="1843"/>
        <w:gridCol w:w="1842"/>
      </w:tblGrid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(отчет)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(план)</w:t>
            </w: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Налоговых и неналоговых доходов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2197,0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1280,7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налог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на доходы физических лиц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191,7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244,8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Доходы от уплаты акцизов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207,0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223,2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налог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на имущество физических лиц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земельный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налог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407,9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629,1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доходы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от использования имущества, находящегося в муниципальной собственности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790,3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515,4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прочие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налоговые доходы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Поступления из бюджетов других уровней – всего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8417,5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6810,8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дотации</w:t>
            </w:r>
            <w:proofErr w:type="gramEnd"/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5020,9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4774,2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субсидии</w:t>
            </w:r>
            <w:proofErr w:type="gramEnd"/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1370,6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204,9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субвенции</w:t>
            </w:r>
            <w:proofErr w:type="gramEnd"/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1876,0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1830,9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-434,7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-153,6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10179,8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7937,9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36620" w:rsidRPr="00B41C09" w:rsidRDefault="00836620" w:rsidP="00F35EA6">
      <w:pPr>
        <w:spacing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443357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1C09">
        <w:rPr>
          <w:rFonts w:ascii="Times New Roman" w:hAnsi="Times New Roman"/>
          <w:sz w:val="24"/>
          <w:szCs w:val="24"/>
        </w:rPr>
        <w:t>Расходы  бюджета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</w:t>
      </w:r>
      <w:r w:rsidR="00187BFD">
        <w:rPr>
          <w:rFonts w:ascii="Times New Roman" w:hAnsi="Times New Roman"/>
          <w:sz w:val="24"/>
          <w:szCs w:val="24"/>
        </w:rPr>
        <w:t xml:space="preserve"> </w:t>
      </w:r>
      <w:r w:rsidRPr="00B41C09">
        <w:rPr>
          <w:rFonts w:ascii="Times New Roman" w:hAnsi="Times New Roman"/>
          <w:sz w:val="24"/>
          <w:szCs w:val="24"/>
        </w:rPr>
        <w:t>Новского сельского  поселения    отражают  приоритеты социально-экономического развития муниципального образования:</w:t>
      </w:r>
      <w:r w:rsidR="00443357">
        <w:rPr>
          <w:rFonts w:ascii="Times New Roman" w:hAnsi="Times New Roman"/>
          <w:sz w:val="24"/>
          <w:szCs w:val="24"/>
        </w:rPr>
        <w:t xml:space="preserve">   (тыс.</w:t>
      </w:r>
      <w:r w:rsidR="00187BFD">
        <w:rPr>
          <w:rFonts w:ascii="Times New Roman" w:hAnsi="Times New Roman"/>
          <w:sz w:val="24"/>
          <w:szCs w:val="24"/>
        </w:rPr>
        <w:t xml:space="preserve"> </w:t>
      </w:r>
      <w:r w:rsidR="00443357">
        <w:rPr>
          <w:rFonts w:ascii="Times New Roman" w:hAnsi="Times New Roman"/>
          <w:sz w:val="24"/>
          <w:szCs w:val="24"/>
        </w:rPr>
        <w:t>рублей)</w:t>
      </w:r>
      <w:r w:rsidR="0005067F" w:rsidRPr="0005067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843"/>
        <w:gridCol w:w="1843"/>
        <w:gridCol w:w="1666"/>
      </w:tblGrid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2014 год 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Расходы бюджета  - всего, в том числе: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9820,1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8330,6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2811,9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3390,5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127,1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259,9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2169,9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1281,5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3581,7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2066,2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1210,0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620" w:rsidRPr="00B41C09" w:rsidRDefault="00836620" w:rsidP="00451A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36620" w:rsidRPr="00B41C09" w:rsidRDefault="00836620" w:rsidP="007C57F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41C09">
        <w:rPr>
          <w:rFonts w:ascii="Times New Roman" w:hAnsi="Times New Roman"/>
          <w:b/>
          <w:sz w:val="24"/>
          <w:szCs w:val="24"/>
          <w:lang w:eastAsia="ru-RU"/>
        </w:rPr>
        <w:t>Безопасность</w:t>
      </w:r>
    </w:p>
    <w:p w:rsidR="00836620" w:rsidRPr="00B41C09" w:rsidRDefault="00836620" w:rsidP="009F7E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36620" w:rsidRPr="00B41C09" w:rsidRDefault="00836620" w:rsidP="009F7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1C09">
        <w:rPr>
          <w:rFonts w:ascii="Times New Roman" w:hAnsi="Times New Roman"/>
          <w:sz w:val="24"/>
          <w:szCs w:val="24"/>
          <w:lang w:eastAsia="ru-RU"/>
        </w:rPr>
        <w:t>Одним  из  важнейших  вопросов  Новского сельского  поселения    является обеспечение безопасности на территории поселения. В границах поселения имеются торфяные залежи, что при засушливом периоде создает опасность самовозгорания.</w:t>
      </w:r>
    </w:p>
    <w:p w:rsidR="00836620" w:rsidRPr="00B41C09" w:rsidRDefault="0072376E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r w:rsidR="00836620" w:rsidRPr="00B41C09">
        <w:rPr>
          <w:rFonts w:ascii="Times New Roman" w:hAnsi="Times New Roman"/>
          <w:sz w:val="24"/>
          <w:szCs w:val="24"/>
        </w:rPr>
        <w:t xml:space="preserve">  целях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усиления  пожарной  безопасности  и  выполнения  мероприятий  по предупреждению  и  своевременному  реагированию  на  возникновение  пожаров  на объектах  жилищного,  промышленного,  социально-бытового  назначения  и  в лесопарковой зоне, расположенных на территории Новского сельского поселения Главой  поселения  было  издано  Постановление  №</w:t>
      </w:r>
      <w:r w:rsidR="00CD625E" w:rsidRPr="00B41C09">
        <w:rPr>
          <w:rFonts w:ascii="Times New Roman" w:hAnsi="Times New Roman"/>
          <w:sz w:val="24"/>
          <w:szCs w:val="24"/>
        </w:rPr>
        <w:t xml:space="preserve"> 19-п</w:t>
      </w:r>
      <w:r w:rsidR="00836620" w:rsidRPr="00B41C09">
        <w:rPr>
          <w:rFonts w:ascii="Times New Roman" w:hAnsi="Times New Roman"/>
          <w:sz w:val="24"/>
          <w:szCs w:val="24"/>
        </w:rPr>
        <w:t xml:space="preserve">  от</w:t>
      </w:r>
      <w:r w:rsidR="00CD625E" w:rsidRPr="00B41C09">
        <w:rPr>
          <w:rFonts w:ascii="Times New Roman" w:hAnsi="Times New Roman"/>
          <w:sz w:val="24"/>
          <w:szCs w:val="24"/>
        </w:rPr>
        <w:t xml:space="preserve"> 17.03.2014г,</w:t>
      </w:r>
      <w:r w:rsidR="00836620" w:rsidRPr="00B41C09">
        <w:rPr>
          <w:rFonts w:ascii="Times New Roman" w:hAnsi="Times New Roman"/>
          <w:sz w:val="24"/>
          <w:szCs w:val="24"/>
        </w:rPr>
        <w:t xml:space="preserve"> предусматривающее:</w:t>
      </w:r>
    </w:p>
    <w:p w:rsidR="00836620" w:rsidRPr="00B41C09" w:rsidRDefault="00CD625E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у</w:t>
      </w:r>
      <w:r w:rsidR="00836620" w:rsidRPr="00B41C09">
        <w:rPr>
          <w:rFonts w:ascii="Times New Roman" w:hAnsi="Times New Roman"/>
          <w:sz w:val="24"/>
          <w:szCs w:val="24"/>
        </w:rPr>
        <w:t xml:space="preserve">тверждение  </w:t>
      </w:r>
      <w:r w:rsidRPr="00B41C09">
        <w:rPr>
          <w:rFonts w:ascii="Times New Roman" w:hAnsi="Times New Roman"/>
          <w:sz w:val="24"/>
          <w:szCs w:val="24"/>
        </w:rPr>
        <w:t>комиссии по противопожарной обстановке в поселении</w:t>
      </w:r>
      <w:r w:rsidR="00836620" w:rsidRPr="00B41C09">
        <w:rPr>
          <w:rFonts w:ascii="Times New Roman" w:hAnsi="Times New Roman"/>
          <w:sz w:val="24"/>
          <w:szCs w:val="24"/>
        </w:rPr>
        <w:t>;  ежегодна</w:t>
      </w:r>
      <w:r w:rsidRPr="00B41C09">
        <w:rPr>
          <w:rFonts w:ascii="Times New Roman" w:hAnsi="Times New Roman"/>
          <w:sz w:val="24"/>
          <w:szCs w:val="24"/>
        </w:rPr>
        <w:t xml:space="preserve">я  разработка  и  рассмотрение </w:t>
      </w:r>
      <w:r w:rsidR="00836620" w:rsidRPr="00B41C09">
        <w:rPr>
          <w:rFonts w:ascii="Times New Roman" w:hAnsi="Times New Roman"/>
          <w:sz w:val="24"/>
          <w:szCs w:val="24"/>
        </w:rPr>
        <w:t xml:space="preserve">мероприятий  по  подготовке  к  пожароопасному  летнему  и  зимнему  периодам; обеспечение  контроля  и  выполнения  требований  норм  и  правил  первичной пожарной  безопасности  на  подведомственной  территории  и  объектах,  на содержание  санитарных  зон  вокруг  населенных  пунктов,  находящихся  вблизи лесных массивов;  усиление контроля над соблюдением гражданами мер пожарной безопасности и организация пропаганды противопожарных знаний среди населения; организация  работы  по  обновлению  документации  по  пожарной  безопасности,  выполнение  </w:t>
      </w:r>
      <w:r w:rsidR="00836620" w:rsidRPr="00B41C09">
        <w:rPr>
          <w:rFonts w:ascii="Times New Roman" w:hAnsi="Times New Roman"/>
          <w:sz w:val="24"/>
          <w:szCs w:val="24"/>
        </w:rPr>
        <w:lastRenderedPageBreak/>
        <w:t>комплекса  профилактических  мероприятий  по  предупреждению пожаров на территории поселения.</w:t>
      </w:r>
    </w:p>
    <w:p w:rsidR="00836620" w:rsidRPr="00B41C09" w:rsidRDefault="00836620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3F59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Культура и библиотечное обслуживание населения</w:t>
      </w:r>
    </w:p>
    <w:p w:rsidR="00836620" w:rsidRPr="00B41C09" w:rsidRDefault="00836620" w:rsidP="003F59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8D0253">
      <w:pPr>
        <w:pStyle w:val="2"/>
        <w:shd w:val="clear" w:color="auto" w:fill="auto"/>
        <w:spacing w:before="0"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1C09">
        <w:rPr>
          <w:rFonts w:ascii="Times New Roman" w:hAnsi="Times New Roman"/>
          <w:sz w:val="24"/>
          <w:szCs w:val="24"/>
        </w:rPr>
        <w:t>На  территории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 Новского сельского  поселения    осуществляет  деятельность  Муниципальное казенное учреждение «Клубно-библиотечное объединение Новского сельского поселения» которое располагается по адресу: 155571 Ивановская область, Приволжский район, </w:t>
      </w:r>
      <w:proofErr w:type="spellStart"/>
      <w:r w:rsidRPr="00B41C09">
        <w:rPr>
          <w:rFonts w:ascii="Times New Roman" w:hAnsi="Times New Roman"/>
          <w:sz w:val="24"/>
          <w:szCs w:val="24"/>
        </w:rPr>
        <w:t>с.Горки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41C09">
        <w:rPr>
          <w:rFonts w:ascii="Times New Roman" w:hAnsi="Times New Roman"/>
          <w:sz w:val="24"/>
          <w:szCs w:val="24"/>
        </w:rPr>
        <w:t>Чириковы</w:t>
      </w:r>
      <w:proofErr w:type="spellEnd"/>
      <w:r w:rsidRPr="00B41C09">
        <w:rPr>
          <w:rFonts w:ascii="Times New Roman" w:hAnsi="Times New Roman"/>
          <w:sz w:val="24"/>
          <w:szCs w:val="24"/>
        </w:rPr>
        <w:t>, 69.</w:t>
      </w:r>
    </w:p>
    <w:p w:rsidR="00836620" w:rsidRPr="00B41C09" w:rsidRDefault="00836620" w:rsidP="008D02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МКУ КБО Новского сельского поселения - это объединение клубных и библиотечных учреждений с общим штатом работников </w:t>
      </w:r>
      <w:r w:rsidR="00CE3038">
        <w:rPr>
          <w:rFonts w:ascii="Times New Roman" w:hAnsi="Times New Roman"/>
          <w:sz w:val="24"/>
          <w:szCs w:val="24"/>
        </w:rPr>
        <w:t xml:space="preserve">6 </w:t>
      </w:r>
      <w:r w:rsidRPr="00B41C09">
        <w:rPr>
          <w:rFonts w:ascii="Times New Roman" w:hAnsi="Times New Roman"/>
          <w:sz w:val="24"/>
          <w:szCs w:val="24"/>
        </w:rPr>
        <w:t>ед.</w:t>
      </w:r>
    </w:p>
    <w:p w:rsidR="00836620" w:rsidRPr="00B41C09" w:rsidRDefault="00836620" w:rsidP="006C7332">
      <w:pPr>
        <w:pStyle w:val="2"/>
        <w:shd w:val="clear" w:color="auto" w:fill="auto"/>
        <w:spacing w:before="0"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Казённое учреждение имеет структурные </w:t>
      </w:r>
      <w:proofErr w:type="gramStart"/>
      <w:r w:rsidRPr="00B41C09">
        <w:rPr>
          <w:rFonts w:ascii="Times New Roman" w:hAnsi="Times New Roman"/>
          <w:sz w:val="24"/>
          <w:szCs w:val="24"/>
        </w:rPr>
        <w:t>подразделения ,в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том числе :две библиотеки(</w:t>
      </w:r>
      <w:proofErr w:type="spellStart"/>
      <w:r w:rsidRPr="00B41C09">
        <w:rPr>
          <w:rFonts w:ascii="Times New Roman" w:hAnsi="Times New Roman"/>
          <w:sz w:val="24"/>
          <w:szCs w:val="24"/>
        </w:rPr>
        <w:t>с.Горки-Чириковы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41C09">
        <w:rPr>
          <w:rFonts w:ascii="Times New Roman" w:hAnsi="Times New Roman"/>
          <w:sz w:val="24"/>
          <w:szCs w:val="24"/>
        </w:rPr>
        <w:t>с.Новое</w:t>
      </w:r>
      <w:proofErr w:type="spellEnd"/>
      <w:r w:rsidRPr="00B41C09">
        <w:rPr>
          <w:rFonts w:ascii="Times New Roman" w:hAnsi="Times New Roman"/>
          <w:sz w:val="24"/>
          <w:szCs w:val="24"/>
        </w:rPr>
        <w:t>),два дома культуры (</w:t>
      </w:r>
      <w:proofErr w:type="spellStart"/>
      <w:r w:rsidRPr="00B41C09">
        <w:rPr>
          <w:rFonts w:ascii="Times New Roman" w:hAnsi="Times New Roman"/>
          <w:sz w:val="24"/>
          <w:szCs w:val="24"/>
        </w:rPr>
        <w:t>с.Горки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41C09">
        <w:rPr>
          <w:rFonts w:ascii="Times New Roman" w:hAnsi="Times New Roman"/>
          <w:sz w:val="24"/>
          <w:szCs w:val="24"/>
        </w:rPr>
        <w:t>Чириковы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41C09">
        <w:rPr>
          <w:rFonts w:ascii="Times New Roman" w:hAnsi="Times New Roman"/>
          <w:sz w:val="24"/>
          <w:szCs w:val="24"/>
        </w:rPr>
        <w:t>с.Новое</w:t>
      </w:r>
      <w:proofErr w:type="spellEnd"/>
      <w:r w:rsidRPr="00B41C09">
        <w:rPr>
          <w:rFonts w:ascii="Times New Roman" w:hAnsi="Times New Roman"/>
          <w:sz w:val="24"/>
          <w:szCs w:val="24"/>
        </w:rPr>
        <w:t>). Культурно - досуговые учреждения осуществляют культурно-творческую, просветительную и досуговую деятельность различных направлений, форм и жанров, занимается обслуживанием населения с учетом потребностей и интересов, различных социально-возрастных групп. При объединении работают кружки (хозяюшка, петелька умелые руки, литературная гостиница, портной), любительские объединения (клуб вдохновение, хор "</w:t>
      </w:r>
      <w:proofErr w:type="spellStart"/>
      <w:r w:rsidRPr="00B41C09">
        <w:rPr>
          <w:rFonts w:ascii="Times New Roman" w:hAnsi="Times New Roman"/>
          <w:sz w:val="24"/>
          <w:szCs w:val="24"/>
        </w:rPr>
        <w:t>Рябинушка</w:t>
      </w:r>
      <w:proofErr w:type="spellEnd"/>
      <w:proofErr w:type="gramStart"/>
      <w:r w:rsidRPr="00B41C09">
        <w:rPr>
          <w:rFonts w:ascii="Times New Roman" w:hAnsi="Times New Roman"/>
          <w:sz w:val="24"/>
          <w:szCs w:val="24"/>
        </w:rPr>
        <w:t>",трио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"Свирель").</w:t>
      </w:r>
    </w:p>
    <w:p w:rsidR="00836620" w:rsidRPr="00B41C09" w:rsidRDefault="00836620" w:rsidP="006C7332">
      <w:pPr>
        <w:pStyle w:val="2"/>
        <w:shd w:val="clear" w:color="auto" w:fill="auto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Финансовое обеспечение деятельности объединения осуществляется за счет средств бюджета  Новского сельского поселения Приволжского муниципального района Ивановской области на основании бюджетной сметы. </w:t>
      </w:r>
    </w:p>
    <w:p w:rsidR="00836620" w:rsidRPr="00B41C09" w:rsidRDefault="007C57F0" w:rsidP="004A0F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Растет  среднемесячная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номинальная  начисленная  заработная  плата работников  муниципальных  учреждений  культуры  и  искусства.  </w:t>
      </w:r>
      <w:r w:rsidRPr="00B41C09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В  2013</w:t>
      </w:r>
      <w:proofErr w:type="gramEnd"/>
      <w:r w:rsidR="00CE3038">
        <w:rPr>
          <w:rFonts w:ascii="Times New Roman" w:hAnsi="Times New Roman"/>
          <w:sz w:val="24"/>
          <w:szCs w:val="24"/>
        </w:rPr>
        <w:t>-2014 годах</w:t>
      </w:r>
      <w:r w:rsidR="00836620" w:rsidRPr="00B41C09">
        <w:rPr>
          <w:rFonts w:ascii="Times New Roman" w:hAnsi="Times New Roman"/>
          <w:sz w:val="24"/>
          <w:szCs w:val="24"/>
        </w:rPr>
        <w:t xml:space="preserve">  на  территории  Новского сельского  поселения   был  </w:t>
      </w:r>
      <w:r w:rsidR="00CE3038">
        <w:rPr>
          <w:rFonts w:ascii="Times New Roman" w:hAnsi="Times New Roman"/>
          <w:sz w:val="24"/>
          <w:szCs w:val="24"/>
        </w:rPr>
        <w:t>проведен</w:t>
      </w:r>
      <w:r w:rsidR="00836620" w:rsidRPr="00B41C09">
        <w:rPr>
          <w:rFonts w:ascii="Times New Roman" w:hAnsi="Times New Roman"/>
          <w:sz w:val="24"/>
          <w:szCs w:val="24"/>
        </w:rPr>
        <w:t xml:space="preserve">  капитальный ремонт Дома культуры с Горки –</w:t>
      </w:r>
      <w:proofErr w:type="spellStart"/>
      <w:r w:rsidR="00836620" w:rsidRPr="00B41C09">
        <w:rPr>
          <w:rFonts w:ascii="Times New Roman" w:hAnsi="Times New Roman"/>
          <w:sz w:val="24"/>
          <w:szCs w:val="24"/>
        </w:rPr>
        <w:t>Чириковы</w:t>
      </w:r>
      <w:proofErr w:type="spellEnd"/>
      <w:r w:rsidR="00836620" w:rsidRPr="00B41C09">
        <w:rPr>
          <w:rFonts w:ascii="Times New Roman" w:hAnsi="Times New Roman"/>
          <w:sz w:val="24"/>
          <w:szCs w:val="24"/>
        </w:rPr>
        <w:t>.</w:t>
      </w:r>
    </w:p>
    <w:p w:rsidR="00836620" w:rsidRPr="00B41C09" w:rsidRDefault="007C57F0" w:rsidP="004A0F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Ежегодно  на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территории  сельского  поселения    проводятся культурно-массовые  мероприятия,  приуроченные  к  Масленице,  Дню  защитника Отечества, Международному женскому дню, Дню Победы, Дню защиты детей, Дню молодежи, Дню семьи, любви и верности, Дню пожилого человека, Новому году и др.</w:t>
      </w:r>
    </w:p>
    <w:p w:rsidR="00836620" w:rsidRPr="00B41C09" w:rsidRDefault="00836620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1457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Организация местного самоуправления.</w:t>
      </w:r>
    </w:p>
    <w:p w:rsidR="00836620" w:rsidRPr="00B41C09" w:rsidRDefault="00836620" w:rsidP="001457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7C57F0" w:rsidP="001457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 </w:t>
      </w:r>
      <w:r w:rsidR="00836620" w:rsidRPr="00B41C09">
        <w:rPr>
          <w:rFonts w:ascii="Times New Roman" w:hAnsi="Times New Roman"/>
          <w:sz w:val="24"/>
          <w:szCs w:val="24"/>
        </w:rPr>
        <w:t xml:space="preserve">В  Новском сельском  поселении    сформированы  и  осуществляют деятельность  в  соответствии  с  Уставом  следующие  органы  местного </w:t>
      </w:r>
    </w:p>
    <w:p w:rsidR="00836620" w:rsidRPr="00B41C09" w:rsidRDefault="00836620" w:rsidP="001457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самоуправления:</w:t>
      </w:r>
      <w:r w:rsidR="00CD625E" w:rsidRPr="00B41C09">
        <w:rPr>
          <w:rFonts w:ascii="Times New Roman" w:hAnsi="Times New Roman"/>
          <w:sz w:val="24"/>
          <w:szCs w:val="24"/>
        </w:rPr>
        <w:t xml:space="preserve"> Администрация и Совет Новского сельского поселения.</w:t>
      </w:r>
    </w:p>
    <w:p w:rsidR="00836620" w:rsidRPr="00B41C09" w:rsidRDefault="007C57F0" w:rsidP="00CD62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</w:t>
      </w:r>
      <w:r w:rsidR="00836620" w:rsidRPr="00B41C09">
        <w:rPr>
          <w:rFonts w:ascii="Times New Roman" w:hAnsi="Times New Roman"/>
          <w:sz w:val="24"/>
          <w:szCs w:val="24"/>
        </w:rPr>
        <w:t>Глава Новского</w:t>
      </w:r>
      <w:r w:rsidR="00970F40" w:rsidRPr="00B41C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70F40" w:rsidRPr="00B41C09">
        <w:rPr>
          <w:rFonts w:ascii="Times New Roman" w:hAnsi="Times New Roman"/>
          <w:sz w:val="24"/>
          <w:szCs w:val="24"/>
        </w:rPr>
        <w:t>сельского  поселения</w:t>
      </w:r>
      <w:proofErr w:type="gramEnd"/>
      <w:r w:rsidR="00970F40" w:rsidRPr="00B41C09">
        <w:rPr>
          <w:rFonts w:ascii="Times New Roman" w:hAnsi="Times New Roman"/>
          <w:sz w:val="24"/>
          <w:szCs w:val="24"/>
        </w:rPr>
        <w:t xml:space="preserve">  осуществляет</w:t>
      </w:r>
      <w:r w:rsidR="00836620" w:rsidRPr="00B41C09">
        <w:rPr>
          <w:rFonts w:ascii="Times New Roman" w:hAnsi="Times New Roman"/>
          <w:sz w:val="24"/>
          <w:szCs w:val="24"/>
        </w:rPr>
        <w:t xml:space="preserve"> руководство деятельностью местной админист</w:t>
      </w:r>
      <w:r w:rsidR="00CD625E" w:rsidRPr="00B41C09">
        <w:rPr>
          <w:rFonts w:ascii="Times New Roman" w:hAnsi="Times New Roman"/>
          <w:sz w:val="24"/>
          <w:szCs w:val="24"/>
        </w:rPr>
        <w:t>рации.</w:t>
      </w:r>
    </w:p>
    <w:p w:rsidR="00836620" w:rsidRPr="00B41C09" w:rsidRDefault="00836620" w:rsidP="001457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1C09">
        <w:rPr>
          <w:rFonts w:ascii="Times New Roman" w:hAnsi="Times New Roman"/>
          <w:sz w:val="24"/>
          <w:szCs w:val="24"/>
        </w:rPr>
        <w:t>В  Администрации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 сельского  поселения    работают  3 муниципальных  служащих,    о</w:t>
      </w:r>
      <w:r w:rsidR="00CE3038">
        <w:rPr>
          <w:rFonts w:ascii="Times New Roman" w:hAnsi="Times New Roman"/>
          <w:sz w:val="24"/>
          <w:szCs w:val="24"/>
        </w:rPr>
        <w:t>т  30  до  55  лет  –  3 человека.</w:t>
      </w:r>
      <w:r w:rsidRPr="00B41C09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B41C09">
        <w:rPr>
          <w:rFonts w:ascii="Times New Roman" w:hAnsi="Times New Roman"/>
          <w:sz w:val="24"/>
          <w:szCs w:val="24"/>
        </w:rPr>
        <w:t>В  соответствии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 с  требованиями  Федерального  закона  «О </w:t>
      </w:r>
      <w:r w:rsidR="007C57F0" w:rsidRPr="00B41C09">
        <w:rPr>
          <w:rFonts w:ascii="Times New Roman" w:hAnsi="Times New Roman"/>
          <w:sz w:val="24"/>
          <w:szCs w:val="24"/>
        </w:rPr>
        <w:t>м</w:t>
      </w:r>
      <w:r w:rsidRPr="00B41C09">
        <w:rPr>
          <w:rFonts w:ascii="Times New Roman" w:hAnsi="Times New Roman"/>
          <w:sz w:val="24"/>
          <w:szCs w:val="24"/>
        </w:rPr>
        <w:t>униципальной  службе  в  РФ»  от  02  марта  2007  года  №25-ФЗ  муниципальные служащие  сельского  поселения    раз  в  три  года  проходят  повышение квалификации.</w:t>
      </w:r>
      <w:r w:rsidR="007C57F0" w:rsidRPr="00B41C09">
        <w:rPr>
          <w:rFonts w:ascii="Times New Roman" w:hAnsi="Times New Roman"/>
          <w:sz w:val="24"/>
          <w:szCs w:val="24"/>
        </w:rPr>
        <w:t xml:space="preserve">      </w:t>
      </w:r>
    </w:p>
    <w:p w:rsidR="00836620" w:rsidRPr="00B41C09" w:rsidRDefault="007C57F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С  целью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информирования  жителей  сельского  поселения  деятельности органов местного самоуправления и основных результатах социально-экономического  развития  создан  и  функционирует  официальный  сайт Администрации Новского сельского поселения www.новское.рф.</w:t>
      </w:r>
    </w:p>
    <w:p w:rsidR="00836620" w:rsidRPr="00B41C09" w:rsidRDefault="007C57F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Ежегодно  глава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сельского  поселения    отчитывается перед населением о результатах социально-экономического развития территории. </w:t>
      </w:r>
    </w:p>
    <w:p w:rsidR="00836620" w:rsidRPr="00B41C09" w:rsidRDefault="007C57F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</w:t>
      </w:r>
      <w:r w:rsidR="00836620" w:rsidRPr="00B41C09">
        <w:rPr>
          <w:rFonts w:ascii="Times New Roman" w:hAnsi="Times New Roman"/>
          <w:sz w:val="24"/>
          <w:szCs w:val="24"/>
        </w:rPr>
        <w:t>Наиболее  актуальными  направлениями  дальнейшего   социально-экономического развития сельского поселения являются: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-рост  собственных  доходов  и  эффективное  исполнение  расходов  местного бюджета;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lastRenderedPageBreak/>
        <w:t>-повышение качества предоставления муниципальных услуг;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-повышение  открытости  информации  о  деятельности  органов  местного 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самоуправления;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-улучшение жилищных условий граждан;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-обеспечение чистоты и порядка на территории поселения;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-развитие комплексной системы безопасности;</w:t>
      </w: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-повышение  уровня  среднемесячной  заработной  платы  работников </w:t>
      </w: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муниципальных учреждений культуры.</w:t>
      </w:r>
    </w:p>
    <w:p w:rsidR="00836620" w:rsidRPr="00B41C09" w:rsidRDefault="007C57F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</w:t>
      </w:r>
      <w:r w:rsidR="00836620" w:rsidRPr="00B41C09">
        <w:rPr>
          <w:rFonts w:ascii="Times New Roman" w:hAnsi="Times New Roman"/>
          <w:sz w:val="24"/>
          <w:szCs w:val="24"/>
        </w:rPr>
        <w:t xml:space="preserve">Решение  указанных  и  иных  задач  социально-экономического  развития </w:t>
      </w: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Новского сельского  поселения  необходимо  осуществлять  системно  на  основе программно-целевого  подхода  в  рамках  единой  муниципальной  программы  в соответствии с Бюджетным кодексом Российской Федерации.</w:t>
      </w: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III. Прогноз социально-экономического развития сельского поселения.</w:t>
      </w:r>
    </w:p>
    <w:p w:rsidR="00836620" w:rsidRPr="00B41C09" w:rsidRDefault="00836620" w:rsidP="007431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6620" w:rsidRPr="00B41C09" w:rsidRDefault="008A4F69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 </w:t>
      </w:r>
      <w:r w:rsidR="00836620" w:rsidRPr="00B41C09">
        <w:rPr>
          <w:rFonts w:ascii="Times New Roman" w:hAnsi="Times New Roman"/>
          <w:sz w:val="24"/>
          <w:szCs w:val="24"/>
        </w:rPr>
        <w:t>Дальнейшее  социально-экономическое  развитие Новского сельского  поселения может определяться увеличением  темпов  социально-экономического  развития поселения  на  основе  комплексного  программно-целевого  подхода  и  повышения эффективности работы  органов  местного  самоуправления  и  межведомственного взаимодействия.</w:t>
      </w:r>
    </w:p>
    <w:p w:rsidR="00836620" w:rsidRPr="00B41C09" w:rsidRDefault="008A4F69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В  период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с  201</w:t>
      </w:r>
      <w:r w:rsidR="00CE3038">
        <w:rPr>
          <w:rFonts w:ascii="Times New Roman" w:hAnsi="Times New Roman"/>
          <w:sz w:val="24"/>
          <w:szCs w:val="24"/>
        </w:rPr>
        <w:t>7</w:t>
      </w:r>
      <w:r w:rsidR="00836620" w:rsidRPr="00B41C09">
        <w:rPr>
          <w:rFonts w:ascii="Times New Roman" w:hAnsi="Times New Roman"/>
          <w:sz w:val="24"/>
          <w:szCs w:val="24"/>
        </w:rPr>
        <w:t xml:space="preserve">  по  201</w:t>
      </w:r>
      <w:r w:rsidR="00CE3038">
        <w:rPr>
          <w:rFonts w:ascii="Times New Roman" w:hAnsi="Times New Roman"/>
          <w:sz w:val="24"/>
          <w:szCs w:val="24"/>
        </w:rPr>
        <w:t>9</w:t>
      </w:r>
      <w:r w:rsidR="00836620" w:rsidRPr="00B41C09">
        <w:rPr>
          <w:rFonts w:ascii="Times New Roman" w:hAnsi="Times New Roman"/>
          <w:sz w:val="24"/>
          <w:szCs w:val="24"/>
        </w:rPr>
        <w:t xml:space="preserve">  год  будут  достигнуты  следующие  значения показателей,  определенных  в  Указе  Президента  РФ  «Об  основных  направлениях совершенствования системы государственного управления»  от 07 мая 2012 года № 601: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-уровень   удовлетворенности  жителей  сельского  поселения  качеством предоставляемых муниципальных услуг – не менее 80%;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-доля  жителей  поселения,  имеющих  доступ  к  получению  муниципальных услуг по месту пребывания – не менее 90%;</w:t>
      </w:r>
    </w:p>
    <w:p w:rsidR="007C57F0" w:rsidRPr="00B41C09" w:rsidRDefault="007C57F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7C57F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836620" w:rsidRPr="00B41C09">
        <w:rPr>
          <w:rFonts w:ascii="Times New Roman" w:hAnsi="Times New Roman"/>
          <w:b/>
          <w:sz w:val="24"/>
          <w:szCs w:val="24"/>
        </w:rPr>
        <w:t>IV. Цели и задачи муниципальной программы</w:t>
      </w:r>
    </w:p>
    <w:p w:rsidR="00836620" w:rsidRPr="00B41C09" w:rsidRDefault="007C57F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</w:t>
      </w:r>
      <w:r w:rsidR="008A4F69" w:rsidRPr="00B41C09">
        <w:rPr>
          <w:rFonts w:ascii="Times New Roman" w:hAnsi="Times New Roman"/>
          <w:sz w:val="24"/>
          <w:szCs w:val="24"/>
        </w:rPr>
        <w:t xml:space="preserve">     </w:t>
      </w:r>
      <w:r w:rsidRPr="00B41C09">
        <w:rPr>
          <w:rFonts w:ascii="Times New Roman" w:hAnsi="Times New Roman"/>
          <w:sz w:val="24"/>
          <w:szCs w:val="24"/>
        </w:rPr>
        <w:t xml:space="preserve">  </w:t>
      </w:r>
      <w:r w:rsidR="00836620" w:rsidRPr="00B41C09">
        <w:rPr>
          <w:rFonts w:ascii="Times New Roman" w:hAnsi="Times New Roman"/>
          <w:sz w:val="24"/>
          <w:szCs w:val="24"/>
        </w:rPr>
        <w:t>Целью  муниципальной  программы  является  обеспечение  устойчивого</w:t>
      </w:r>
      <w:r w:rsidR="008A4F69" w:rsidRPr="00B41C09">
        <w:rPr>
          <w:rFonts w:ascii="Times New Roman" w:hAnsi="Times New Roman"/>
          <w:sz w:val="24"/>
          <w:szCs w:val="24"/>
        </w:rPr>
        <w:t xml:space="preserve">  </w:t>
      </w:r>
      <w:r w:rsidR="00836620" w:rsidRPr="00B41C09">
        <w:rPr>
          <w:rFonts w:ascii="Times New Roman" w:hAnsi="Times New Roman"/>
          <w:sz w:val="24"/>
          <w:szCs w:val="24"/>
        </w:rPr>
        <w:t xml:space="preserve">социально-экономического  развития  сельского  поселения    и благоприятных  условий  жизнедеятельности  его  населения.  Настоящая  цель достигается посредством решения комплекса следующих задач: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1)  организации  эффективного  решения  вопросов  местного  значения населением  непосредственно  и  органами  местного  самоуправления  Новского сельского поселения;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2)  обеспечения  безопасности  жизнедеятельности  населения  на территории сельского поселения;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3)  обеспечения  безопасности  дорожного  движения,  чистоты  и  порядка  на дорогах местного значения сельского поселения;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4)  обеспечения  комплексного  освоения  и  развития  территории  сельского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поселения с учетом исторических и иных местных традиций;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5)  создания  комфортных  и  экологически  благоприятных  условий жизнедеятельности и отдыха населения сельского поселения;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6)  </w:t>
      </w:r>
      <w:proofErr w:type="gramStart"/>
      <w:r w:rsidRPr="00B41C09">
        <w:rPr>
          <w:rFonts w:ascii="Times New Roman" w:hAnsi="Times New Roman"/>
          <w:sz w:val="24"/>
          <w:szCs w:val="24"/>
        </w:rPr>
        <w:t>создания  условий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 для  творческого  развития,  патриотического  воспитания, комфортного  и  безопасного  отдыха  детей  и  молодежи  сельского  поселения 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7)  создания  условий  для  удовлетворения  культурных  потребностей  жителей сельского  поселения,  сохранения  и  развития  его  исторических  и культурных традиций;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8) создания  условий для ведения жителями сельского поселения  здорового образа жизни;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9)  создания  условий  для  улучшения  инвестиционного  климата  и  развития предпринимательства на территории сельского поселения.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lastRenderedPageBreak/>
        <w:t>V. Перечень и краткое описание подпрограмм муниципальной программы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Решение  задач  муниципальной  программы  обеспечивается  реализацией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следующих подпрограмм: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Pr="00B41C09">
        <w:rPr>
          <w:rFonts w:ascii="Times New Roman" w:hAnsi="Times New Roman"/>
          <w:b/>
          <w:sz w:val="24"/>
          <w:szCs w:val="24"/>
        </w:rPr>
        <w:t>. Повышение эффективности местного самоуправления в Новском сельском поселении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41C09">
        <w:rPr>
          <w:rFonts w:ascii="Times New Roman" w:hAnsi="Times New Roman"/>
          <w:b/>
          <w:sz w:val="24"/>
          <w:szCs w:val="24"/>
        </w:rPr>
        <w:t>годы .</w:t>
      </w:r>
      <w:proofErr w:type="gramEnd"/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В  рамках  подпрограммы  запланированы  мероприятия  по  обеспечению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1C09">
        <w:rPr>
          <w:rFonts w:ascii="Times New Roman" w:hAnsi="Times New Roman"/>
          <w:sz w:val="24"/>
          <w:szCs w:val="24"/>
        </w:rPr>
        <w:t>деятельности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органов местного самоуправления Новского сельского поселения</w:t>
      </w:r>
      <w:r w:rsidR="00CE3038">
        <w:rPr>
          <w:rFonts w:ascii="Times New Roman" w:hAnsi="Times New Roman"/>
          <w:sz w:val="24"/>
          <w:szCs w:val="24"/>
        </w:rPr>
        <w:t xml:space="preserve"> в рамках передачи отдельных полномочий Приволжскому муниципальному </w:t>
      </w:r>
      <w:proofErr w:type="spellStart"/>
      <w:r w:rsidR="00CE3038">
        <w:rPr>
          <w:rFonts w:ascii="Times New Roman" w:hAnsi="Times New Roman"/>
          <w:sz w:val="24"/>
          <w:szCs w:val="24"/>
        </w:rPr>
        <w:t>району</w:t>
      </w:r>
      <w:r w:rsidRPr="00B41C09">
        <w:rPr>
          <w:rFonts w:ascii="Times New Roman" w:hAnsi="Times New Roman"/>
          <w:sz w:val="24"/>
          <w:szCs w:val="24"/>
        </w:rPr>
        <w:t>,</w:t>
      </w:r>
      <w:r w:rsidR="00CE3038">
        <w:rPr>
          <w:rFonts w:ascii="Times New Roman" w:hAnsi="Times New Roman"/>
          <w:sz w:val="24"/>
          <w:szCs w:val="24"/>
        </w:rPr>
        <w:t>а</w:t>
      </w:r>
      <w:proofErr w:type="spellEnd"/>
      <w:r w:rsidR="00CE3038">
        <w:rPr>
          <w:rFonts w:ascii="Times New Roman" w:hAnsi="Times New Roman"/>
          <w:sz w:val="24"/>
          <w:szCs w:val="24"/>
        </w:rPr>
        <w:t xml:space="preserve"> также расходование резервного фонда </w:t>
      </w:r>
      <w:r w:rsidRPr="00B41C09">
        <w:rPr>
          <w:rFonts w:ascii="Times New Roman" w:hAnsi="Times New Roman"/>
          <w:sz w:val="24"/>
          <w:szCs w:val="24"/>
        </w:rPr>
        <w:t xml:space="preserve"> </w:t>
      </w:r>
      <w:r w:rsidR="00CE3038">
        <w:rPr>
          <w:rFonts w:ascii="Times New Roman" w:hAnsi="Times New Roman"/>
          <w:sz w:val="24"/>
          <w:szCs w:val="24"/>
        </w:rPr>
        <w:t>Новского сельского поселения.</w:t>
      </w:r>
    </w:p>
    <w:p w:rsidR="00836620" w:rsidRPr="00B41C09" w:rsidRDefault="00836620" w:rsidP="00613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2.Управление и распоряжение муниципальным имуществом Новского сельского поселения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годы.</w:t>
      </w:r>
    </w:p>
    <w:p w:rsidR="00836620" w:rsidRPr="00B41C09" w:rsidRDefault="00836620" w:rsidP="00613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В  подпрограмму  включены  мероприятия  по  разработке  документов </w:t>
      </w:r>
    </w:p>
    <w:p w:rsidR="00836620" w:rsidRPr="00B41C09" w:rsidRDefault="00836620" w:rsidP="00613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территориального  планирования  и  градостроительного  зонирования,  документов планирования  развития  коммунальной  инфраструктуры  сельского  поселения, информационному обеспечению градостроительной деятельности.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3. Пожарная безопасность и защита населения и территории населенных пунктов Новского сельского поселения от чрезвычайных ситуаций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>годы</w:t>
      </w:r>
      <w:r w:rsidRPr="00B41C09">
        <w:rPr>
          <w:rFonts w:ascii="Times New Roman" w:hAnsi="Times New Roman"/>
          <w:sz w:val="24"/>
          <w:szCs w:val="24"/>
        </w:rPr>
        <w:t>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Подпрограмма  включает  мероприятия  по   обеспечению  первичных  мер  пожарной  безопасности, предупреждению  и  ликвидации  последствий  чрезвычайных  ситуаций  природного  и техногенного характера.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 xml:space="preserve">4.  Комплексное благоустройство территории Новского </w:t>
      </w:r>
      <w:proofErr w:type="gramStart"/>
      <w:r w:rsidRPr="00B41C09">
        <w:rPr>
          <w:rFonts w:ascii="Times New Roman" w:hAnsi="Times New Roman"/>
          <w:b/>
          <w:sz w:val="24"/>
          <w:szCs w:val="24"/>
        </w:rPr>
        <w:t>сельского  поселения</w:t>
      </w:r>
      <w:proofErr w:type="gramEnd"/>
      <w:r w:rsidRPr="00B41C09">
        <w:rPr>
          <w:rFonts w:ascii="Times New Roman" w:hAnsi="Times New Roman"/>
          <w:b/>
          <w:sz w:val="24"/>
          <w:szCs w:val="24"/>
        </w:rPr>
        <w:t xml:space="preserve">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Подпрограмма  включает  мероприятия  по  организации  муниципальной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поддержки  капитального  ремонта  общего  имущества  в  многоквартирных  домах, развитию  жилищных  отношений,  модернизация  инфраструктуры  коммунального хозяйства,  энергосбережению  и  повышению  энергетической  эффективности жилищно-коммунальной  инфраструктуры,  организации  благоустройства  территории Новского сельского поселения 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 xml:space="preserve">5.  </w:t>
      </w:r>
      <w:proofErr w:type="gramStart"/>
      <w:r w:rsidRPr="00B41C09">
        <w:rPr>
          <w:rFonts w:ascii="Times New Roman" w:hAnsi="Times New Roman"/>
          <w:b/>
          <w:sz w:val="24"/>
          <w:szCs w:val="24"/>
        </w:rPr>
        <w:t>Развитие  культуры</w:t>
      </w:r>
      <w:proofErr w:type="gramEnd"/>
      <w:r w:rsidRPr="00B41C09">
        <w:rPr>
          <w:rFonts w:ascii="Times New Roman" w:hAnsi="Times New Roman"/>
          <w:b/>
          <w:sz w:val="24"/>
          <w:szCs w:val="24"/>
        </w:rPr>
        <w:t xml:space="preserve">    Новского сельского поселения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</w:t>
      </w:r>
      <w:r w:rsidRPr="00B41C09">
        <w:rPr>
          <w:rFonts w:ascii="Times New Roman" w:hAnsi="Times New Roman"/>
          <w:sz w:val="24"/>
          <w:szCs w:val="24"/>
        </w:rPr>
        <w:t>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1C09">
        <w:rPr>
          <w:rFonts w:ascii="Times New Roman" w:hAnsi="Times New Roman"/>
          <w:sz w:val="24"/>
          <w:szCs w:val="24"/>
        </w:rPr>
        <w:t>В  подпрограмму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 включены  мероприятия  по  развитию  и  содержанию  домов культуры,  организации  культурно-массовых  мероприятий,  сохранению,  использованию  и популяризации  объектов  культурного  наследия  местного  значения  сельского поселения.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4A62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Оценка эффективности муниципальной программы.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1. Оценка эффективности реализации муниципальной программы Новского сельского поселения Приволжского муниципального района (далее - Программ</w:t>
      </w:r>
      <w:r w:rsidR="008A4F69" w:rsidRPr="00B41C09">
        <w:rPr>
          <w:rFonts w:ascii="Times New Roman" w:hAnsi="Times New Roman"/>
          <w:sz w:val="24"/>
          <w:szCs w:val="24"/>
        </w:rPr>
        <w:t>а</w:t>
      </w:r>
      <w:r w:rsidRPr="00B41C09">
        <w:rPr>
          <w:rFonts w:ascii="Times New Roman" w:hAnsi="Times New Roman"/>
          <w:sz w:val="24"/>
          <w:szCs w:val="24"/>
        </w:rPr>
        <w:t>) проводится по каждой из подпрограмме, реализация которых осуществлялась в отчетном году.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2. Оценка эффективности реализации программы измеряется в баллах, диапазон ее возможных значений составляет от минус ста баллов до ста баллов.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3. Значение оценки эффективности реализации программы рассчитывается следующим образом: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42"/>
          <w:sz w:val="24"/>
          <w:szCs w:val="24"/>
          <w:lang w:eastAsia="ru-RU"/>
        </w:rPr>
        <w:lastRenderedPageBreak/>
        <w:drawing>
          <wp:inline distT="0" distB="0" distL="0" distR="0" wp14:anchorId="0EAB4C28" wp14:editId="5C954923">
            <wp:extent cx="1676400" cy="714375"/>
            <wp:effectExtent l="0" t="0" r="0" b="9525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ЭР - оценка эффективности реализации Программы в отчетном году;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66239CCD" wp14:editId="7F43638C">
            <wp:extent cx="276225" cy="247650"/>
            <wp:effectExtent l="0" t="0" r="9525" b="0"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оценка эффективности реализации i-й подпрограммы соответствующей Программы в отчетном году;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574EF475" wp14:editId="0B051D6D">
            <wp:extent cx="114300" cy="247650"/>
            <wp:effectExtent l="0" t="0" r="0" b="0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объем кассовых расходов на реализацию i-й подпрограммы соответствующей Программы в отчетном году.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4. Значение оценки эффективности реализации подпрограммы соответствующей Программы в отчетном году рассчитывается следующим образом: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5E4687CF" wp14:editId="52D4E64A">
            <wp:extent cx="1238250" cy="247650"/>
            <wp:effectExtent l="0" t="0" r="0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>, где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4C9399C5" wp14:editId="557F0231">
            <wp:extent cx="276225" cy="247650"/>
            <wp:effectExtent l="0" t="0" r="952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оценка эффективности реализации i-й подпрограммы соответствующей Программы в отчетном году;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0483F3A9" wp14:editId="55275669">
            <wp:extent cx="114300" cy="247650"/>
            <wp:effectExtent l="0" t="0" r="0" b="0"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балльная оценка по критерию "Процент выполнения мероприятий подпрограммы в отчетном году", определяемая в соответствии с </w:t>
      </w:r>
      <w:hyperlink w:anchor="Par318" w:history="1">
        <w:r w:rsidR="00836620" w:rsidRPr="00B41C09">
          <w:rPr>
            <w:rFonts w:ascii="Times New Roman" w:hAnsi="Times New Roman"/>
            <w:sz w:val="24"/>
            <w:szCs w:val="24"/>
          </w:rPr>
          <w:t>пунктом 5</w:t>
        </w:r>
      </w:hyperlink>
      <w:r w:rsidR="00836620" w:rsidRPr="00B41C09">
        <w:rPr>
          <w:rFonts w:ascii="Times New Roman" w:hAnsi="Times New Roman"/>
          <w:sz w:val="24"/>
          <w:szCs w:val="24"/>
        </w:rPr>
        <w:t xml:space="preserve"> настоящей Методики;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612AE6F0" wp14:editId="45EA7B80">
            <wp:extent cx="114300" cy="247650"/>
            <wp:effectExtent l="0" t="0" r="0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балльная оценка по критерию "Процент достигнутой экономии при выполнении подпрограммы в отчетном году", определяемая в соответствии с </w:t>
      </w:r>
      <w:hyperlink w:anchor="Par349" w:history="1">
        <w:r w:rsidR="00836620" w:rsidRPr="00B41C09">
          <w:rPr>
            <w:rFonts w:ascii="Times New Roman" w:hAnsi="Times New Roman"/>
            <w:sz w:val="24"/>
            <w:szCs w:val="24"/>
          </w:rPr>
          <w:t>пунктом 6</w:t>
        </w:r>
      </w:hyperlink>
      <w:r w:rsidR="00836620" w:rsidRPr="00B41C09">
        <w:rPr>
          <w:rFonts w:ascii="Times New Roman" w:hAnsi="Times New Roman"/>
          <w:sz w:val="24"/>
          <w:szCs w:val="24"/>
        </w:rPr>
        <w:t xml:space="preserve"> настоящей Методики;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4F90B012" wp14:editId="7CBF82D2">
            <wp:extent cx="114300" cy="2476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балльная оценка по критерию "Степень достижения ожидаемых результатов реализации подпрограммы в отчетном году", определяемая в соответствии с </w:t>
      </w:r>
      <w:hyperlink w:anchor="Par379" w:history="1">
        <w:r w:rsidR="00836620" w:rsidRPr="00B41C09">
          <w:rPr>
            <w:rFonts w:ascii="Times New Roman" w:hAnsi="Times New Roman"/>
            <w:sz w:val="24"/>
            <w:szCs w:val="24"/>
          </w:rPr>
          <w:t>пунктом 7</w:t>
        </w:r>
      </w:hyperlink>
      <w:r w:rsidR="00836620" w:rsidRPr="00B41C09">
        <w:rPr>
          <w:rFonts w:ascii="Times New Roman" w:hAnsi="Times New Roman"/>
          <w:sz w:val="24"/>
          <w:szCs w:val="24"/>
        </w:rPr>
        <w:t xml:space="preserve"> настоящей Методики.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Par318"/>
      <w:bookmarkEnd w:id="0"/>
      <w:r w:rsidRPr="00B41C09">
        <w:rPr>
          <w:rFonts w:ascii="Times New Roman" w:hAnsi="Times New Roman"/>
          <w:sz w:val="24"/>
          <w:szCs w:val="24"/>
        </w:rPr>
        <w:t>5. Балльная оценка по критерию "Процент выполнения мероприятий подпрограммы в отчетном году" определяется в соответствии со следующими правилами: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3175"/>
      </w:tblGrid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Диапазон значений показателя ПВ </w:t>
            </w:r>
            <w:hyperlink w:anchor="Par340" w:history="1">
              <w:r w:rsidRPr="00B41C09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Соответствующее значение </w:t>
            </w:r>
            <w:r w:rsidR="00710071" w:rsidRPr="00B41C09">
              <w:rPr>
                <w:rFonts w:ascii="Times New Roman" w:hAnsi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5A0A9BC9" wp14:editId="640764A1">
                  <wp:extent cx="114300" cy="247650"/>
                  <wp:effectExtent l="0" t="0" r="0" b="0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1C09">
              <w:rPr>
                <w:rFonts w:ascii="Times New Roman" w:hAnsi="Times New Roman"/>
                <w:sz w:val="24"/>
                <w:szCs w:val="24"/>
              </w:rPr>
              <w:t>, баллов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ПВ = 100%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+25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90% &lt;= ПВ &lt; 100%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70% &lt;= ПВ &lt; 90%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50% &lt;= ПВ &lt; 70%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-25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ПВ &lt; 50%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</w:tr>
    </w:tbl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--------------------------------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340"/>
      <w:bookmarkEnd w:id="1"/>
      <w:r w:rsidRPr="00B41C09">
        <w:rPr>
          <w:rFonts w:ascii="Times New Roman" w:hAnsi="Times New Roman"/>
          <w:sz w:val="24"/>
          <w:szCs w:val="24"/>
        </w:rPr>
        <w:t>&lt;*&gt; Показатель ПВ рассчитывается следующим образом: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32"/>
          <w:sz w:val="24"/>
          <w:szCs w:val="24"/>
          <w:lang w:eastAsia="ru-RU"/>
        </w:rPr>
        <w:drawing>
          <wp:inline distT="0" distB="0" distL="0" distR="0" wp14:anchorId="0AAC62F0" wp14:editId="125C3AA0">
            <wp:extent cx="1704975" cy="552450"/>
            <wp:effectExtent l="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ПВ - расчетный показатель "Процент выполнения мероприятий специальной подпрограммы в отчетном году";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9"/>
          <w:sz w:val="24"/>
          <w:szCs w:val="24"/>
          <w:lang w:eastAsia="ru-RU"/>
        </w:rPr>
        <w:lastRenderedPageBreak/>
        <w:drawing>
          <wp:inline distT="0" distB="0" distL="0" distR="0" wp14:anchorId="7741D0C2" wp14:editId="32F28B01">
            <wp:extent cx="276225" cy="247650"/>
            <wp:effectExtent l="0" t="0" r="9525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объем бюджетных ассигнований на реализацию j-</w:t>
      </w:r>
      <w:proofErr w:type="spellStart"/>
      <w:r w:rsidR="00836620" w:rsidRPr="00B41C09">
        <w:rPr>
          <w:rFonts w:ascii="Times New Roman" w:hAnsi="Times New Roman"/>
          <w:sz w:val="24"/>
          <w:szCs w:val="24"/>
        </w:rPr>
        <w:t>го</w:t>
      </w:r>
      <w:proofErr w:type="spellEnd"/>
      <w:r w:rsidR="00836620" w:rsidRPr="00B41C09">
        <w:rPr>
          <w:rFonts w:ascii="Times New Roman" w:hAnsi="Times New Roman"/>
          <w:sz w:val="24"/>
          <w:szCs w:val="24"/>
        </w:rPr>
        <w:t xml:space="preserve"> мероприятия подпрограммы в отчетном году (утвержденный Программой в редакции на 31.12 отчетного года);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при расчете </w:t>
      </w:r>
      <w:r w:rsidR="00710071" w:rsidRPr="00B41C09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1DCB67D4" wp14:editId="1F5AE7EA">
            <wp:extent cx="552450" cy="333375"/>
            <wp:effectExtent l="0" t="0" r="0" b="9525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1C09">
        <w:rPr>
          <w:rFonts w:ascii="Times New Roman" w:hAnsi="Times New Roman"/>
          <w:sz w:val="24"/>
          <w:szCs w:val="24"/>
        </w:rPr>
        <w:t xml:space="preserve"> учитываются только мероприятия подпрограммы, выполненные в отчетном году в запланированном объеме; не учитываются мероприятия подпрограммы, запланированные к реализации в отчетном году и не исполненные либо исполненные частично;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7D7FC2D0" wp14:editId="2961985B">
            <wp:extent cx="247650" cy="114300"/>
            <wp:effectExtent l="0" t="0" r="0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объем бюджетных ассигнований на реализацию подпрограммы в отчетном году (утвержденный Программой в редакции на 31.12 отчетного года).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349"/>
      <w:bookmarkEnd w:id="2"/>
      <w:r w:rsidRPr="00B41C09">
        <w:rPr>
          <w:rFonts w:ascii="Times New Roman" w:hAnsi="Times New Roman"/>
          <w:sz w:val="24"/>
          <w:szCs w:val="24"/>
        </w:rPr>
        <w:t>6. Балльная оценка по критерию "Процент достигнутой экономии при выполнении подпрограммы в отчетном году" определяется в соответствии со следующими правилами: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4706"/>
        <w:gridCol w:w="4025"/>
      </w:tblGrid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Диапазон значений показателя</w:t>
            </w:r>
          </w:p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ПЭ </w:t>
            </w:r>
            <w:hyperlink w:anchor="Par370" w:history="1">
              <w:r w:rsidRPr="00B41C09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Соответствующее значение</w:t>
            </w:r>
          </w:p>
          <w:p w:rsidR="00836620" w:rsidRPr="00B41C09" w:rsidRDefault="00710071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201E9907" wp14:editId="50E15D56">
                  <wp:extent cx="114300" cy="247650"/>
                  <wp:effectExtent l="0" t="0" r="0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, баллов</w:t>
            </w:r>
          </w:p>
        </w:tc>
      </w:tr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ПЭ &gt; 10%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+20</w:t>
            </w:r>
          </w:p>
        </w:tc>
      </w:tr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5% &lt; ПЭ &lt;= 10%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+15</w:t>
            </w:r>
          </w:p>
        </w:tc>
      </w:tr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0% &lt; ПЭ &lt;= 5%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+10</w:t>
            </w:r>
          </w:p>
        </w:tc>
      </w:tr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ПЭ - 0%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151F" w:rsidRPr="00B41C09" w:rsidRDefault="00F1151F" w:rsidP="00F1151F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1C09">
        <w:rPr>
          <w:rFonts w:ascii="Times New Roman" w:hAnsi="Times New Roman" w:cs="Times New Roman"/>
          <w:b/>
          <w:i/>
          <w:sz w:val="24"/>
          <w:szCs w:val="24"/>
          <w:u w:val="single"/>
        </w:rPr>
        <w:t>Механизм реализации, организация управления и контроль за ходом реализации подпрограммы.</w:t>
      </w:r>
    </w:p>
    <w:p w:rsidR="00F1151F" w:rsidRPr="00B41C09" w:rsidRDefault="00F1151F" w:rsidP="00F1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Управление реализацией программы осуществляет заказчик программы – Администрация Новского сельского поселения.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Заказчик программы несет ответственность за ее реализацию, уточняет сроки реализации мероприятий  и объемы их финансирования.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Заказчиком программы выполняются следующие основные задачи: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-экономический анализ эффективности  мероприятий подпрограмм;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-подготовка предложений по составлению плана инвестиционных и текущих расходов на очередной период;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-корректировка плана реализации подпрограмм по источникам и объемам финансирования и по перечню предлагаемых к реализации задач подпрограммы по результатам принятия бюджета и уточнения возможных объемов финансирования из других источников;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мониторинг выполнения показателей подпрограмм и сбора оперативной отчетной информации, подготовки и представления в установленном порядке отчетов о ходе реализации подпрограмм.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Мероприятия подпрограмм реализуются посредством заключения муниципальных  контрактов между заказчиком подпрограммы и исполнителями подпрограммы. К реализации подпрограмм привлекаются предприятия осуществляющие деятельность на территории поселения, проектные организации, частные предприниматели.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Контроль за реализацией Программы осуществляется Администрацией Новского сельского поселения.</w:t>
      </w:r>
    </w:p>
    <w:p w:rsidR="00F1151F" w:rsidRPr="00B41C09" w:rsidRDefault="008A4F69" w:rsidP="00F11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F1151F" w:rsidRPr="00B41C09">
        <w:rPr>
          <w:rFonts w:ascii="Times New Roman" w:hAnsi="Times New Roman"/>
          <w:sz w:val="24"/>
          <w:szCs w:val="24"/>
        </w:rPr>
        <w:t xml:space="preserve">    Муниципальный заказчик программы представляет отчет об оценке эффективности реализации подпрограмм, который включает отчет об использовании финансовых средств, </w:t>
      </w:r>
      <w:r w:rsidR="00F1151F" w:rsidRPr="00B41C09">
        <w:rPr>
          <w:rFonts w:ascii="Times New Roman" w:hAnsi="Times New Roman"/>
          <w:sz w:val="24"/>
          <w:szCs w:val="24"/>
        </w:rPr>
        <w:lastRenderedPageBreak/>
        <w:t xml:space="preserve">выделенных на реализацию программных мероприятий и отчет о результативности проводимых программных </w:t>
      </w:r>
      <w:proofErr w:type="gramStart"/>
      <w:r w:rsidR="00F1151F" w:rsidRPr="00B41C09">
        <w:rPr>
          <w:rFonts w:ascii="Times New Roman" w:hAnsi="Times New Roman"/>
          <w:sz w:val="24"/>
          <w:szCs w:val="24"/>
        </w:rPr>
        <w:t>мероприятий  (</w:t>
      </w:r>
      <w:proofErr w:type="gramEnd"/>
      <w:r w:rsidR="00F1151F" w:rsidRPr="00B41C09">
        <w:rPr>
          <w:rFonts w:ascii="Times New Roman" w:hAnsi="Times New Roman"/>
          <w:sz w:val="24"/>
          <w:szCs w:val="24"/>
        </w:rPr>
        <w:t>за полугодие – до 1 августа, за год – до 1 марта года, следующего за отчетным).</w:t>
      </w:r>
    </w:p>
    <w:p w:rsidR="00F1151F" w:rsidRPr="00B41C09" w:rsidRDefault="00F1151F" w:rsidP="00F1151F">
      <w:pPr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6655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1.Подпрограмма</w:t>
      </w:r>
    </w:p>
    <w:p w:rsidR="00836620" w:rsidRDefault="00836620" w:rsidP="006655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«Повышение эффективности местного самоуправления в Новском сельском поселении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130356" w:rsidRPr="00B41C09" w:rsidRDefault="00130356" w:rsidP="006655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6655A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Паспорт подпрограммы «Повышение эффективности местного самоуправления в Новском сельском поселении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41C09">
        <w:rPr>
          <w:rFonts w:ascii="Times New Roman" w:hAnsi="Times New Roman"/>
          <w:sz w:val="24"/>
          <w:szCs w:val="24"/>
        </w:rPr>
        <w:t>годы »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(далее – подпрограмма)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7"/>
        <w:gridCol w:w="1641"/>
        <w:gridCol w:w="1693"/>
        <w:gridCol w:w="1559"/>
        <w:gridCol w:w="1276"/>
        <w:gridCol w:w="283"/>
      </w:tblGrid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2" w:type="dxa"/>
            <w:gridSpan w:val="5"/>
          </w:tcPr>
          <w:p w:rsidR="00836620" w:rsidRPr="00B41C09" w:rsidRDefault="00836620" w:rsidP="00B0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Повышение эффективности местного самоуправления в Новском сельском поселении на 2015-2017 годы</w:t>
            </w: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Эффективное решение вопросов местного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значения населением  и органами местного самоуправления Новского сельского поселения Приволжского муниципального района Ивановской области</w:t>
            </w: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98582D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эффективного и ответственного управления финансами Новского сельского поселения;</w:t>
            </w:r>
          </w:p>
          <w:p w:rsidR="00836620" w:rsidRPr="00B41C09" w:rsidRDefault="0098582D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создание резервного фонда администрации Новского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Новского сельского поселения  Приволжского муниципального района Ивановской области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6F473C">
        <w:trPr>
          <w:trHeight w:val="450"/>
        </w:trPr>
        <w:tc>
          <w:tcPr>
            <w:tcW w:w="3187" w:type="dxa"/>
            <w:vMerge w:val="restart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подпрограммы, в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</w:p>
        </w:tc>
        <w:tc>
          <w:tcPr>
            <w:tcW w:w="1641" w:type="dxa"/>
            <w:vMerge w:val="restart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4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Расходы (рублей)</w:t>
            </w:r>
            <w:r w:rsidR="0005067F"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D03C5D">
        <w:trPr>
          <w:trHeight w:val="840"/>
        </w:trPr>
        <w:tc>
          <w:tcPr>
            <w:tcW w:w="3187" w:type="dxa"/>
            <w:vMerge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3187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3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293499,00</w:t>
            </w:r>
          </w:p>
        </w:tc>
        <w:tc>
          <w:tcPr>
            <w:tcW w:w="1559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1276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3C5D" w:rsidRPr="00B41C09" w:rsidTr="00D03C5D">
        <w:tc>
          <w:tcPr>
            <w:tcW w:w="3187" w:type="dxa"/>
            <w:vMerge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Средства бюджета Новского сельского поселения</w:t>
            </w:r>
          </w:p>
        </w:tc>
        <w:tc>
          <w:tcPr>
            <w:tcW w:w="1693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293499,00</w:t>
            </w:r>
          </w:p>
        </w:tc>
        <w:tc>
          <w:tcPr>
            <w:tcW w:w="1559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1276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283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3187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Средства бюджета Ивановской области</w:t>
            </w:r>
          </w:p>
        </w:tc>
        <w:tc>
          <w:tcPr>
            <w:tcW w:w="1693" w:type="dxa"/>
          </w:tcPr>
          <w:p w:rsidR="00836620" w:rsidRPr="000E58F7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6F473C">
        <w:tc>
          <w:tcPr>
            <w:tcW w:w="9639" w:type="dxa"/>
            <w:gridSpan w:val="6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1) устойчивое функционирование органов местного самоуправления Новского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2) рост уровня удовлетворенности населения деятельностью органов местного самоуправления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 качественное исполнение полномочий по решению вопросов местного значения сельского поселения и отдельных государственных полномочий;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4) формирование и развитие кадрового резерва администрации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5)эффективное использование бюджетных средств;</w:t>
            </w:r>
          </w:p>
          <w:p w:rsidR="00836620" w:rsidRPr="00B41C09" w:rsidRDefault="00836620" w:rsidP="004E1A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6) повышение комфортности и снижение сроков предоставления муниципальных услуг населению сельского поселения.</w:t>
            </w:r>
          </w:p>
        </w:tc>
      </w:tr>
    </w:tbl>
    <w:p w:rsidR="00836620" w:rsidRPr="00B41C09" w:rsidRDefault="00836620" w:rsidP="00862AB8">
      <w:pPr>
        <w:pStyle w:val="a6"/>
        <w:spacing w:after="0" w:line="240" w:lineRule="auto"/>
        <w:ind w:left="915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862AB8">
      <w:pPr>
        <w:pStyle w:val="a6"/>
        <w:spacing w:after="0" w:line="240" w:lineRule="auto"/>
        <w:ind w:left="915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 Цель и задачи подпрограммы</w:t>
      </w:r>
    </w:p>
    <w:p w:rsidR="00836620" w:rsidRPr="00B41C09" w:rsidRDefault="004E1AB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</w:t>
      </w:r>
      <w:r w:rsidR="00836620" w:rsidRPr="00B41C09">
        <w:rPr>
          <w:rFonts w:ascii="Times New Roman" w:hAnsi="Times New Roman"/>
          <w:sz w:val="24"/>
          <w:szCs w:val="24"/>
        </w:rPr>
        <w:t xml:space="preserve">Целью  подпрограммы  является  эффективное  решение  вопросов  местного значения  населением  непосредственно  и  органами  местного  </w:t>
      </w:r>
      <w:r w:rsidRPr="00B41C09">
        <w:rPr>
          <w:rFonts w:ascii="Times New Roman" w:hAnsi="Times New Roman"/>
          <w:sz w:val="24"/>
          <w:szCs w:val="24"/>
        </w:rPr>
        <w:t>с</w:t>
      </w:r>
      <w:r w:rsidR="00836620" w:rsidRPr="00B41C09">
        <w:rPr>
          <w:rFonts w:ascii="Times New Roman" w:hAnsi="Times New Roman"/>
          <w:sz w:val="24"/>
          <w:szCs w:val="24"/>
        </w:rPr>
        <w:t xml:space="preserve">амоуправления Новского сельского поселения Приволжского муниципального района Ивановской области. </w:t>
      </w:r>
    </w:p>
    <w:p w:rsidR="00836620" w:rsidRPr="00B41C09" w:rsidRDefault="004E1AB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</w:t>
      </w:r>
      <w:r w:rsidR="00836620" w:rsidRPr="00B41C09">
        <w:rPr>
          <w:rFonts w:ascii="Times New Roman" w:hAnsi="Times New Roman"/>
          <w:sz w:val="24"/>
          <w:szCs w:val="24"/>
        </w:rPr>
        <w:t>Цель подпрограммы реализуется посредством решения комплекса задач:</w:t>
      </w:r>
    </w:p>
    <w:p w:rsidR="00836620" w:rsidRPr="00B41C09" w:rsidRDefault="0083662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-обеспечения  деятельности  органов  местного  самоуправления  сельского </w:t>
      </w:r>
    </w:p>
    <w:p w:rsidR="00836620" w:rsidRPr="00B41C09" w:rsidRDefault="0083662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поселения;</w:t>
      </w:r>
    </w:p>
    <w:p w:rsidR="00836620" w:rsidRPr="00B41C09" w:rsidRDefault="0083662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-создания условий для эффективного и ответственного управления финансами сельского поселения;</w:t>
      </w:r>
    </w:p>
    <w:p w:rsidR="00836620" w:rsidRDefault="00D03C5D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-эффективное расходование бюджетных средств,</w:t>
      </w:r>
    </w:p>
    <w:p w:rsidR="00D03C5D" w:rsidRPr="00B41C09" w:rsidRDefault="00D03C5D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-расходование резервного </w:t>
      </w:r>
      <w:proofErr w:type="gramStart"/>
      <w:r>
        <w:rPr>
          <w:rFonts w:ascii="Times New Roman" w:hAnsi="Times New Roman"/>
          <w:sz w:val="24"/>
          <w:szCs w:val="24"/>
        </w:rPr>
        <w:t>фонда .</w:t>
      </w:r>
      <w:proofErr w:type="gramEnd"/>
    </w:p>
    <w:p w:rsidR="00D03C5D" w:rsidRDefault="00D03C5D" w:rsidP="00862AB8">
      <w:pPr>
        <w:pStyle w:val="a6"/>
        <w:spacing w:after="0" w:line="240" w:lineRule="auto"/>
        <w:ind w:left="915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09754C" w:rsidRDefault="00836620" w:rsidP="00862AB8">
      <w:pPr>
        <w:pStyle w:val="a6"/>
        <w:spacing w:after="0" w:line="240" w:lineRule="auto"/>
        <w:ind w:left="915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3. Обобщенная характер</w:t>
      </w:r>
      <w:r w:rsidR="0009754C">
        <w:rPr>
          <w:rFonts w:ascii="Times New Roman" w:hAnsi="Times New Roman"/>
          <w:b/>
          <w:sz w:val="24"/>
          <w:szCs w:val="24"/>
        </w:rPr>
        <w:t xml:space="preserve">истика мероприятий подпрограммы </w:t>
      </w:r>
    </w:p>
    <w:p w:rsidR="00836620" w:rsidRPr="00B41C09" w:rsidRDefault="00836620" w:rsidP="00862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862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Основными направлениями реализации подпрограммы являются:</w:t>
      </w:r>
    </w:p>
    <w:p w:rsidR="00836620" w:rsidRPr="00B41C09" w:rsidRDefault="0009754C" w:rsidP="009B7C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836620" w:rsidRPr="00B41C09">
        <w:rPr>
          <w:rFonts w:ascii="Times New Roman" w:hAnsi="Times New Roman"/>
          <w:b/>
          <w:sz w:val="24"/>
          <w:szCs w:val="24"/>
        </w:rPr>
        <w:t>.  Создание  условий  для  эффективного  и  ответственного  управления финансами Новского сельского поселения.</w:t>
      </w:r>
    </w:p>
    <w:p w:rsidR="00836620" w:rsidRPr="00B41C09" w:rsidRDefault="00836620" w:rsidP="009B7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Данное направление включает следующие мероприятия:</w:t>
      </w:r>
    </w:p>
    <w:p w:rsidR="00836620" w:rsidRPr="00B41C09" w:rsidRDefault="0009754C" w:rsidP="009B7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C3C3A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Обеспечение  передачи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полномочий  по  составлению  и  исполнению </w:t>
      </w:r>
    </w:p>
    <w:p w:rsidR="00836620" w:rsidRPr="00B41C09" w:rsidRDefault="00836620" w:rsidP="0000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бюджета  сельского  поселения финансовому управлению   Администрации Приволжского муниципального  района,  что  обеспечит  своевременное  и качественное исполнение бюджетного законодательства РФ в части составления и исполнения местного бюджета. Мероприятие реализуется посредством заключения соглашения  с  Финансовым  управлением  Администрации  Приволжского муниципального района. </w:t>
      </w:r>
    </w:p>
    <w:p w:rsidR="00836620" w:rsidRPr="00B41C09" w:rsidRDefault="0009754C" w:rsidP="0000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C3C3A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Обеспечение  передачи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полномочий  по  контролю  за  составлением  и </w:t>
      </w:r>
    </w:p>
    <w:p w:rsidR="00836620" w:rsidRPr="00B41C09" w:rsidRDefault="00836620" w:rsidP="0000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исполнением  бюджета  сельского  поселения  финансовому управлению   Администрации Приволжского муниципального  района,  что  обеспечит  своевременное  и качественное  исполнение  бюджетного  законодательства  РФ  в  части  контроля целевого  использования  и  эффективности  расходования  бюджетных  средств местного бюджета. Мероприятие реализуется посредством заключения соглашения с Финансовым  управлением  Администрации  Приволжского муниципального района.</w:t>
      </w:r>
    </w:p>
    <w:p w:rsidR="00836620" w:rsidRPr="00B41C09" w:rsidRDefault="0009754C" w:rsidP="00BE60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>.3.Обеспечение  передачи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полномочий  на основании соглашений с   Администрацией Приволжского муниципального  района,  что  обеспечит  своевременное  и качественное  исполнение  бюджетного  законодательства  РФ  в  части  контроля целевого  использования  и  эффективности  расходования  бюджетных  средств местного бюджета. </w:t>
      </w:r>
    </w:p>
    <w:p w:rsidR="00836620" w:rsidRPr="00B41C09" w:rsidRDefault="0009754C" w:rsidP="0000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C3C3A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Формирование  резервного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фонда  Администрации  Новского сельского  поселения,  что  обеспечит  своевременное  финансовое  обеспечение непредвиденных расходов, в том числе на проведение аварийно-восстановительных работ  и  иных  мероприятий,  связанных  с  ликвидацией  последствий  стихийных бедствий  и  других  чрезвычайных  ситуаций  на  территории  сельского  поселения.</w:t>
      </w:r>
    </w:p>
    <w:p w:rsidR="00D03C5D" w:rsidRDefault="00D03C5D" w:rsidP="007163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862AB8">
      <w:pPr>
        <w:pStyle w:val="a6"/>
        <w:spacing w:after="0" w:line="240" w:lineRule="auto"/>
        <w:ind w:left="915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7514A1" w:rsidP="00862AB8">
      <w:pPr>
        <w:pStyle w:val="a6"/>
        <w:spacing w:after="0" w:line="240" w:lineRule="auto"/>
        <w:ind w:left="9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836620" w:rsidRPr="00B41C09">
        <w:rPr>
          <w:rFonts w:ascii="Times New Roman" w:hAnsi="Times New Roman"/>
          <w:b/>
          <w:sz w:val="24"/>
          <w:szCs w:val="24"/>
        </w:rPr>
        <w:t>. Финансовое обеспечение реализации подпрограммы</w:t>
      </w:r>
    </w:p>
    <w:p w:rsidR="00836620" w:rsidRPr="00B41C09" w:rsidRDefault="00836620" w:rsidP="00716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4E1AB0" w:rsidP="007514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lastRenderedPageBreak/>
        <w:t xml:space="preserve">   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Финансовое  обеспечение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реализации  подпрограммы  осуществляется  за  счет средств   </w:t>
      </w:r>
      <w:r w:rsidR="007514A1">
        <w:rPr>
          <w:rFonts w:ascii="Times New Roman" w:hAnsi="Times New Roman"/>
          <w:sz w:val="24"/>
          <w:szCs w:val="24"/>
        </w:rPr>
        <w:t>бюджета  сельского  поселения.</w:t>
      </w:r>
    </w:p>
    <w:p w:rsidR="00836620" w:rsidRPr="00B41C09" w:rsidRDefault="004E1AB0" w:rsidP="00C62D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Контроль  целевого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и  эффективного  использования  бюджетных  средств, направляемых  на  реализацию  подпрограммы,  осуществляет  комиссия по бюджету Совета Новского сельского поселения.</w:t>
      </w:r>
    </w:p>
    <w:p w:rsidR="00B41C09" w:rsidRDefault="00836620" w:rsidP="00451AD7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- 201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B41C09" w:rsidRPr="00B41C09" w:rsidRDefault="00B41C09" w:rsidP="00862AB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D1F9C" w:rsidRDefault="00FD1F9C" w:rsidP="006136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6136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2.Подпрограмма</w:t>
      </w:r>
    </w:p>
    <w:p w:rsidR="00836620" w:rsidRPr="00B41C09" w:rsidRDefault="00836620" w:rsidP="006136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«Управление и распоряжение муниципальным имуществом Новского сельского поселения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836620" w:rsidRPr="00B41C09" w:rsidRDefault="00836620" w:rsidP="00613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Паспорт подпрограммы «Управление и распоряжение муниципальным имуществом Новского сельского поселения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годы» (далее – подпрограмма).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1"/>
        <w:gridCol w:w="2673"/>
        <w:gridCol w:w="1632"/>
        <w:gridCol w:w="1276"/>
        <w:gridCol w:w="1417"/>
        <w:gridCol w:w="284"/>
      </w:tblGrid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gridSpan w:val="5"/>
          </w:tcPr>
          <w:p w:rsidR="00836620" w:rsidRPr="00B41C09" w:rsidRDefault="00836620" w:rsidP="00D03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Управление и распоряжение муниципальным имуществом Новского сельского поселения на 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Целями программы являются: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создание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условий для эффективного управления и распоряжения муниципальным имуществом Новского сельского поселения в целях повышения доходной части бюджета поселения, обеспечения своевременного поступления денежных средств в бюджет Новского  сельского поселения и их использования на успешное выполнение полномочий.</w:t>
            </w: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-Планирование доходов от эффективного  управления и распоряжения муниципальным имуществом;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-Планирование поступлений земельного налога за земельные участки под многоквартирными домами;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-Увеличение поступлений налога на имущество физических лиц;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 -Совершенствование системы экономического мониторинга и усиление контроля за деятельностью муниципальных учреждений;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-Повышение эффективности  использования муниципального имущества;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 Осуществление подготовки к приватизации муниципального имущества;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 -Изготовление технической документации на объекты муниципального имущества администрации Новского сельского поселения и государственная регистрация права на них;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 Оформление в муниципальную собственность объектов бесхозного имущества;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-В целях рационального целевого использования земель поселения, провести работу по изъятию земельных участков, ранее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 Новского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- Проведение работ по межеванию, государственному кадастровому учету и оформлению права собственности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Новскому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сельскому поселению на земельные участки под дорогами и  </w:t>
            </w:r>
            <w:r w:rsidRPr="00B41C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 объектами недвижимости муниципальной собственности.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Повышение  эффективности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 управления  земельно-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имущественным комплексом и муниципальным имуществом Новского сельского поселения .</w:t>
            </w: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заказчик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Новского сельского поселения  Приволжского муниципального района Ивановской области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5F54C1">
        <w:trPr>
          <w:trHeight w:val="450"/>
        </w:trPr>
        <w:tc>
          <w:tcPr>
            <w:tcW w:w="2641" w:type="dxa"/>
            <w:vMerge w:val="restart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подпрограммы, в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</w:p>
        </w:tc>
        <w:tc>
          <w:tcPr>
            <w:tcW w:w="2673" w:type="dxa"/>
            <w:vMerge w:val="restart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9" w:type="dxa"/>
            <w:gridSpan w:val="4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Расходы (рублей)</w:t>
            </w:r>
            <w:r w:rsidR="0005067F"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D03C5D">
        <w:trPr>
          <w:trHeight w:val="840"/>
        </w:trPr>
        <w:tc>
          <w:tcPr>
            <w:tcW w:w="2641" w:type="dxa"/>
            <w:vMerge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84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641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1276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1417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284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3C5D" w:rsidRPr="00B41C09" w:rsidTr="00D03C5D">
        <w:tc>
          <w:tcPr>
            <w:tcW w:w="2641" w:type="dxa"/>
            <w:vMerge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Средства бюджета Новского сельского поселения</w:t>
            </w:r>
          </w:p>
        </w:tc>
        <w:tc>
          <w:tcPr>
            <w:tcW w:w="1632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1276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1417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284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641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5C6EC0">
            <w:pPr>
              <w:pStyle w:val="af0"/>
              <w:rPr>
                <w:rFonts w:ascii="Times New Roman" w:hAnsi="Times New Roman" w:cs="Times New Roman"/>
              </w:rPr>
            </w:pPr>
            <w:r w:rsidRPr="00B41C09">
              <w:rPr>
                <w:rFonts w:ascii="Times New Roman" w:hAnsi="Times New Roman" w:cs="Times New Roman"/>
              </w:rPr>
              <w:t>Реализация мероприятий Программы в течение 201</w:t>
            </w:r>
            <w:r w:rsidR="00D03C5D">
              <w:rPr>
                <w:rFonts w:ascii="Times New Roman" w:hAnsi="Times New Roman" w:cs="Times New Roman"/>
              </w:rPr>
              <w:t>7</w:t>
            </w:r>
            <w:r w:rsidRPr="00B41C09">
              <w:rPr>
                <w:rFonts w:ascii="Times New Roman" w:hAnsi="Times New Roman" w:cs="Times New Roman"/>
              </w:rPr>
              <w:t>-201</w:t>
            </w:r>
            <w:r w:rsidR="00D03C5D">
              <w:rPr>
                <w:rFonts w:ascii="Times New Roman" w:hAnsi="Times New Roman" w:cs="Times New Roman"/>
              </w:rPr>
              <w:t>9</w:t>
            </w:r>
            <w:r w:rsidRPr="00B41C09">
              <w:rPr>
                <w:rFonts w:ascii="Times New Roman" w:hAnsi="Times New Roman" w:cs="Times New Roman"/>
              </w:rPr>
              <w:t xml:space="preserve"> годов позволит: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-увеличить доходы бюджета Новского сельского;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-создать базу для поступлений земельного налога за земельные участки под многоквартирными домами;</w:t>
            </w:r>
          </w:p>
          <w:p w:rsidR="00836620" w:rsidRPr="00B41C09" w:rsidRDefault="00836620" w:rsidP="005C6EC0">
            <w:pPr>
              <w:pStyle w:val="af0"/>
              <w:rPr>
                <w:rFonts w:ascii="Times New Roman" w:hAnsi="Times New Roman" w:cs="Times New Roman"/>
              </w:rPr>
            </w:pPr>
            <w:r w:rsidRPr="00B41C09">
              <w:rPr>
                <w:rFonts w:ascii="Times New Roman" w:hAnsi="Times New Roman" w:cs="Times New Roman"/>
              </w:rPr>
              <w:t>-увеличить поступление налога на имущество физических лиц;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C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-качественное исполнение, устойчивость и рост доходов бюджета сельского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,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 за счет за счет эффективного использования муниципального имущества и поступления земельно-имущественных налогов;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Создать базу для расчета отчислений в муниципальный дорожный фонд от акцизов на  автомобильный  и прямогонный бензин, дизельное топливо, моторные масла для дизельных и (или) карбюраторных двигателей, производимых на территории Российской Федерации</w:t>
            </w:r>
          </w:p>
        </w:tc>
      </w:tr>
    </w:tbl>
    <w:p w:rsidR="00836620" w:rsidRPr="00B41C09" w:rsidRDefault="00836620" w:rsidP="006136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3C22B1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3C22B1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41C09">
        <w:rPr>
          <w:rFonts w:ascii="Times New Roman" w:hAnsi="Times New Roman"/>
          <w:b/>
          <w:sz w:val="24"/>
          <w:szCs w:val="24"/>
        </w:rPr>
        <w:t>Общая  характеристика</w:t>
      </w:r>
      <w:proofErr w:type="gramEnd"/>
      <w:r w:rsidRPr="00B41C09">
        <w:rPr>
          <w:rFonts w:ascii="Times New Roman" w:hAnsi="Times New Roman"/>
          <w:b/>
          <w:sz w:val="24"/>
          <w:szCs w:val="24"/>
        </w:rPr>
        <w:t xml:space="preserve">  реализации  подпрограммы «Управление и распоряжение муниципальным имуществом в Новском сельском поселении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836620" w:rsidRPr="00B41C09" w:rsidRDefault="00836620" w:rsidP="003C22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1C09">
        <w:rPr>
          <w:rFonts w:ascii="Times New Roman" w:hAnsi="Times New Roman" w:cs="Times New Roman"/>
          <w:sz w:val="24"/>
          <w:szCs w:val="24"/>
        </w:rPr>
        <w:t>Настоящая Программа определяет основные цели, задачи и принципы политики Новско</w:t>
      </w:r>
      <w:r w:rsidR="004E1AB0" w:rsidRPr="00B41C09">
        <w:rPr>
          <w:rFonts w:ascii="Times New Roman" w:hAnsi="Times New Roman" w:cs="Times New Roman"/>
          <w:sz w:val="24"/>
          <w:szCs w:val="24"/>
        </w:rPr>
        <w:t>го</w:t>
      </w:r>
      <w:r w:rsidRPr="00B41C09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4E1AB0" w:rsidRPr="00B41C09">
        <w:rPr>
          <w:rFonts w:ascii="Times New Roman" w:hAnsi="Times New Roman" w:cs="Times New Roman"/>
          <w:sz w:val="24"/>
          <w:szCs w:val="24"/>
        </w:rPr>
        <w:t>го</w:t>
      </w:r>
      <w:r w:rsidRPr="00B41C09">
        <w:rPr>
          <w:rFonts w:ascii="Times New Roman" w:hAnsi="Times New Roman" w:cs="Times New Roman"/>
          <w:sz w:val="24"/>
          <w:szCs w:val="24"/>
        </w:rPr>
        <w:t xml:space="preserve">  поселени</w:t>
      </w:r>
      <w:r w:rsidR="004E1AB0" w:rsidRPr="00B41C09">
        <w:rPr>
          <w:rFonts w:ascii="Times New Roman" w:hAnsi="Times New Roman" w:cs="Times New Roman"/>
          <w:sz w:val="24"/>
          <w:szCs w:val="24"/>
        </w:rPr>
        <w:t>я</w:t>
      </w:r>
      <w:r w:rsidRPr="00B41C09">
        <w:rPr>
          <w:rFonts w:ascii="Times New Roman" w:hAnsi="Times New Roman" w:cs="Times New Roman"/>
          <w:sz w:val="24"/>
          <w:szCs w:val="24"/>
        </w:rPr>
        <w:t xml:space="preserve"> Приволжского  муниципального  района в сфере управления муниципальной собственностью Новского  сельского  поселения, а также имущественных прав, вытекающих из его участия в коммерческих организациях.</w:t>
      </w:r>
    </w:p>
    <w:p w:rsidR="00836620" w:rsidRPr="00B41C09" w:rsidRDefault="00836620" w:rsidP="003C22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1C09">
        <w:rPr>
          <w:rFonts w:ascii="Times New Roman" w:hAnsi="Times New Roman" w:cs="Times New Roman"/>
          <w:sz w:val="24"/>
          <w:szCs w:val="24"/>
        </w:rPr>
        <w:t>Программа рассматривает цели, задачи, приоритеты и механизмы, направленные на обеспечение эффективности управления муниципальной собственностью, повышения доходов от его использования.</w:t>
      </w:r>
    </w:p>
    <w:p w:rsidR="00836620" w:rsidRPr="00B41C09" w:rsidRDefault="00836620" w:rsidP="003C22B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B41C09">
        <w:rPr>
          <w:rFonts w:ascii="Times New Roman" w:hAnsi="Times New Roman" w:cs="Times New Roman"/>
          <w:b w:val="0"/>
          <w:sz w:val="24"/>
          <w:szCs w:val="24"/>
        </w:rPr>
        <w:t>Управление муниципальной собственностью Новского  сельского  поселения охватывает несколько направлений экономических отношений (земля, муниципальные  учреждения, муниципальное имущество). Основные направления работы органов местного самоуправления в управлении муниципальной собственностью за предшествовавшие годы была направлена на:</w:t>
      </w:r>
    </w:p>
    <w:p w:rsidR="00836620" w:rsidRPr="00B41C09" w:rsidRDefault="00836620" w:rsidP="003C22B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совершенствование системы управления объектами недвижимости;</w:t>
      </w:r>
    </w:p>
    <w:p w:rsidR="00836620" w:rsidRPr="00B41C09" w:rsidRDefault="00836620" w:rsidP="00C56745">
      <w:pPr>
        <w:pStyle w:val="a4"/>
        <w:numPr>
          <w:ilvl w:val="0"/>
          <w:numId w:val="13"/>
        </w:numPr>
        <w:ind w:right="20"/>
        <w:jc w:val="both"/>
        <w:rPr>
          <w:rStyle w:val="11"/>
          <w:sz w:val="24"/>
          <w:szCs w:val="24"/>
        </w:rPr>
      </w:pPr>
      <w:proofErr w:type="gramStart"/>
      <w:r w:rsidRPr="00B41C09">
        <w:rPr>
          <w:rStyle w:val="11"/>
          <w:sz w:val="24"/>
          <w:szCs w:val="24"/>
        </w:rPr>
        <w:lastRenderedPageBreak/>
        <w:t>повышение  эффективности</w:t>
      </w:r>
      <w:proofErr w:type="gramEnd"/>
      <w:r w:rsidRPr="00B41C09">
        <w:rPr>
          <w:rStyle w:val="11"/>
          <w:sz w:val="24"/>
          <w:szCs w:val="24"/>
        </w:rPr>
        <w:t xml:space="preserve">  управления  земельно-имущественным </w:t>
      </w:r>
    </w:p>
    <w:p w:rsidR="00836620" w:rsidRPr="00B41C09" w:rsidRDefault="00836620" w:rsidP="00C56745">
      <w:pPr>
        <w:pStyle w:val="a4"/>
        <w:ind w:left="720" w:right="20"/>
        <w:jc w:val="both"/>
        <w:rPr>
          <w:rStyle w:val="11"/>
          <w:sz w:val="24"/>
          <w:szCs w:val="24"/>
        </w:rPr>
      </w:pPr>
      <w:r w:rsidRPr="00B41C09">
        <w:rPr>
          <w:rStyle w:val="11"/>
          <w:sz w:val="24"/>
          <w:szCs w:val="24"/>
        </w:rPr>
        <w:t>комплексом и муниципальным имуществом Новского сельского поселения;</w:t>
      </w:r>
    </w:p>
    <w:p w:rsidR="00836620" w:rsidRPr="00B41C09" w:rsidRDefault="00836620" w:rsidP="003C22B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рациональное и эффективное использование земельных ресурсов.</w:t>
      </w:r>
    </w:p>
    <w:p w:rsidR="00836620" w:rsidRPr="00B41C09" w:rsidRDefault="00836620" w:rsidP="00D03C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F244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Обобщенная характеристика подпрограммы</w:t>
      </w:r>
    </w:p>
    <w:p w:rsidR="00836620" w:rsidRPr="00B41C09" w:rsidRDefault="00836620" w:rsidP="007F24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bCs/>
          <w:color w:val="000000"/>
          <w:sz w:val="24"/>
          <w:szCs w:val="24"/>
        </w:rPr>
        <w:t>и мероприятий муниципальной программы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F24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Достижение цели и решение задач подпрограммы обеспечивается путем выполнения мероприятий: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1. Продолжить приватизацию муниципального имущества Новского сельского поселения.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2. Выполнять функции продавца и организатора торгов при приватизации муниципального имущества, при продаже права аренды объектов недвижимости.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3. Организовать по мере необходимости проведение оценки муниципального имущества в рамках Федерального закона «Об оценочной деятельности в Российской Федерации».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4. Вести учет муниципального недвижимого и движимого имущества в Реестре объектов муниципальной собственности Новского сельского поселения.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 учреждениям Новского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7. В рамках своих полномочий, во взаимодействии с Администрацией Приволжского  муниципального  района, осуществлять контроль поступления доходов в бюджет Новского сельского поселения от использования земельных участков.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8. В рамках своих полномочий вести работу по осуществлению муниципального земельного контроля на территории Новского сельского поселения во взаимодействии с Управлением </w:t>
      </w:r>
      <w:proofErr w:type="spellStart"/>
      <w:r w:rsidRPr="00B41C09">
        <w:rPr>
          <w:rFonts w:ascii="Times New Roman" w:hAnsi="Times New Roman"/>
          <w:sz w:val="24"/>
          <w:szCs w:val="24"/>
        </w:rPr>
        <w:t>Роснедвижимости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по ивановской области, Администрацией Приволжского  муниципального района и иными государственными и муниципальными учреждениями и службами.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11. Провести работу по оформлению в муниципальную собственность поселения бесхозяйного и выморочного имущества.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12.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13.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14.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836620" w:rsidRPr="00B41C09" w:rsidRDefault="00836620" w:rsidP="00C56745">
      <w:pPr>
        <w:pStyle w:val="a4"/>
        <w:ind w:right="20"/>
        <w:jc w:val="both"/>
        <w:rPr>
          <w:rStyle w:val="11"/>
          <w:sz w:val="24"/>
          <w:szCs w:val="24"/>
        </w:rPr>
      </w:pPr>
      <w:r w:rsidRPr="00B41C09">
        <w:rPr>
          <w:rStyle w:val="11"/>
          <w:sz w:val="24"/>
          <w:szCs w:val="24"/>
        </w:rPr>
        <w:lastRenderedPageBreak/>
        <w:t xml:space="preserve">15.  Провести независимую  оценку  стоимости  объектов,  находящихся  в  муниципальной собственности сельского поселения, что обеспечит проведение сделок с муниципальным имуществом, его приватизацию, передачу в доверительное управление,  сдачу  в  аренду,  использование  в  качестве  предмета  залога,  продажу или иное отчуждение, передачу в качестве вклада в уставный капитал и пр. </w:t>
      </w:r>
    </w:p>
    <w:p w:rsidR="00836620" w:rsidRPr="00B41C09" w:rsidRDefault="00836620" w:rsidP="004A621C">
      <w:pPr>
        <w:pStyle w:val="a4"/>
        <w:ind w:right="20"/>
        <w:jc w:val="both"/>
        <w:rPr>
          <w:rStyle w:val="11"/>
          <w:sz w:val="24"/>
          <w:szCs w:val="24"/>
        </w:rPr>
      </w:pPr>
      <w:r w:rsidRPr="00B41C09">
        <w:rPr>
          <w:rStyle w:val="11"/>
          <w:sz w:val="24"/>
          <w:szCs w:val="24"/>
        </w:rPr>
        <w:t xml:space="preserve">16. Провести работу по совершенствованию муниципальной нормативно-правовой базы сельского поселения   в  области  управления  земельно-имущественным комплексом и муниципальным имуществом. </w:t>
      </w:r>
    </w:p>
    <w:p w:rsidR="00836620" w:rsidRPr="00B41C09" w:rsidRDefault="00836620" w:rsidP="00B31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Отбор мероприятий для включения в подпрограмму осуществлялся на основе прогнозов развития и схем территориального планирования развития поселения.</w:t>
      </w:r>
    </w:p>
    <w:p w:rsidR="00836620" w:rsidRPr="00B41C09" w:rsidRDefault="00836620" w:rsidP="00B31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Реализация подпрограммы дополнительной разработки нормативно–правовых актов не требует.</w:t>
      </w:r>
    </w:p>
    <w:p w:rsidR="00836620" w:rsidRPr="00B41C09" w:rsidRDefault="00836620" w:rsidP="00B31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F67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Финансовое обеспечение реализации подпрограммы.</w:t>
      </w:r>
    </w:p>
    <w:p w:rsidR="00836620" w:rsidRPr="00B41C09" w:rsidRDefault="00836620" w:rsidP="00F67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4E1AB0" w:rsidP="00F678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836620" w:rsidRPr="00B41C09">
        <w:rPr>
          <w:rFonts w:ascii="Times New Roman" w:hAnsi="Times New Roman"/>
          <w:sz w:val="24"/>
          <w:szCs w:val="24"/>
        </w:rPr>
        <w:t>Финансовое  обеспечение  реализации  подпрограммы  осуществляется  за  счет средств  бюджета Новского сельского поселения.</w:t>
      </w:r>
    </w:p>
    <w:p w:rsidR="00836620" w:rsidRPr="00B41C09" w:rsidRDefault="004E1AB0" w:rsidP="00C62D39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</w:t>
      </w:r>
      <w:r w:rsidR="00836620"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D03C5D">
        <w:rPr>
          <w:rFonts w:ascii="Times New Roman" w:hAnsi="Times New Roman"/>
          <w:sz w:val="24"/>
          <w:szCs w:val="24"/>
        </w:rPr>
        <w:t>7</w:t>
      </w:r>
      <w:r w:rsidR="00836620"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="00836620"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D03C5D">
        <w:rPr>
          <w:rFonts w:ascii="Times New Roman" w:hAnsi="Times New Roman"/>
          <w:sz w:val="24"/>
          <w:szCs w:val="24"/>
        </w:rPr>
        <w:t>7</w:t>
      </w:r>
      <w:r w:rsidR="00836620" w:rsidRPr="00B41C09">
        <w:rPr>
          <w:rFonts w:ascii="Times New Roman" w:hAnsi="Times New Roman"/>
          <w:sz w:val="24"/>
          <w:szCs w:val="24"/>
        </w:rPr>
        <w:t>- 201</w:t>
      </w:r>
      <w:r w:rsidR="00D03C5D">
        <w:rPr>
          <w:rFonts w:ascii="Times New Roman" w:hAnsi="Times New Roman"/>
          <w:sz w:val="24"/>
          <w:szCs w:val="24"/>
        </w:rPr>
        <w:t>9</w:t>
      </w:r>
      <w:r w:rsidR="00836620"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836620" w:rsidRDefault="00836620" w:rsidP="007514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</w:r>
    </w:p>
    <w:p w:rsidR="007514A1" w:rsidRPr="00B41C09" w:rsidRDefault="007514A1" w:rsidP="007514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F36FE5">
      <w:pPr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3.Подпрограмма</w:t>
      </w:r>
    </w:p>
    <w:p w:rsidR="00836620" w:rsidRPr="00B41C09" w:rsidRDefault="00836620" w:rsidP="00F36FE5">
      <w:pPr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 xml:space="preserve">«Пожарная безопасность и защита населения и территории населенных </w:t>
      </w:r>
      <w:proofErr w:type="gramStart"/>
      <w:r w:rsidRPr="00B41C09">
        <w:rPr>
          <w:rFonts w:ascii="Times New Roman" w:hAnsi="Times New Roman"/>
          <w:b/>
          <w:sz w:val="24"/>
          <w:szCs w:val="24"/>
        </w:rPr>
        <w:t>пунктов  Новского</w:t>
      </w:r>
      <w:proofErr w:type="gramEnd"/>
      <w:r w:rsidRPr="00B41C09">
        <w:rPr>
          <w:rFonts w:ascii="Times New Roman" w:hAnsi="Times New Roman"/>
          <w:b/>
          <w:sz w:val="24"/>
          <w:szCs w:val="24"/>
        </w:rPr>
        <w:t xml:space="preserve"> сельского поселения от чрезвычайных ситуаций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836620" w:rsidRPr="00B41C09" w:rsidRDefault="00836620" w:rsidP="000A44FC">
      <w:pPr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1. Паспорт подпрограммы «Пожарная безопасность и защита населения и территории населенных </w:t>
      </w:r>
      <w:proofErr w:type="gramStart"/>
      <w:r w:rsidRPr="00B41C09">
        <w:rPr>
          <w:rFonts w:ascii="Times New Roman" w:hAnsi="Times New Roman"/>
          <w:sz w:val="24"/>
          <w:szCs w:val="24"/>
        </w:rPr>
        <w:t>пунктов  Новского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сельского поселения от чрезвычайных ситуаций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годы(далее – подпрограмма).</w:t>
      </w:r>
    </w:p>
    <w:p w:rsidR="00836620" w:rsidRPr="00B41C09" w:rsidRDefault="00836620" w:rsidP="004D21B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2997"/>
        <w:gridCol w:w="1397"/>
        <w:gridCol w:w="1134"/>
        <w:gridCol w:w="1418"/>
        <w:gridCol w:w="283"/>
      </w:tblGrid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Пожарная безопасность и защита населения и территории населенных </w:t>
            </w:r>
            <w:proofErr w:type="gram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пунктов  Новского</w:t>
            </w:r>
            <w:proofErr w:type="gram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от чрезвычайных ситуаций на 20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годы.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жизнедеятельности населения и межнационального согласия на территории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1) профилактика экстремизма и развитие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межнациональных отношений на территории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2) обеспечение первичных мер пожарной безопасности;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 предупреждение и ликвидация последствий чрезвычайных ситуаций природного и техногенного характера.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Новского сельского поселения  Приволжского муниципального района Ивановской области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5F54C1">
        <w:trPr>
          <w:trHeight w:val="450"/>
        </w:trPr>
        <w:tc>
          <w:tcPr>
            <w:tcW w:w="2552" w:type="dxa"/>
            <w:vMerge w:val="restart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 подпрограммы, в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</w:p>
        </w:tc>
        <w:tc>
          <w:tcPr>
            <w:tcW w:w="2997" w:type="dxa"/>
            <w:vMerge w:val="restart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gridSpan w:val="4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Расходы (рублей)</w:t>
            </w:r>
            <w:r w:rsidR="0005067F"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D03C5D">
        <w:trPr>
          <w:trHeight w:val="840"/>
        </w:trPr>
        <w:tc>
          <w:tcPr>
            <w:tcW w:w="2552" w:type="dxa"/>
            <w:vMerge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552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97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1134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1418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3C5D" w:rsidRPr="00B41C09" w:rsidTr="00D03C5D">
        <w:tc>
          <w:tcPr>
            <w:tcW w:w="2552" w:type="dxa"/>
            <w:vMerge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Средства бюджета Новского сельского поселения</w:t>
            </w:r>
          </w:p>
        </w:tc>
        <w:tc>
          <w:tcPr>
            <w:tcW w:w="1397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1134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1418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283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552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1) соблюдение населением и организациями на территории сельского поселения требований пожарной безопасности;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2) доступность и работоспособность средств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пожаротушения и ликвидации чрезвычайных ситуаций природного и техногенного характера;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3)своевременное информирование населения о чрезвычайных ситуациях природного и техногенного характера;</w:t>
            </w:r>
          </w:p>
          <w:p w:rsidR="00836620" w:rsidRPr="00B41C09" w:rsidRDefault="00836620" w:rsidP="00F36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620" w:rsidRPr="00B41C09" w:rsidRDefault="00836620" w:rsidP="00CA3BEA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CA3BEA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CA3BEA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 Цель и задачи подпрограммы.</w:t>
      </w:r>
    </w:p>
    <w:p w:rsidR="00836620" w:rsidRPr="00B41C09" w:rsidRDefault="00836620" w:rsidP="00CA3BEA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F36FE5" w:rsidP="00D158D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836620" w:rsidRPr="00B41C09">
        <w:rPr>
          <w:rFonts w:ascii="Times New Roman" w:hAnsi="Times New Roman"/>
          <w:sz w:val="24"/>
          <w:szCs w:val="24"/>
        </w:rPr>
        <w:t xml:space="preserve">Целью подпрограммы  является  обеспечение безопасности жизнедеятельности населения  на  территории Новского сельского  поселения.  </w:t>
      </w:r>
    </w:p>
    <w:p w:rsidR="00836620" w:rsidRPr="00B41C09" w:rsidRDefault="00F36FE5" w:rsidP="00D158D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</w:t>
      </w:r>
      <w:r w:rsidR="00836620" w:rsidRPr="00B41C09">
        <w:rPr>
          <w:rFonts w:ascii="Times New Roman" w:hAnsi="Times New Roman"/>
          <w:sz w:val="24"/>
          <w:szCs w:val="24"/>
        </w:rPr>
        <w:t>Цель  подпрограммы  реализуется  посредством  решения  комплекса задач: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-обеспечения первичных мер пожарной безопасности;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-предупреждения  и  ликвидации  последствий  чрезвычайных  ситуаций природного и техногенного характера.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D158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3. Обобщенная характеристика мероприятий подпрограммы.</w:t>
      </w:r>
    </w:p>
    <w:p w:rsidR="00836620" w:rsidRPr="00B41C09" w:rsidRDefault="00836620" w:rsidP="00D158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Основными направлениями реализации подпрограммы являются: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>. Обеспечение первичных мер пожарной безопасности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Направление предполагает реализацию следующих мероприятий: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.1. Мониторинг наличия первичных противопожарных средств в организациях на  территории  сельского  поселения,  что  обеспечит  соблюдение организациями  различных  организационно-правовых  форм  и  индивидуальными предпринимателями  правил  пожарной  безопасности  на  занимаемых  объектах.  В рамках  мероприятия  администрацией  проводятся  плановые  и внеплановые  проверки  наличия  первичных  средств  тушения  пожаров  и противопожарного инвентаря. 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.2. Организация обучения населения сельского поселения мерам пожарной  безопасности,  что  обеспечит  соблюдение  жителями  поселения  правил пожарной безопасности в жилых и общественных помещениях, на улице. 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.3.  Информирование населения о правилах пожарной безопасности в местах отдыха и массового  скопления  людей.  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>.4.Проведение  проверок  совместно  с  управляющими  компаниями  и  ОГПН противопожарного  состояния  чердаков  и  подвалов  жилых  домов,  неблагополучных семей, лиц, ведущих антиобщественных образ жизни и склонных к злоупотреблению спиртных  напитков,  с  целью  установления  соблюдения  ими  требований  пожарной безопасности  по  месту  жительства.  Мероприятие  проводится  с  целью  снижения риска возникновения чрезвычайных ситуаций вследствие человеческого фактора.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.5.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Содержание  пожарных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  водоемов  в  населенных  пунктах  сельского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lastRenderedPageBreak/>
        <w:t>поселения. В рамках мероприятия осуществляется: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-финансирование  мероприятий  по  содержанию  водоемов  и  ремонтно-профилактическим работам;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-обеспечение возможности беспрепятственного доступа к водоемам;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-проверка  работоспособности  и  поддержание  в  исправном  состоянии, позволяющем  использовать  водоемы  для  целей  пожаротушения  в  любое  время года;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-установка  соответствующих  указателей  согласно  требованиям  нормативных документов по пожарной безопасности.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.6.  Установка  и  обслуживание  пожарной  сигнализации  на  объектах муниципальной  собственности,  с  целью  обеспечения  безопасности  и своевременного  информирования  пожарных  служб,  в  случае  возникновения возгораний. 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</w:t>
      </w:r>
      <w:r w:rsidR="00836620" w:rsidRPr="00B41C09">
        <w:rPr>
          <w:rFonts w:ascii="Times New Roman" w:hAnsi="Times New Roman"/>
          <w:sz w:val="24"/>
          <w:szCs w:val="24"/>
        </w:rPr>
        <w:t>.  Предупреждение  и  ликвидация  последствий  чрезвычайных  ситуаций природного и техногенного характера.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Данное направление включает следующие мероприятия: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</w:t>
      </w:r>
      <w:r w:rsidR="00836620" w:rsidRPr="00B41C09">
        <w:rPr>
          <w:rFonts w:ascii="Times New Roman" w:hAnsi="Times New Roman"/>
          <w:sz w:val="24"/>
          <w:szCs w:val="24"/>
        </w:rPr>
        <w:t>.1.  Развитие  системы  оповещения  населения  сельского  поселения, что обеспечит: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-сокращение сроков гарантированного оповещения о чрезвычайных ситуациях;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-повышение  оперативности  информирования  населения  по  правилам безопасного поведения при угрозе и возникновении чрезвычайных ситуаций;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повышение  уровня  подготовленности  населения  в  области  безопасности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жизнедеятельности;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-повышение уровня культуры безопасности жизнедеятельности;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</w:t>
      </w:r>
      <w:proofErr w:type="gramStart"/>
      <w:r w:rsidRPr="00B41C09">
        <w:rPr>
          <w:rFonts w:ascii="Times New Roman" w:hAnsi="Times New Roman"/>
          <w:sz w:val="24"/>
          <w:szCs w:val="24"/>
        </w:rPr>
        <w:t>повышение  эффективности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 мониторинга  за  радиационной  и  химической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обстановкой и состоянием правопорядка в местах массового пребывания людей.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</w:t>
      </w:r>
      <w:r w:rsidR="00836620" w:rsidRPr="00B41C09">
        <w:rPr>
          <w:rFonts w:ascii="Times New Roman" w:hAnsi="Times New Roman"/>
          <w:sz w:val="24"/>
          <w:szCs w:val="24"/>
        </w:rPr>
        <w:t xml:space="preserve">.2.  </w:t>
      </w:r>
      <w:proofErr w:type="gramStart"/>
      <w:r w:rsidR="00836620" w:rsidRPr="00B41C09">
        <w:rPr>
          <w:rFonts w:ascii="Times New Roman" w:hAnsi="Times New Roman"/>
          <w:sz w:val="24"/>
          <w:szCs w:val="24"/>
        </w:rPr>
        <w:t>Приобретение  аварийно</w:t>
      </w:r>
      <w:proofErr w:type="gramEnd"/>
      <w:r w:rsidR="00836620" w:rsidRPr="00B41C09">
        <w:rPr>
          <w:rFonts w:ascii="Times New Roman" w:hAnsi="Times New Roman"/>
          <w:sz w:val="24"/>
          <w:szCs w:val="24"/>
        </w:rPr>
        <w:t xml:space="preserve">-спасательных  инструментов  и  иных  материалов для  ликвидации  чрезвычайных  ситуаций  на  территории  сельского  поселения ,  что  позволит  минимизировать  негативные  факторы  чрезвычайных ситуаций  природного  и  техногенного  характера  и  своевременно  приступить  к ликвидации их последствий.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D158D4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4. Финансовое обеспечение реализации подпрограммы</w:t>
      </w:r>
    </w:p>
    <w:p w:rsidR="00836620" w:rsidRPr="00B41C09" w:rsidRDefault="00836620" w:rsidP="00D158D4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1C09">
        <w:rPr>
          <w:rFonts w:ascii="Times New Roman" w:hAnsi="Times New Roman"/>
          <w:sz w:val="24"/>
          <w:szCs w:val="24"/>
        </w:rPr>
        <w:t>Финансовое  обеспечение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 реализации  подпрограммы  осуществляется  за  счет средств местного бюджета Новского сельского поселения .</w:t>
      </w:r>
    </w:p>
    <w:p w:rsidR="00836620" w:rsidRPr="00B41C09" w:rsidRDefault="00836620" w:rsidP="00CA63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- 201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836620" w:rsidRPr="00B41C09" w:rsidRDefault="00836620" w:rsidP="00D158D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3975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144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144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4.Подпрограмма</w:t>
      </w:r>
    </w:p>
    <w:p w:rsidR="00836620" w:rsidRPr="00B41C09" w:rsidRDefault="00836620" w:rsidP="000B21E8">
      <w:pPr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«Комплексное благоустройство территории Новского сельского поселения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годы».</w:t>
      </w:r>
    </w:p>
    <w:p w:rsidR="00836620" w:rsidRPr="00B41C09" w:rsidRDefault="00836620" w:rsidP="000133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Паспорт подпрограммы «Комплексное благоустройство территории Новского сельского поселения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годы» (далее – подпрограмма).</w:t>
      </w:r>
    </w:p>
    <w:p w:rsidR="00836620" w:rsidRPr="00B41C09" w:rsidRDefault="00836620" w:rsidP="0035373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2231"/>
        <w:gridCol w:w="1664"/>
        <w:gridCol w:w="1417"/>
        <w:gridCol w:w="1418"/>
        <w:gridCol w:w="283"/>
      </w:tblGrid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3" w:type="dxa"/>
            <w:gridSpan w:val="5"/>
          </w:tcPr>
          <w:p w:rsidR="00836620" w:rsidRPr="00B41C09" w:rsidRDefault="00836620" w:rsidP="00D03C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Комплексное благоустройство территории Новского сельского поселения на 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Создание комфортных и экологически благоприятных условий жизнедеятельности и отдыха населения Новского сельского поселения </w:t>
            </w: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взаимодействия между предприятиями, </w:t>
            </w:r>
            <w:r w:rsidRPr="00B41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организациями и учреждениями при решении вопросов благоустройства территории поселения и содержания коммунального хозяйства;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-сокращение потерь воды и обеспечение бесперебойного снабжения населения водой;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 улучшение внешнего благоустройства озеленения, санитарного состояния и уличного освещения каждого населенного пункта;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 поддержание автомобильных дорог общего пользования местного значения и искусственных сооружений на них на уровне, соответствующем категории дороги, путем содержания  и ремонта дорог и сооружений на них;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 содержание мест захоронения;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 мероприятия по ремонту памятников и обелисков;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-привлечение жителей к участию в решении проблем.</w:t>
            </w: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заказчик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Новского сельского поселения  Приволжского муниципального района Ивановской области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471637">
        <w:trPr>
          <w:trHeight w:val="450"/>
        </w:trPr>
        <w:tc>
          <w:tcPr>
            <w:tcW w:w="2768" w:type="dxa"/>
            <w:vMerge w:val="restart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подпрограммы, в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</w:p>
        </w:tc>
        <w:tc>
          <w:tcPr>
            <w:tcW w:w="2231" w:type="dxa"/>
            <w:vMerge w:val="restart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2" w:type="dxa"/>
            <w:gridSpan w:val="4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Расходы (рублей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836620" w:rsidRPr="00B41C09" w:rsidTr="00D03C5D">
        <w:trPr>
          <w:trHeight w:val="840"/>
        </w:trPr>
        <w:tc>
          <w:tcPr>
            <w:tcW w:w="2768" w:type="dxa"/>
            <w:vMerge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3F9C" w:rsidRPr="00B41C09" w:rsidTr="00D03C5D">
        <w:tc>
          <w:tcPr>
            <w:tcW w:w="2768" w:type="dxa"/>
            <w:vMerge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64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810130,00</w:t>
            </w:r>
          </w:p>
        </w:tc>
        <w:tc>
          <w:tcPr>
            <w:tcW w:w="1417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927055,00</w:t>
            </w:r>
          </w:p>
        </w:tc>
        <w:tc>
          <w:tcPr>
            <w:tcW w:w="1418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767588,00</w:t>
            </w:r>
          </w:p>
        </w:tc>
        <w:tc>
          <w:tcPr>
            <w:tcW w:w="283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768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Средства бюджета Новского сельского поселения</w:t>
            </w:r>
          </w:p>
        </w:tc>
        <w:tc>
          <w:tcPr>
            <w:tcW w:w="1664" w:type="dxa"/>
          </w:tcPr>
          <w:p w:rsidR="00836620" w:rsidRPr="00B41C09" w:rsidRDefault="008E3F9C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810130,00</w:t>
            </w:r>
          </w:p>
        </w:tc>
        <w:tc>
          <w:tcPr>
            <w:tcW w:w="1417" w:type="dxa"/>
          </w:tcPr>
          <w:p w:rsidR="00836620" w:rsidRPr="00B41C09" w:rsidRDefault="008E3F9C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927055,00</w:t>
            </w:r>
          </w:p>
        </w:tc>
        <w:tc>
          <w:tcPr>
            <w:tcW w:w="1418" w:type="dxa"/>
          </w:tcPr>
          <w:p w:rsidR="00836620" w:rsidRPr="00B41C09" w:rsidRDefault="008E3F9C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767588,00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768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64" w:type="dxa"/>
          </w:tcPr>
          <w:p w:rsidR="00836620" w:rsidRPr="00B41C09" w:rsidRDefault="00836620" w:rsidP="007D316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1) повышение безопасности и комфортности проживания жителей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2) качественное исполнение жилищного законодательства Российской Федерации;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 улучшение жилищных условий граждан;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4) снижение аварийности на объектах жилищно-коммунальной инфраструктуры;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5) снижение энергетических и финансовых затрат на содержание жилищно-коммунальной инфраструктуры;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6) повышение уровня культуры населения в области энергосбережения;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7) обеспечение чистоты и порядка на территории сельского поселения.</w:t>
            </w:r>
          </w:p>
          <w:p w:rsidR="00836620" w:rsidRPr="00B41C09" w:rsidRDefault="00836620" w:rsidP="007C7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8) обеспечение    </w:t>
            </w:r>
            <w:proofErr w:type="gramStart"/>
            <w:r w:rsidRPr="00B41C09">
              <w:rPr>
                <w:rFonts w:ascii="Times New Roman" w:hAnsi="Times New Roman"/>
                <w:color w:val="000000"/>
                <w:sz w:val="24"/>
                <w:szCs w:val="24"/>
              </w:rPr>
              <w:t>четкой  работы</w:t>
            </w:r>
            <w:proofErr w:type="gramEnd"/>
            <w:r w:rsidRPr="00B41C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жилищно-коммунальных  и   других организаций, по   санитарному  содержанию  населенных  пунктов  и прилегающих  к  ним  территорий,  жилищного  фонда, кладбищ и других объектов    благоустройства,   а  также  организаций  по  уходу  за прилегающими и закрепленными за ними территориями;</w:t>
            </w:r>
          </w:p>
          <w:p w:rsidR="00836620" w:rsidRPr="00B41C09" w:rsidRDefault="00836620" w:rsidP="007C7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9)широкое  привлечение  населения  к благоустройству и развитию коммунального хозяйства, обеспечению сохранности  и  организации текущего содержания дворовых территорий, детских,  спортивных  и  игровых  площадок,  а также других объектов благоустройства и озеленения;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color w:val="000000"/>
                <w:sz w:val="24"/>
                <w:szCs w:val="24"/>
              </w:rPr>
              <w:t>10)  ежегодное    проведение   смотров  на   лучшее благоустройство  и  озеленение  собственных и прилегающих территорий организаций,   жилищного  фонда  граждан  с  обеспечением   широкого освещения хода смотров и подведением итогов.</w:t>
            </w: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организации  контроля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за исполнением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Контроль за ходом реализации программы осуществляет Администрация Новского сельского поселения в соответствии с ее полномочиями, установленными федеральным и областным законодательством</w:t>
            </w:r>
          </w:p>
        </w:tc>
      </w:tr>
    </w:tbl>
    <w:p w:rsidR="00836620" w:rsidRPr="00B41C09" w:rsidRDefault="00836620" w:rsidP="00664E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3F9C" w:rsidRDefault="008E3F9C" w:rsidP="00451AD7">
      <w:pPr>
        <w:pStyle w:val="ConsPlusNonformat"/>
        <w:widowControl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36620" w:rsidRPr="00B41C09" w:rsidRDefault="00836620" w:rsidP="00664E09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1C09"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цели и задачи подпрограммы.</w:t>
      </w:r>
    </w:p>
    <w:p w:rsidR="00836620" w:rsidRPr="00B41C09" w:rsidRDefault="00836620" w:rsidP="00664E09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1.  Мероприятия, направленные на организацию утилизации и переработки бытовых, биологических и промышленных отходов;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2.  Возмещения предприятиям ЖКХ части платы граждан за жилое помещение и коммунальные услуги в объеме свыше установленного Региональной службой по тарифам области предельного индекса;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3.  Освещение населенных пунктов  Новского сельского поселения, зданий, сооружений;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4. Выполнение мероприятий по содержанию и ремонту   дорог расположенных в границах поселения и прилегающих к ним территорий </w:t>
      </w:r>
      <w:proofErr w:type="gramStart"/>
      <w:r w:rsidRPr="00B41C09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B41C09">
        <w:rPr>
          <w:rFonts w:ascii="Times New Roman" w:hAnsi="Times New Roman"/>
          <w:sz w:val="24"/>
          <w:szCs w:val="24"/>
        </w:rPr>
        <w:t>грейдирование</w:t>
      </w:r>
      <w:proofErr w:type="spellEnd"/>
      <w:proofErr w:type="gramEnd"/>
      <w:r w:rsidRPr="00B41C09">
        <w:rPr>
          <w:rFonts w:ascii="Times New Roman" w:hAnsi="Times New Roman"/>
          <w:sz w:val="24"/>
          <w:szCs w:val="24"/>
        </w:rPr>
        <w:t>, снегоочистка, установка знаков и пр.);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5. Благоустройство и содержание мест захоронений;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6.Реконструкция и устройство колодцев, прочие  мероприятия по надлежащему санитарному состоянию;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7. Содержание и благоустройство памятников, обелисков и пр.;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8. Мероприятия по развитию газификации в сельской местности;</w:t>
      </w:r>
    </w:p>
    <w:p w:rsidR="00836620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9. Прочие мероприятия по благоустройству.</w:t>
      </w:r>
    </w:p>
    <w:p w:rsidR="00591FAB" w:rsidRPr="00B41C09" w:rsidRDefault="00591FAB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9"/>
        <w:gridCol w:w="1417"/>
        <w:gridCol w:w="1701"/>
        <w:gridCol w:w="1418"/>
        <w:gridCol w:w="1559"/>
        <w:gridCol w:w="1559"/>
      </w:tblGrid>
      <w:tr w:rsidR="000C04EF" w:rsidRPr="00B41C09" w:rsidTr="00C34690">
        <w:tc>
          <w:tcPr>
            <w:tcW w:w="567" w:type="dxa"/>
            <w:vMerge w:val="restart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мероприятий, направлений</w:t>
            </w:r>
          </w:p>
        </w:tc>
        <w:tc>
          <w:tcPr>
            <w:tcW w:w="1417" w:type="dxa"/>
            <w:vMerge w:val="restart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701" w:type="dxa"/>
            <w:vMerge w:val="restart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gridSpan w:val="3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 по годам (руб.)</w:t>
            </w:r>
          </w:p>
        </w:tc>
      </w:tr>
      <w:tr w:rsidR="000C04EF" w:rsidRPr="00B41C09" w:rsidTr="00C34690">
        <w:tc>
          <w:tcPr>
            <w:tcW w:w="567" w:type="dxa"/>
            <w:vMerge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0C04EF" w:rsidRPr="00B41C09" w:rsidTr="00C34690">
        <w:tc>
          <w:tcPr>
            <w:tcW w:w="567" w:type="dxa"/>
          </w:tcPr>
          <w:p w:rsidR="000C04EF" w:rsidRPr="00B41C09" w:rsidRDefault="00A70B2D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Уличное освещение территорий, зданий, сооружений</w:t>
            </w:r>
          </w:p>
        </w:tc>
        <w:tc>
          <w:tcPr>
            <w:tcW w:w="1417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</w:p>
        </w:tc>
        <w:tc>
          <w:tcPr>
            <w:tcW w:w="1418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0C04EF" w:rsidRPr="00B41C09">
              <w:rPr>
                <w:rFonts w:ascii="Times New Roman" w:hAnsi="Times New Roman"/>
                <w:b/>
                <w:sz w:val="24"/>
                <w:szCs w:val="24"/>
              </w:rPr>
              <w:t>0000,00</w:t>
            </w:r>
          </w:p>
        </w:tc>
        <w:tc>
          <w:tcPr>
            <w:tcW w:w="1559" w:type="dxa"/>
          </w:tcPr>
          <w:p w:rsidR="000C04EF" w:rsidRPr="00B41C09" w:rsidRDefault="00915873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24254">
              <w:rPr>
                <w:rFonts w:ascii="Times New Roman" w:hAnsi="Times New Roman"/>
                <w:b/>
                <w:sz w:val="24"/>
                <w:szCs w:val="24"/>
              </w:rPr>
              <w:t>0000,00</w:t>
            </w:r>
          </w:p>
        </w:tc>
        <w:tc>
          <w:tcPr>
            <w:tcW w:w="1559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  <w:r w:rsidR="00F24254">
              <w:rPr>
                <w:rFonts w:ascii="Times New Roman" w:hAnsi="Times New Roman"/>
                <w:b/>
                <w:sz w:val="24"/>
                <w:szCs w:val="24"/>
              </w:rPr>
              <w:t>0000,00</w:t>
            </w:r>
          </w:p>
        </w:tc>
      </w:tr>
      <w:tr w:rsidR="000C04EF" w:rsidRPr="00B41C09" w:rsidTr="00C34690">
        <w:tc>
          <w:tcPr>
            <w:tcW w:w="567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Ремонтные работы по замене ламп уличного освещения на энергоемкие</w:t>
            </w:r>
          </w:p>
        </w:tc>
        <w:tc>
          <w:tcPr>
            <w:tcW w:w="1417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г.г.</w:t>
            </w:r>
          </w:p>
        </w:tc>
        <w:tc>
          <w:tcPr>
            <w:tcW w:w="1418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1450</w:t>
            </w:r>
            <w:r w:rsidR="000C04EF" w:rsidRPr="00B41C09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559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  <w:r w:rsidR="00F24254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559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70B2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F2425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</w:tr>
      <w:tr w:rsidR="000C04EF" w:rsidRPr="00B41C09" w:rsidTr="00C34690">
        <w:tc>
          <w:tcPr>
            <w:tcW w:w="567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269" w:type="dxa"/>
          </w:tcPr>
          <w:p w:rsidR="000C04EF" w:rsidRPr="00B41C09" w:rsidRDefault="000C04EF" w:rsidP="00A70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Работы по благоустройству территории населенных пунктов </w:t>
            </w:r>
          </w:p>
        </w:tc>
        <w:tc>
          <w:tcPr>
            <w:tcW w:w="1417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265130,00</w:t>
            </w:r>
          </w:p>
        </w:tc>
        <w:tc>
          <w:tcPr>
            <w:tcW w:w="1559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387055,00</w:t>
            </w:r>
          </w:p>
        </w:tc>
        <w:tc>
          <w:tcPr>
            <w:tcW w:w="1559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247588,00</w:t>
            </w:r>
          </w:p>
        </w:tc>
      </w:tr>
      <w:tr w:rsidR="00BE22BA" w:rsidRPr="00B41C09" w:rsidTr="00C34690">
        <w:tc>
          <w:tcPr>
            <w:tcW w:w="567" w:type="dxa"/>
          </w:tcPr>
          <w:p w:rsidR="00BE22BA" w:rsidRPr="00B41C09" w:rsidRDefault="008E3F9C" w:rsidP="00A70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BE22BA" w:rsidRPr="00B41C09" w:rsidRDefault="00BE22BA" w:rsidP="00BE2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BE22BA" w:rsidRPr="00B41C09" w:rsidRDefault="00BE22BA" w:rsidP="00BE2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E22BA" w:rsidRPr="00B41C09" w:rsidRDefault="00BE22BA" w:rsidP="00BE2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E22BA" w:rsidRPr="00B41C09" w:rsidRDefault="008E3F9C" w:rsidP="00BE22BA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810130,00</w:t>
            </w:r>
          </w:p>
        </w:tc>
        <w:tc>
          <w:tcPr>
            <w:tcW w:w="1559" w:type="dxa"/>
          </w:tcPr>
          <w:p w:rsidR="00BE22BA" w:rsidRPr="00B41C09" w:rsidRDefault="008E3F9C" w:rsidP="00BE22BA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927055,00</w:t>
            </w:r>
          </w:p>
        </w:tc>
        <w:tc>
          <w:tcPr>
            <w:tcW w:w="1559" w:type="dxa"/>
          </w:tcPr>
          <w:p w:rsidR="00BE22BA" w:rsidRPr="00B41C09" w:rsidRDefault="008E3F9C" w:rsidP="00BE22BA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767588,00</w:t>
            </w:r>
          </w:p>
        </w:tc>
      </w:tr>
    </w:tbl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F9C" w:rsidRPr="00451AD7" w:rsidRDefault="00836620" w:rsidP="00451AD7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- 201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  <w:bookmarkStart w:id="3" w:name="_GoBack"/>
      <w:bookmarkEnd w:id="3"/>
    </w:p>
    <w:p w:rsidR="008E3F9C" w:rsidRDefault="008E3F9C" w:rsidP="004E0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E3F9C" w:rsidRDefault="008E3F9C" w:rsidP="004E0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36620" w:rsidRPr="00B41C09" w:rsidRDefault="00836620" w:rsidP="004E0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i/>
          <w:sz w:val="24"/>
          <w:szCs w:val="24"/>
          <w:u w:val="single"/>
        </w:rPr>
        <w:t>Оценка эффективности реализации подпрограммы.</w:t>
      </w:r>
    </w:p>
    <w:p w:rsidR="00836620" w:rsidRPr="00B41C09" w:rsidRDefault="00836620" w:rsidP="004E0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36620" w:rsidRPr="00B41C09" w:rsidRDefault="00836620" w:rsidP="004E036C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В результате реализации подпрограммы ожидается создание условий, обеспечивающих комфортные условия для работы и отдыха населения на территории Новского сельского поселения.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Эффективность подпрограммы оценивается по следующим показателям: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- процент соответствия объектов внешнего благоустройства, коммунального хозяйства (автодорог, уличного освещения, содержание мест захоронения, с</w:t>
      </w:r>
      <w:r w:rsidRPr="00B41C09">
        <w:rPr>
          <w:rFonts w:ascii="Times New Roman" w:hAnsi="Times New Roman"/>
          <w:sz w:val="24"/>
          <w:szCs w:val="24"/>
        </w:rPr>
        <w:t xml:space="preserve">одержание и благоустройство памятника, организация утилизация и переработка бытовых, биологических и промышленных отходов, </w:t>
      </w:r>
      <w:r w:rsidRPr="00B41C09">
        <w:rPr>
          <w:rFonts w:ascii="Times New Roman" w:hAnsi="Times New Roman"/>
          <w:color w:val="000000"/>
          <w:sz w:val="24"/>
          <w:szCs w:val="24"/>
        </w:rPr>
        <w:t>водопроводной сети) ГОСТУ;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- процент привлечения предприятий и организаций поселения к работам по благоустройству и по развитию и совершенствованию коммунального хозяйства;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- уровень благоустроенности муниципального образования (обеспеченность поселения автодорогами сетями наружного освещения, и прочее благоустройство).</w:t>
      </w:r>
    </w:p>
    <w:p w:rsidR="00836620" w:rsidRPr="00B41C09" w:rsidRDefault="00836620" w:rsidP="00C62D39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3A14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5.Подпрограмма</w:t>
      </w:r>
    </w:p>
    <w:p w:rsidR="00836620" w:rsidRPr="00B41C09" w:rsidRDefault="00BE79C7" w:rsidP="003A14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</w:t>
      </w:r>
      <w:r w:rsidR="00836620" w:rsidRPr="00B41C09">
        <w:rPr>
          <w:rFonts w:ascii="Times New Roman" w:hAnsi="Times New Roman"/>
          <w:b/>
          <w:sz w:val="24"/>
          <w:szCs w:val="24"/>
        </w:rPr>
        <w:t>Развитие культуры   Новского сельского поселения на 201</w:t>
      </w:r>
      <w:r w:rsidR="008E3F9C">
        <w:rPr>
          <w:rFonts w:ascii="Times New Roman" w:hAnsi="Times New Roman"/>
          <w:b/>
          <w:sz w:val="24"/>
          <w:szCs w:val="24"/>
        </w:rPr>
        <w:t>7</w:t>
      </w:r>
      <w:r w:rsidR="00836620" w:rsidRPr="00B41C09">
        <w:rPr>
          <w:rFonts w:ascii="Times New Roman" w:hAnsi="Times New Roman"/>
          <w:b/>
          <w:sz w:val="24"/>
          <w:szCs w:val="24"/>
        </w:rPr>
        <w:t>-201</w:t>
      </w:r>
      <w:r w:rsidR="008E3F9C">
        <w:rPr>
          <w:rFonts w:ascii="Times New Roman" w:hAnsi="Times New Roman"/>
          <w:b/>
          <w:sz w:val="24"/>
          <w:szCs w:val="24"/>
        </w:rPr>
        <w:t>9</w:t>
      </w:r>
      <w:r w:rsidR="00836620"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836620" w:rsidRPr="00B41C09" w:rsidRDefault="00836620" w:rsidP="003A14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3A14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Паспорт </w:t>
      </w:r>
      <w:proofErr w:type="gramStart"/>
      <w:r w:rsidRPr="00B41C09">
        <w:rPr>
          <w:rFonts w:ascii="Times New Roman" w:hAnsi="Times New Roman"/>
          <w:sz w:val="24"/>
          <w:szCs w:val="24"/>
        </w:rPr>
        <w:t>подпрограммы« Развитие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культуры  Новского сельского поселения на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годы»</w:t>
      </w:r>
      <w:r w:rsidRPr="00B41C09">
        <w:rPr>
          <w:rFonts w:ascii="Times New Roman" w:hAnsi="Times New Roman"/>
          <w:bCs/>
          <w:sz w:val="24"/>
          <w:szCs w:val="24"/>
        </w:rPr>
        <w:t xml:space="preserve"> (далее-подпрограмма)</w:t>
      </w:r>
    </w:p>
    <w:tbl>
      <w:tblPr>
        <w:tblW w:w="9270" w:type="dxa"/>
        <w:jc w:val="center"/>
        <w:tblLayout w:type="fixed"/>
        <w:tblLook w:val="0000" w:firstRow="0" w:lastRow="0" w:firstColumn="0" w:lastColumn="0" w:noHBand="0" w:noVBand="0"/>
      </w:tblPr>
      <w:tblGrid>
        <w:gridCol w:w="3284"/>
        <w:gridCol w:w="5986"/>
      </w:tblGrid>
      <w:tr w:rsidR="00836620" w:rsidRPr="00B41C09" w:rsidTr="00D158D4">
        <w:trPr>
          <w:jc w:val="center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b/>
                <w:sz w:val="24"/>
              </w:rPr>
            </w:pPr>
            <w:r w:rsidRPr="00B41C09">
              <w:rPr>
                <w:b/>
                <w:sz w:val="24"/>
              </w:rPr>
              <w:t>Наименование подпрограммы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8E3F9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Развитие культуры   Новского сельского поселения на 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D158D4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8C21B4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>Заказчик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jc w:val="both"/>
              <w:rPr>
                <w:sz w:val="24"/>
              </w:rPr>
            </w:pPr>
            <w:r w:rsidRPr="00B41C09">
              <w:rPr>
                <w:sz w:val="24"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  <w:p w:rsidR="00836620" w:rsidRPr="00B41C09" w:rsidRDefault="00836620" w:rsidP="00C35521">
            <w:pPr>
              <w:pStyle w:val="a4"/>
              <w:snapToGrid w:val="0"/>
              <w:jc w:val="both"/>
              <w:rPr>
                <w:sz w:val="24"/>
              </w:rPr>
            </w:pPr>
          </w:p>
        </w:tc>
      </w:tr>
      <w:tr w:rsidR="00836620" w:rsidRPr="00B41C09" w:rsidTr="00D158D4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8C21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jc w:val="both"/>
              <w:rPr>
                <w:sz w:val="24"/>
              </w:rPr>
            </w:pPr>
            <w:r w:rsidRPr="00B41C09">
              <w:rPr>
                <w:sz w:val="24"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  <w:p w:rsidR="00836620" w:rsidRPr="00B41C09" w:rsidRDefault="00836620" w:rsidP="00C35521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D158D4">
        <w:trPr>
          <w:trHeight w:val="416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>Цели и задачи подпрограммы</w:t>
            </w:r>
          </w:p>
          <w:p w:rsidR="00836620" w:rsidRPr="00B41C09" w:rsidRDefault="00836620" w:rsidP="00C35521">
            <w:pPr>
              <w:pStyle w:val="a4"/>
              <w:rPr>
                <w:color w:val="FF0000"/>
                <w:sz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8C21B4">
            <w:pPr>
              <w:shd w:val="clear" w:color="auto" w:fill="FFFFFF"/>
              <w:snapToGrid w:val="0"/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  <w:u w:val="single"/>
              </w:rPr>
              <w:t>Цель программы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– Сохранение и развитие культурного потенциала Новского сельского поселения.</w:t>
            </w:r>
          </w:p>
          <w:p w:rsidR="00836620" w:rsidRPr="00B41C09" w:rsidRDefault="00836620" w:rsidP="00C35521">
            <w:pPr>
              <w:pStyle w:val="a4"/>
              <w:jc w:val="both"/>
              <w:rPr>
                <w:sz w:val="24"/>
              </w:rPr>
            </w:pPr>
            <w:r w:rsidRPr="00B41C09">
              <w:rPr>
                <w:sz w:val="24"/>
                <w:u w:val="single"/>
              </w:rPr>
              <w:t>Задачи подпрограммы</w:t>
            </w:r>
            <w:r w:rsidRPr="00B41C09">
              <w:rPr>
                <w:sz w:val="24"/>
              </w:rPr>
              <w:t>:</w:t>
            </w:r>
          </w:p>
          <w:p w:rsidR="00836620" w:rsidRPr="00B41C09" w:rsidRDefault="00836620" w:rsidP="00C35521">
            <w:pPr>
              <w:autoSpaceDE w:val="0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1. Осуществление бюджетной политики, направленное на оптимизацию бюджетных расходов.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2. Материальное, программное и финансовое  обеспечение деятельности МКУ КБО Новского сельского поселения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3. Создание условий для эффективной культурной деятельности, сохранение и использование культурного наследия.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4. Укрепление материально-технической базы МКУ КБО Новского сельского поселения.</w:t>
            </w:r>
          </w:p>
          <w:p w:rsidR="00836620" w:rsidRPr="00B41C09" w:rsidRDefault="00836620" w:rsidP="00C35521">
            <w:pPr>
              <w:autoSpaceDE w:val="0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5. Развитие и поддержка любительского искусства, самодеятельного художественного творчества.</w:t>
            </w:r>
          </w:p>
          <w:p w:rsidR="00836620" w:rsidRPr="00B41C09" w:rsidRDefault="00836620" w:rsidP="00C35521">
            <w:pPr>
              <w:autoSpaceDE w:val="0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6.Участие в районных и областных мероприятиях.</w:t>
            </w:r>
          </w:p>
        </w:tc>
      </w:tr>
      <w:tr w:rsidR="00836620" w:rsidRPr="00B41C09" w:rsidTr="00D158D4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lastRenderedPageBreak/>
              <w:t>Наименование подпрограммных мероприятий</w:t>
            </w:r>
          </w:p>
          <w:p w:rsidR="00836620" w:rsidRPr="00B41C09" w:rsidRDefault="00836620" w:rsidP="00C35521">
            <w:pPr>
              <w:pStyle w:val="a4"/>
              <w:rPr>
                <w:sz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shd w:val="clear" w:color="auto" w:fill="FFFFFF"/>
              <w:snapToGrid w:val="0"/>
              <w:ind w:left="-3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1. Анализ основных показателей деятельности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МКУ КБО Новского сельского поселения</w:t>
            </w:r>
            <w:r w:rsidRPr="00B41C09">
              <w:rPr>
                <w:rFonts w:ascii="Times New Roman" w:hAnsi="Times New Roman"/>
                <w:spacing w:val="-7"/>
                <w:sz w:val="24"/>
                <w:szCs w:val="24"/>
              </w:rPr>
              <w:t>.</w:t>
            </w:r>
          </w:p>
          <w:p w:rsidR="00836620" w:rsidRPr="00B41C09" w:rsidRDefault="00836620" w:rsidP="00C35521">
            <w:pPr>
              <w:shd w:val="clear" w:color="auto" w:fill="FFFFFF"/>
              <w:ind w:left="-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2.Оценка эффективности расходования бюджетных средств.</w:t>
            </w:r>
          </w:p>
          <w:p w:rsidR="00836620" w:rsidRPr="00B41C09" w:rsidRDefault="00836620" w:rsidP="00C35521">
            <w:pPr>
              <w:shd w:val="clear" w:color="auto" w:fill="FFFFFF"/>
              <w:ind w:left="-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3. Организация контроля за исполнением сметы бюджетных ассигнований.</w:t>
            </w:r>
          </w:p>
          <w:p w:rsidR="00836620" w:rsidRPr="00B41C09" w:rsidRDefault="00836620" w:rsidP="00C35521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4.Культурно-досуговая деятельность и развитие народного творчества.</w:t>
            </w:r>
          </w:p>
          <w:p w:rsidR="00836620" w:rsidRPr="00B41C09" w:rsidRDefault="008E3F9C" w:rsidP="00C35521">
            <w:pPr>
              <w:shd w:val="clear" w:color="auto" w:fill="FFFFFF"/>
              <w:ind w:left="-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.Совершенствование и развитие кадрового потенциала в сфере культуры Новского сельского поселения.</w:t>
            </w:r>
          </w:p>
          <w:p w:rsidR="00836620" w:rsidRPr="00B41C09" w:rsidRDefault="008E3F9C" w:rsidP="00C35521">
            <w:pPr>
              <w:shd w:val="clear" w:color="auto" w:fill="FFFFFF"/>
              <w:ind w:left="-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.Участие в районных и областных мероприятиях</w:t>
            </w:r>
          </w:p>
        </w:tc>
      </w:tr>
      <w:tr w:rsidR="00836620" w:rsidRPr="00B41C09" w:rsidTr="00D158D4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 xml:space="preserve">Сроки реализации </w:t>
            </w:r>
          </w:p>
          <w:p w:rsidR="00836620" w:rsidRPr="00B41C09" w:rsidRDefault="00836620" w:rsidP="00C35521">
            <w:pPr>
              <w:pStyle w:val="a4"/>
              <w:rPr>
                <w:sz w:val="24"/>
              </w:rPr>
            </w:pPr>
            <w:r w:rsidRPr="00B41C09">
              <w:rPr>
                <w:sz w:val="24"/>
              </w:rPr>
              <w:t>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8E3F9C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>201</w:t>
            </w:r>
            <w:r w:rsidR="008E3F9C">
              <w:rPr>
                <w:sz w:val="24"/>
              </w:rPr>
              <w:t>7</w:t>
            </w:r>
            <w:r w:rsidRPr="00B41C09">
              <w:rPr>
                <w:sz w:val="24"/>
              </w:rPr>
              <w:t>-201</w:t>
            </w:r>
            <w:r w:rsidR="008E3F9C">
              <w:rPr>
                <w:sz w:val="24"/>
              </w:rPr>
              <w:t>9</w:t>
            </w:r>
            <w:r w:rsidRPr="00B41C09">
              <w:rPr>
                <w:sz w:val="24"/>
              </w:rPr>
              <w:t xml:space="preserve"> годы</w:t>
            </w:r>
          </w:p>
        </w:tc>
      </w:tr>
      <w:tr w:rsidR="00836620" w:rsidRPr="00B41C09" w:rsidTr="00B41C09">
        <w:trPr>
          <w:trHeight w:val="2180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F64F7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 xml:space="preserve">Объёмы и источники финансирования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 :</w:t>
            </w:r>
            <w:proofErr w:type="gramEnd"/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г.- </w:t>
            </w:r>
            <w:r w:rsidR="008E3F9C">
              <w:rPr>
                <w:rFonts w:ascii="Times New Roman" w:hAnsi="Times New Roman"/>
                <w:sz w:val="24"/>
                <w:szCs w:val="24"/>
              </w:rPr>
              <w:t>1633808,00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8E3F9C">
              <w:rPr>
                <w:rFonts w:ascii="Times New Roman" w:hAnsi="Times New Roman"/>
                <w:sz w:val="24"/>
                <w:szCs w:val="24"/>
              </w:rPr>
              <w:t>1633808,00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05067F" w:rsidRDefault="00836620" w:rsidP="00B41C09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8E3F9C">
              <w:rPr>
                <w:rFonts w:ascii="Times New Roman" w:hAnsi="Times New Roman"/>
                <w:sz w:val="24"/>
                <w:szCs w:val="24"/>
              </w:rPr>
              <w:t>1633808,00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836620" w:rsidRPr="00B41C09" w:rsidRDefault="0005067F" w:rsidP="008E3F9C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D158D4">
        <w:trPr>
          <w:trHeight w:val="557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shd w:val="clear" w:color="auto" w:fill="FFFFFF"/>
              <w:snapToGrid w:val="0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1. Целевое использование бюджетных средств.</w:t>
            </w:r>
          </w:p>
          <w:p w:rsidR="00836620" w:rsidRPr="00B41C09" w:rsidRDefault="00836620" w:rsidP="00C35521">
            <w:pPr>
              <w:shd w:val="clear" w:color="auto" w:fill="FFFFFF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2.Повышение эффективности деятельности МКУ КБО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Новского сельского поселения.</w:t>
            </w:r>
          </w:p>
          <w:p w:rsidR="00836620" w:rsidRPr="00B41C09" w:rsidRDefault="00836620" w:rsidP="00C35521">
            <w:pPr>
              <w:shd w:val="clear" w:color="auto" w:fill="FFFFFF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3.Повышение качества услуг, оказываемых населению.</w:t>
            </w:r>
          </w:p>
          <w:p w:rsidR="00836620" w:rsidRPr="00B41C09" w:rsidRDefault="00836620" w:rsidP="00C35521">
            <w:pPr>
              <w:shd w:val="clear" w:color="auto" w:fill="FFFFFF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4. Оптимизация расходов по содержанию учреждения.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5.Энерго- 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теплосбережения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и повышение эффективности его использования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6.Увеличение предложений населению культурных благ, расширение доступа граждан к культурным ценностям.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7.Увеличение количества участников в клубных формированиях (в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>. любительских объединений и формирований самодеятельного народного творчества).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8.Решение организации досуга молодежи, формирование правильной ценностной ориентации подрастающего поколения.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Реализация программных мероприятий позволит к 2017 году: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 повысить уровень материально-технической обеспеченности учреждений культуры;</w:t>
            </w:r>
          </w:p>
          <w:p w:rsidR="00836620" w:rsidRPr="00B41C09" w:rsidRDefault="00836620" w:rsidP="00C35521">
            <w:pPr>
              <w:shd w:val="clear" w:color="auto" w:fill="FFFFFF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-увеличить количество посещений учреждений культуры и наполняемость зрительных залов.</w:t>
            </w:r>
          </w:p>
        </w:tc>
      </w:tr>
    </w:tbl>
    <w:p w:rsidR="00836620" w:rsidRPr="00B41C09" w:rsidRDefault="00836620" w:rsidP="00F64F71">
      <w:pPr>
        <w:pStyle w:val="a4"/>
        <w:jc w:val="center"/>
        <w:rPr>
          <w:b/>
          <w:sz w:val="24"/>
        </w:rPr>
      </w:pPr>
    </w:p>
    <w:p w:rsidR="00836620" w:rsidRPr="00B41C09" w:rsidRDefault="00836620" w:rsidP="005A287B">
      <w:pPr>
        <w:pStyle w:val="a4"/>
        <w:ind w:left="720"/>
        <w:jc w:val="center"/>
        <w:rPr>
          <w:b/>
          <w:sz w:val="24"/>
        </w:rPr>
      </w:pPr>
      <w:r w:rsidRPr="00B41C09">
        <w:rPr>
          <w:b/>
          <w:sz w:val="24"/>
        </w:rPr>
        <w:t>1.ХАРАКТЕРИСТИКА ПРОБЛЕМЫ</w:t>
      </w:r>
    </w:p>
    <w:p w:rsidR="00836620" w:rsidRPr="00B41C09" w:rsidRDefault="00836620" w:rsidP="004C09FE">
      <w:pPr>
        <w:pStyle w:val="a4"/>
        <w:ind w:left="720"/>
        <w:rPr>
          <w:b/>
          <w:sz w:val="24"/>
        </w:rPr>
      </w:pPr>
    </w:p>
    <w:p w:rsidR="00836620" w:rsidRPr="00B41C09" w:rsidRDefault="005A287B" w:rsidP="0061366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836620" w:rsidRPr="00B41C09">
        <w:rPr>
          <w:rFonts w:ascii="Times New Roman" w:hAnsi="Times New Roman"/>
          <w:sz w:val="24"/>
          <w:szCs w:val="24"/>
        </w:rPr>
        <w:t>Подпрограмма «Развитие культуры   Новского сельского поселения на 201</w:t>
      </w:r>
      <w:r w:rsidR="008E3F9C">
        <w:rPr>
          <w:rFonts w:ascii="Times New Roman" w:hAnsi="Times New Roman"/>
          <w:sz w:val="24"/>
          <w:szCs w:val="24"/>
        </w:rPr>
        <w:t>7</w:t>
      </w:r>
      <w:r w:rsidR="00836620"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="00836620" w:rsidRPr="00B41C09">
        <w:rPr>
          <w:rFonts w:ascii="Times New Roman" w:hAnsi="Times New Roman"/>
          <w:sz w:val="24"/>
          <w:szCs w:val="24"/>
        </w:rPr>
        <w:t xml:space="preserve"> годы» (далее – подпрограмма) разработана в соответствии с Федеральным Законом Российской Федерации от 06.10.2003 г. № 131-ФЗ «Об общих принципах организации местного самоуправления в РФ», Программы Ивановской области «Культура Ивановской области»», в которых определены вопросы сохранения и развития культуры:</w:t>
      </w:r>
    </w:p>
    <w:p w:rsidR="00836620" w:rsidRPr="00B41C09" w:rsidRDefault="00836620" w:rsidP="004C09FE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создание условий для организации досуга и обеспечения жителей сельского поселения услугами учреждения культуры;</w:t>
      </w:r>
    </w:p>
    <w:p w:rsidR="00836620" w:rsidRPr="00B41C09" w:rsidRDefault="00836620" w:rsidP="004C09FE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универсальность муниципальных учреждений культуры  заключается в возможности проведения  разноплановых мероприятий: концертов,  выставок, презентаций, деловых встреч, детских игровых программ и т.д. Муниципальные учреждения культуры должны в полном объеме отвечать запросам населения. </w:t>
      </w:r>
    </w:p>
    <w:p w:rsidR="00836620" w:rsidRPr="00B41C09" w:rsidRDefault="00836620" w:rsidP="00E4677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C09">
        <w:rPr>
          <w:rFonts w:ascii="Times New Roman" w:hAnsi="Times New Roman" w:cs="Times New Roman"/>
          <w:sz w:val="24"/>
          <w:szCs w:val="24"/>
        </w:rPr>
        <w:t>В настоящее время на территории Новского сельского поселения проживает более 1500 человек. Разработка подпрограммы обусловлена необходимостью формирования условий для развития культуры, сохранения культурных ценностей.</w:t>
      </w:r>
    </w:p>
    <w:p w:rsidR="00836620" w:rsidRPr="00B41C09" w:rsidRDefault="00836620" w:rsidP="00E91267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Сеть культурных учреждений поселения представлена: 2 – сельских </w:t>
      </w:r>
      <w:proofErr w:type="gramStart"/>
      <w:r w:rsidRPr="00B41C09">
        <w:rPr>
          <w:rFonts w:ascii="Times New Roman" w:hAnsi="Times New Roman"/>
          <w:sz w:val="24"/>
          <w:szCs w:val="24"/>
        </w:rPr>
        <w:t>клуба,  2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-  сельские библиотеки,  которые объединены   в юридическое лицо – Муниципальное казенное </w:t>
      </w:r>
      <w:r w:rsidRPr="00B41C09">
        <w:rPr>
          <w:rFonts w:ascii="Times New Roman" w:hAnsi="Times New Roman"/>
          <w:sz w:val="24"/>
          <w:szCs w:val="24"/>
        </w:rPr>
        <w:lastRenderedPageBreak/>
        <w:t>учреждение клубно-библиотечное объединение Новского сельского поселения.  Материально – техническая база МКУ КБО значительно укрепилась, проведена полная замена кровли, косметический ремонт,  перевод на газовое отопление кровли Г-</w:t>
      </w:r>
      <w:proofErr w:type="spellStart"/>
      <w:r w:rsidRPr="00B41C09">
        <w:rPr>
          <w:rFonts w:ascii="Times New Roman" w:hAnsi="Times New Roman"/>
          <w:sz w:val="24"/>
          <w:szCs w:val="24"/>
        </w:rPr>
        <w:t>Чириковского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сельского клуба.</w:t>
      </w:r>
    </w:p>
    <w:p w:rsidR="00836620" w:rsidRPr="00B41C09" w:rsidRDefault="00836620" w:rsidP="00E9126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На средства областного бюджета  приобретено музыкальное оборудование, инвентарь. Регулярно проводятся спортивные, культурно - досуговые  мероприятия, работают клубные формирования и кружки. Участвуют в районных мероприятиях</w:t>
      </w:r>
    </w:p>
    <w:p w:rsidR="00836620" w:rsidRPr="00B41C09" w:rsidRDefault="00836620" w:rsidP="00E9126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Работа муниципального казенного учреждения  ориентирована на различные возрастные категории граждан (работа с детьми, молодежью, лицами пенсионного возраста, рабочей молодежи). Достижение указанной цели предполагает проведение работ увеличение количества фестивалей, праздников, выставок, внедрение и распространение новых информационных продуктов и технологий в сфере культуры, укрепление её материально-технической базы.</w:t>
      </w:r>
    </w:p>
    <w:p w:rsidR="00836620" w:rsidRPr="00B41C09" w:rsidRDefault="00836620" w:rsidP="00E9126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C09">
        <w:rPr>
          <w:rFonts w:ascii="Times New Roman" w:hAnsi="Times New Roman" w:cs="Times New Roman"/>
          <w:sz w:val="24"/>
          <w:szCs w:val="24"/>
        </w:rPr>
        <w:t xml:space="preserve">Разработка подпрограммы вызвана необходимостью развития и поддержки сферы культуры Новского сельского поселения, определения приоритетных направлений и разработки комплекса конкретных мер </w:t>
      </w:r>
      <w:proofErr w:type="gramStart"/>
      <w:r w:rsidRPr="00B41C09">
        <w:rPr>
          <w:rFonts w:ascii="Times New Roman" w:hAnsi="Times New Roman" w:cs="Times New Roman"/>
          <w:sz w:val="24"/>
          <w:szCs w:val="24"/>
        </w:rPr>
        <w:t>развития  культуры</w:t>
      </w:r>
      <w:proofErr w:type="gramEnd"/>
      <w:r w:rsidRPr="00B41C09">
        <w:rPr>
          <w:rFonts w:ascii="Times New Roman" w:hAnsi="Times New Roman" w:cs="Times New Roman"/>
          <w:sz w:val="24"/>
          <w:szCs w:val="24"/>
        </w:rPr>
        <w:t xml:space="preserve"> поселения на 201</w:t>
      </w:r>
      <w:r w:rsidR="008E3F9C">
        <w:rPr>
          <w:rFonts w:ascii="Times New Roman" w:hAnsi="Times New Roman" w:cs="Times New Roman"/>
          <w:sz w:val="24"/>
          <w:szCs w:val="24"/>
        </w:rPr>
        <w:t>7</w:t>
      </w:r>
      <w:r w:rsidRPr="00B41C09">
        <w:rPr>
          <w:rFonts w:ascii="Times New Roman" w:hAnsi="Times New Roman" w:cs="Times New Roman"/>
          <w:sz w:val="24"/>
          <w:szCs w:val="24"/>
        </w:rPr>
        <w:t>-201</w:t>
      </w:r>
      <w:r w:rsidR="008E3F9C">
        <w:rPr>
          <w:rFonts w:ascii="Times New Roman" w:hAnsi="Times New Roman" w:cs="Times New Roman"/>
          <w:sz w:val="24"/>
          <w:szCs w:val="24"/>
        </w:rPr>
        <w:t>9</w:t>
      </w:r>
      <w:r w:rsidRPr="00B41C09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836620" w:rsidRPr="00B41C09" w:rsidRDefault="00836620" w:rsidP="00F64F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836620" w:rsidRPr="00B41C09" w:rsidRDefault="00836620" w:rsidP="00F64F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Материально-техническая база учреждения отстает от требований современности и нуждается в укреплении и совершенствовании. В тоже время возможность увеличения собственных доходов учреждения культуры ограничена их социальными целями, недостаточным уровнем благосостояния населения. 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Главной задачей программы является приведение обязательств учреждения культуры, подотчетного  администрации Новского сельского поселения Приволжского муниципального района, в соответствие с финансовыми возможностями. 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Формируя и реализуя данную подпрограмму,  учреждение концентрирует внимание на необходимости более полного и своевременного финансирования на системной основе. 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Комплексный подход к выполнению программных мероприятий способствует повышению социально-экономической эффективности произведённых затрат.</w:t>
      </w:r>
    </w:p>
    <w:p w:rsidR="00836620" w:rsidRPr="00B41C09" w:rsidRDefault="00836620" w:rsidP="00F64F7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Подпрограмма носит открытый характер, основывается на демократических принципах, доступна для участия в её усовершенствовании и развитии, уточняет формы работы в рамках реализации мероприятий. 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Внесение изменений в программу, предусматривающее изменение формулировок, осуществляется на основании постановлений администрации Новского сельского поселения. </w:t>
      </w:r>
    </w:p>
    <w:p w:rsidR="00836620" w:rsidRPr="00B41C09" w:rsidRDefault="00836620" w:rsidP="00F64F71">
      <w:pPr>
        <w:shd w:val="clear" w:color="auto" w:fill="FFFFFF"/>
        <w:ind w:right="57" w:firstLine="703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F64F71">
      <w:pPr>
        <w:shd w:val="clear" w:color="auto" w:fill="FFFFFF"/>
        <w:ind w:right="57" w:firstLine="703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 ЦЕЛЬ И ЗАДАЧИ ПОДПРОГРАММЫ.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left="19" w:right="19" w:firstLine="538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 xml:space="preserve">Цель программы </w:t>
      </w:r>
      <w:r w:rsidRPr="00B41C09">
        <w:rPr>
          <w:rFonts w:ascii="Times New Roman" w:hAnsi="Times New Roman"/>
          <w:sz w:val="24"/>
          <w:szCs w:val="24"/>
        </w:rPr>
        <w:t xml:space="preserve">- создание условий для своевременного и полного целевого использования доведённых лимитов бюджетных обязательств, </w:t>
      </w:r>
      <w:r w:rsidRPr="00B41C09">
        <w:rPr>
          <w:rFonts w:ascii="Times New Roman" w:hAnsi="Times New Roman"/>
          <w:color w:val="000000"/>
          <w:sz w:val="24"/>
          <w:szCs w:val="24"/>
        </w:rPr>
        <w:t>способствовать повышению эффективности деятельности учреждения культуры</w:t>
      </w:r>
      <w:r w:rsidRPr="00B41C09">
        <w:rPr>
          <w:rFonts w:ascii="Times New Roman" w:hAnsi="Times New Roman"/>
          <w:color w:val="000000"/>
          <w:spacing w:val="2"/>
          <w:sz w:val="24"/>
          <w:szCs w:val="24"/>
        </w:rPr>
        <w:t xml:space="preserve"> в обеспечении потребностей граждан и </w:t>
      </w:r>
      <w:r w:rsidRPr="00B41C09">
        <w:rPr>
          <w:rFonts w:ascii="Times New Roman" w:hAnsi="Times New Roman"/>
          <w:color w:val="000000"/>
          <w:sz w:val="24"/>
          <w:szCs w:val="24"/>
        </w:rPr>
        <w:t>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развития.</w:t>
      </w:r>
    </w:p>
    <w:p w:rsidR="00836620" w:rsidRPr="00B41C09" w:rsidRDefault="00836620" w:rsidP="00F64F71">
      <w:pPr>
        <w:pStyle w:val="a4"/>
        <w:ind w:firstLine="666"/>
        <w:jc w:val="both"/>
        <w:rPr>
          <w:sz w:val="24"/>
        </w:rPr>
      </w:pPr>
      <w:r w:rsidRPr="00B41C09">
        <w:rPr>
          <w:sz w:val="24"/>
        </w:rPr>
        <w:t>Базовым условием достижения цели программы является обеспечение долгосрочной сбалансированности и устойчивости бюджетной системы (местного бюджета).</w:t>
      </w:r>
    </w:p>
    <w:p w:rsidR="00836620" w:rsidRPr="00B41C09" w:rsidRDefault="00836620" w:rsidP="00F64F71">
      <w:pPr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41C09">
        <w:rPr>
          <w:rFonts w:ascii="Times New Roman" w:hAnsi="Times New Roman"/>
          <w:sz w:val="24"/>
          <w:szCs w:val="24"/>
          <w:u w:val="single"/>
        </w:rPr>
        <w:t>Целями подпрограммы являются:</w:t>
      </w:r>
    </w:p>
    <w:p w:rsidR="00836620" w:rsidRPr="00B41C09" w:rsidRDefault="00836620" w:rsidP="00765C1E">
      <w:pPr>
        <w:pStyle w:val="a6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Создание благоприятных условий для обеспечения культурного досуга </w:t>
      </w:r>
      <w:r w:rsidRPr="00B41C09">
        <w:rPr>
          <w:rFonts w:ascii="Times New Roman" w:hAnsi="Times New Roman"/>
          <w:sz w:val="24"/>
          <w:szCs w:val="24"/>
        </w:rPr>
        <w:lastRenderedPageBreak/>
        <w:t>населения сельского поселения;</w:t>
      </w:r>
    </w:p>
    <w:p w:rsidR="00836620" w:rsidRPr="00B41C09" w:rsidRDefault="00836620" w:rsidP="00765C1E">
      <w:pPr>
        <w:pStyle w:val="a6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Эффективное использование свободного времени и обеспечение возможности активного творческого развития населения различных возрастных категорий.</w:t>
      </w:r>
    </w:p>
    <w:p w:rsidR="00836620" w:rsidRPr="00B41C09" w:rsidRDefault="00836620" w:rsidP="00765C1E">
      <w:pPr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41C09">
        <w:rPr>
          <w:rFonts w:ascii="Times New Roman" w:hAnsi="Times New Roman"/>
          <w:sz w:val="24"/>
          <w:szCs w:val="24"/>
          <w:u w:val="single"/>
        </w:rPr>
        <w:t>Для достижения целей программы необходимо решение задач: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i/>
          <w:sz w:val="24"/>
          <w:szCs w:val="24"/>
        </w:rPr>
        <w:t>*</w:t>
      </w:r>
      <w:r w:rsidRPr="00B41C09">
        <w:rPr>
          <w:rFonts w:ascii="Times New Roman" w:hAnsi="Times New Roman"/>
          <w:sz w:val="24"/>
          <w:szCs w:val="24"/>
        </w:rPr>
        <w:t xml:space="preserve"> повышение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i/>
          <w:sz w:val="24"/>
          <w:szCs w:val="24"/>
        </w:rPr>
        <w:t>*</w:t>
      </w:r>
      <w:r w:rsidRPr="00B41C09">
        <w:rPr>
          <w:rFonts w:ascii="Times New Roman" w:hAnsi="Times New Roman"/>
          <w:sz w:val="24"/>
          <w:szCs w:val="24"/>
        </w:rPr>
        <w:t xml:space="preserve"> увеличение числа культурно-досуговых мероприятий;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i/>
          <w:sz w:val="24"/>
          <w:szCs w:val="24"/>
        </w:rPr>
        <w:t>*</w:t>
      </w:r>
      <w:r w:rsidRPr="00B41C09">
        <w:rPr>
          <w:rFonts w:ascii="Times New Roman" w:hAnsi="Times New Roman"/>
          <w:sz w:val="24"/>
          <w:szCs w:val="24"/>
        </w:rPr>
        <w:t xml:space="preserve"> выявление и поддержка творческой одаренной молодежи;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i/>
          <w:sz w:val="24"/>
          <w:szCs w:val="24"/>
        </w:rPr>
        <w:t>*</w:t>
      </w:r>
      <w:r w:rsidRPr="00B41C09">
        <w:rPr>
          <w:rFonts w:ascii="Times New Roman" w:hAnsi="Times New Roman"/>
          <w:sz w:val="24"/>
          <w:szCs w:val="24"/>
        </w:rPr>
        <w:t xml:space="preserve"> внедрение и распространение новых информационных технологий в сфере культуры;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* увеличение объемов и качества услуг в сфере культурного досуга населения сельского поселения.</w:t>
      </w:r>
    </w:p>
    <w:p w:rsidR="00836620" w:rsidRPr="00B41C09" w:rsidRDefault="00836620" w:rsidP="00765C1E">
      <w:pPr>
        <w:autoSpaceDE w:val="0"/>
        <w:spacing w:after="0" w:line="240" w:lineRule="auto"/>
        <w:ind w:left="42" w:firstLine="666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*Осуществление бюджетной политики, направленной на оптимизацию бюджетных расходов.</w:t>
      </w:r>
    </w:p>
    <w:p w:rsidR="00836620" w:rsidRPr="00B41C09" w:rsidRDefault="00836620" w:rsidP="00765C1E">
      <w:pPr>
        <w:widowControl w:val="0"/>
        <w:shd w:val="clear" w:color="auto" w:fill="FFFFFF"/>
        <w:tabs>
          <w:tab w:val="left" w:pos="540"/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 xml:space="preserve">          *Развитие новых форм оказания и финансового обеспечения муниципальных услуг.</w:t>
      </w:r>
    </w:p>
    <w:p w:rsidR="00836620" w:rsidRPr="00B41C09" w:rsidRDefault="00836620" w:rsidP="00EA5FA7">
      <w:pPr>
        <w:shd w:val="clear" w:color="auto" w:fill="FFFFFF"/>
        <w:tabs>
          <w:tab w:val="left" w:pos="821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 xml:space="preserve">          *Совершенствование   правового   статуса  муниципального   учреждения   и   повышение </w:t>
      </w:r>
      <w:r w:rsidRPr="00B41C09">
        <w:rPr>
          <w:rFonts w:ascii="Times New Roman" w:hAnsi="Times New Roman"/>
          <w:color w:val="000000"/>
          <w:spacing w:val="-1"/>
          <w:sz w:val="24"/>
          <w:szCs w:val="24"/>
        </w:rPr>
        <w:t>эффективности предоставления муниципальных услуг.</w:t>
      </w:r>
    </w:p>
    <w:p w:rsidR="00836620" w:rsidRPr="00B41C09" w:rsidRDefault="00836620" w:rsidP="00EA5FA7">
      <w:pPr>
        <w:widowControl w:val="0"/>
        <w:shd w:val="clear" w:color="auto" w:fill="FFFFFF"/>
        <w:tabs>
          <w:tab w:val="left" w:pos="701"/>
          <w:tab w:val="left" w:pos="1134"/>
        </w:tabs>
        <w:autoSpaceDE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 xml:space="preserve">         *Повышение </w:t>
      </w:r>
      <w:proofErr w:type="spellStart"/>
      <w:proofErr w:type="gramStart"/>
      <w:r w:rsidRPr="00B41C09">
        <w:rPr>
          <w:rFonts w:ascii="Times New Roman" w:hAnsi="Times New Roman"/>
          <w:color w:val="000000"/>
          <w:sz w:val="24"/>
          <w:szCs w:val="24"/>
        </w:rPr>
        <w:t>энергоэффективности</w:t>
      </w:r>
      <w:proofErr w:type="spellEnd"/>
      <w:r w:rsidRPr="00B41C09">
        <w:rPr>
          <w:rFonts w:ascii="Times New Roman" w:hAnsi="Times New Roman"/>
          <w:color w:val="000000"/>
          <w:sz w:val="24"/>
          <w:szCs w:val="24"/>
        </w:rPr>
        <w:t>,  обязательность</w:t>
      </w:r>
      <w:proofErr w:type="gramEnd"/>
      <w:r w:rsidRPr="00B41C09">
        <w:rPr>
          <w:rFonts w:ascii="Times New Roman" w:hAnsi="Times New Roman"/>
          <w:color w:val="000000"/>
          <w:sz w:val="24"/>
          <w:szCs w:val="24"/>
        </w:rPr>
        <w:t xml:space="preserve"> приборного учета при потреблении </w:t>
      </w:r>
      <w:proofErr w:type="spellStart"/>
      <w:r w:rsidRPr="00B41C09">
        <w:rPr>
          <w:rFonts w:ascii="Times New Roman" w:hAnsi="Times New Roman"/>
          <w:color w:val="000000"/>
          <w:sz w:val="24"/>
          <w:szCs w:val="24"/>
        </w:rPr>
        <w:t>энерго</w:t>
      </w:r>
      <w:proofErr w:type="spellEnd"/>
      <w:r w:rsidRPr="00B41C09">
        <w:rPr>
          <w:rFonts w:ascii="Times New Roman" w:hAnsi="Times New Roman"/>
          <w:color w:val="000000"/>
          <w:sz w:val="24"/>
          <w:szCs w:val="24"/>
        </w:rPr>
        <w:t xml:space="preserve">-  и </w:t>
      </w:r>
      <w:proofErr w:type="spellStart"/>
      <w:r w:rsidRPr="00B41C09">
        <w:rPr>
          <w:rFonts w:ascii="Times New Roman" w:hAnsi="Times New Roman"/>
          <w:color w:val="000000"/>
          <w:sz w:val="24"/>
          <w:szCs w:val="24"/>
        </w:rPr>
        <w:t>теплоресурсов</w:t>
      </w:r>
      <w:proofErr w:type="spellEnd"/>
      <w:r w:rsidRPr="00B41C09">
        <w:rPr>
          <w:rFonts w:ascii="Times New Roman" w:hAnsi="Times New Roman"/>
          <w:color w:val="000000"/>
          <w:sz w:val="24"/>
          <w:szCs w:val="24"/>
        </w:rPr>
        <w:t>.</w:t>
      </w:r>
    </w:p>
    <w:p w:rsidR="00836620" w:rsidRPr="00B41C09" w:rsidRDefault="00836620" w:rsidP="00F64F71">
      <w:pPr>
        <w:shd w:val="clear" w:color="auto" w:fill="FFFFFF"/>
        <w:ind w:left="34" w:firstLine="533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pacing w:val="-1"/>
          <w:sz w:val="24"/>
          <w:szCs w:val="24"/>
        </w:rPr>
        <w:t xml:space="preserve">Решение поставленных задач позволит создать организационные и правовые предпосылки </w:t>
      </w:r>
      <w:r w:rsidRPr="00B41C09">
        <w:rPr>
          <w:rFonts w:ascii="Times New Roman" w:hAnsi="Times New Roman"/>
          <w:color w:val="000000"/>
          <w:sz w:val="24"/>
          <w:szCs w:val="24"/>
        </w:rPr>
        <w:t>для повышения эффективности бюджетных расходов.</w:t>
      </w:r>
    </w:p>
    <w:p w:rsidR="00836620" w:rsidRPr="00B41C09" w:rsidRDefault="00836620" w:rsidP="0061366E">
      <w:pPr>
        <w:spacing w:after="0" w:line="240" w:lineRule="auto"/>
        <w:jc w:val="center"/>
        <w:rPr>
          <w:rFonts w:ascii="Times New Roman" w:hAnsi="Times New Roman"/>
          <w:b/>
          <w:spacing w:val="-7"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spacing w:val="-7"/>
          <w:sz w:val="24"/>
          <w:szCs w:val="24"/>
          <w:u w:val="single"/>
        </w:rPr>
        <w:t>3.Анализ основных показателей деятельности</w:t>
      </w:r>
    </w:p>
    <w:p w:rsidR="00836620" w:rsidRPr="00B41C09" w:rsidRDefault="00836620" w:rsidP="0061366E">
      <w:pPr>
        <w:pStyle w:val="a6"/>
        <w:spacing w:after="0" w:line="240" w:lineRule="auto"/>
        <w:jc w:val="center"/>
        <w:rPr>
          <w:rFonts w:ascii="Times New Roman" w:hAnsi="Times New Roman"/>
          <w:b/>
          <w:spacing w:val="-7"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spacing w:val="-7"/>
          <w:sz w:val="24"/>
          <w:szCs w:val="24"/>
          <w:u w:val="single"/>
        </w:rPr>
        <w:t xml:space="preserve">Муниципального казенного учреждения </w:t>
      </w:r>
      <w:proofErr w:type="spellStart"/>
      <w:r w:rsidRPr="00B41C09">
        <w:rPr>
          <w:rFonts w:ascii="Times New Roman" w:hAnsi="Times New Roman"/>
          <w:b/>
          <w:spacing w:val="-7"/>
          <w:sz w:val="24"/>
          <w:szCs w:val="24"/>
          <w:u w:val="single"/>
        </w:rPr>
        <w:t>Клубно</w:t>
      </w:r>
      <w:proofErr w:type="spellEnd"/>
      <w:r w:rsidRPr="00B41C09">
        <w:rPr>
          <w:rFonts w:ascii="Times New Roman" w:hAnsi="Times New Roman"/>
          <w:b/>
          <w:spacing w:val="-7"/>
          <w:sz w:val="24"/>
          <w:szCs w:val="24"/>
          <w:u w:val="single"/>
        </w:rPr>
        <w:t xml:space="preserve">–библиотечного объединения Новского сельского </w:t>
      </w:r>
      <w:proofErr w:type="gramStart"/>
      <w:r w:rsidRPr="00B41C09">
        <w:rPr>
          <w:rFonts w:ascii="Times New Roman" w:hAnsi="Times New Roman"/>
          <w:b/>
          <w:spacing w:val="-7"/>
          <w:sz w:val="24"/>
          <w:szCs w:val="24"/>
          <w:u w:val="single"/>
        </w:rPr>
        <w:t>поселения .</w:t>
      </w:r>
      <w:proofErr w:type="gramEnd"/>
    </w:p>
    <w:p w:rsidR="00836620" w:rsidRPr="00B41C09" w:rsidRDefault="00836620" w:rsidP="00EA5FA7">
      <w:pPr>
        <w:shd w:val="clear" w:color="auto" w:fill="FFFFFF"/>
        <w:spacing w:after="0" w:line="240" w:lineRule="auto"/>
        <w:ind w:left="-6" w:firstLine="357"/>
        <w:jc w:val="both"/>
        <w:rPr>
          <w:rFonts w:ascii="Times New Roman" w:hAnsi="Times New Roman"/>
          <w:spacing w:val="-7"/>
          <w:sz w:val="24"/>
          <w:szCs w:val="24"/>
        </w:rPr>
      </w:pPr>
      <w:r w:rsidRPr="00B41C09">
        <w:rPr>
          <w:rFonts w:ascii="Times New Roman" w:hAnsi="Times New Roman"/>
          <w:spacing w:val="-7"/>
          <w:sz w:val="24"/>
          <w:szCs w:val="24"/>
        </w:rPr>
        <w:t>Подпрограммой предусмотрена оплата расходов на коммунальные, транспортные, прочие услуги, услуги связи, работы и услуги по содержанию имущества, на приобретение основных средств,  материальных запасов, оплата пени, штрафов, госпошлин.</w:t>
      </w:r>
    </w:p>
    <w:p w:rsidR="00836620" w:rsidRPr="00B41C09" w:rsidRDefault="00836620" w:rsidP="00EA5FA7">
      <w:pPr>
        <w:shd w:val="clear" w:color="auto" w:fill="FFFFFF"/>
        <w:spacing w:after="0" w:line="240" w:lineRule="auto"/>
        <w:ind w:left="-6" w:firstLine="357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Финансирование расходов на реализацию подпрограммы осуществляется в порядке, установленном для исполнения  бюджета Новского сельского поселения. </w:t>
      </w:r>
    </w:p>
    <w:p w:rsidR="00836620" w:rsidRPr="00B41C09" w:rsidRDefault="00836620" w:rsidP="00F64F71">
      <w:pPr>
        <w:shd w:val="clear" w:color="auto" w:fill="FFFFFF"/>
        <w:ind w:left="-3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sz w:val="24"/>
          <w:szCs w:val="24"/>
          <w:u w:val="single"/>
        </w:rPr>
        <w:t>4. Оценка эффективности расходования бюджетных средств.</w:t>
      </w:r>
    </w:p>
    <w:p w:rsidR="00836620" w:rsidRPr="00B41C09" w:rsidRDefault="00836620" w:rsidP="00F64F71">
      <w:pPr>
        <w:shd w:val="clear" w:color="auto" w:fill="FFFFFF"/>
        <w:ind w:left="-3" w:firstLine="36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В связи с тем, что подпрограмма является аналитической, основной эффект от реализации мероприятий, заключается в улучшении социально-экономического положения учреждения. Финансирование по смете текущих затрат из местного бюджета на </w:t>
      </w:r>
      <w:proofErr w:type="gramStart"/>
      <w:r w:rsidRPr="00B41C09">
        <w:rPr>
          <w:rFonts w:ascii="Times New Roman" w:hAnsi="Times New Roman"/>
          <w:sz w:val="24"/>
          <w:szCs w:val="24"/>
        </w:rPr>
        <w:t>период  201</w:t>
      </w:r>
      <w:r w:rsidR="008E3F9C">
        <w:rPr>
          <w:rFonts w:ascii="Times New Roman" w:hAnsi="Times New Roman"/>
          <w:sz w:val="24"/>
          <w:szCs w:val="24"/>
        </w:rPr>
        <w:t>7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  предусмотрено в размере   </w:t>
      </w:r>
      <w:r w:rsidR="008E3F9C">
        <w:rPr>
          <w:rFonts w:ascii="Times New Roman" w:hAnsi="Times New Roman"/>
          <w:sz w:val="24"/>
          <w:szCs w:val="24"/>
        </w:rPr>
        <w:t>4901424</w:t>
      </w:r>
      <w:r w:rsidRPr="00B41C09">
        <w:rPr>
          <w:rFonts w:ascii="Times New Roman" w:hAnsi="Times New Roman"/>
          <w:sz w:val="24"/>
          <w:szCs w:val="24"/>
        </w:rPr>
        <w:t xml:space="preserve"> рублей, что позволит в полном объёме финансировать нормальную жизнедеятельность учреждений. </w:t>
      </w:r>
    </w:p>
    <w:p w:rsidR="00836620" w:rsidRPr="00B41C09" w:rsidRDefault="00836620" w:rsidP="00EA5FA7">
      <w:pPr>
        <w:shd w:val="clear" w:color="auto" w:fill="FFFFFF"/>
        <w:ind w:left="-3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sz w:val="24"/>
          <w:szCs w:val="24"/>
          <w:u w:val="single"/>
        </w:rPr>
        <w:t>5.Организация управления подпрограммой</w:t>
      </w:r>
    </w:p>
    <w:p w:rsidR="00836620" w:rsidRPr="00B41C09" w:rsidRDefault="00836620" w:rsidP="003A6D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Подпрограмма «Развитие культуры Новского сельского поселения на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годы» реализуется администрацией Новского сельского поселения и МКУ КБО Новского сельского поселения.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Директор МКУ КБО несет ответственность за решение задач подпрограммы и обеспечение достижения утвержденных задач.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  <w:t xml:space="preserve"> При комплексных проверках привлекаются представители администрации Новского сельского поселения.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  <w:t>Отчеты о выполнении подпрограммы, включая меры по повышению эффективности ее реализации, ежеквартально, а также по итогам года представляются в администрацию сельского поселения.</w:t>
      </w:r>
      <w:r w:rsidRPr="00B41C09">
        <w:rPr>
          <w:rFonts w:ascii="Times New Roman" w:hAnsi="Times New Roman"/>
          <w:sz w:val="24"/>
          <w:szCs w:val="24"/>
        </w:rPr>
        <w:tab/>
        <w:t xml:space="preserve">Финансирование расходов на реализацию </w:t>
      </w:r>
      <w:r w:rsidRPr="00B41C09">
        <w:rPr>
          <w:rFonts w:ascii="Times New Roman" w:hAnsi="Times New Roman"/>
          <w:sz w:val="24"/>
          <w:szCs w:val="24"/>
        </w:rPr>
        <w:lastRenderedPageBreak/>
        <w:t>подпрограммы осуществляется в порядке, установленном для исполнения бюджета Новского сельского поселения.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  <w:t>Муниципальный заказчик в рамках своей компетенции: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определяет наиболее эффективные формы и методы организации работ по реализации подпрограммы;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контролирует проведение конкурсов по отбору исполнителей подпрограммных мероприятий;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проводит согласование объемов финансирования на очередной финансовый год и на весь период реализации подпрограммы;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в установленном порядке представляет проекты бюджетных заявок на ассигнования из местного бюджета для финансирования на очередной финансовый год;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обеспечивает контроль за реализацией подпрограммы, включающий в себя контроль за качеством проводимых мероприятий путем экспертных оценок, контроль за соблюдением сроков реализации мероприятий;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в рамках своих компетенций обеспечивает контроль за целевым использованием выделяемых бюджетных средств;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осуществляет сбор и систематизацию статистической и аналитической информации о ходе выполнения подпрограммных мероприятий;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подготавливает и в установленном порядке представляет отчеты о реализации подпрограммы, эффективности использования бюджетных средств.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  <w:t xml:space="preserve">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средств, механизм реализации подпрограммы, состав исполнителей. При необходимости вносит  предложения (с обоснованием) о продлении срока реализации. </w:t>
      </w:r>
    </w:p>
    <w:p w:rsidR="00836620" w:rsidRPr="00B41C09" w:rsidRDefault="00836620" w:rsidP="003A6D30">
      <w:pPr>
        <w:pStyle w:val="ab"/>
        <w:jc w:val="both"/>
        <w:rPr>
          <w:sz w:val="24"/>
          <w:szCs w:val="24"/>
          <w:lang w:val="ru-RU"/>
        </w:rPr>
      </w:pPr>
      <w:r w:rsidRPr="00B41C09">
        <w:rPr>
          <w:sz w:val="24"/>
          <w:szCs w:val="24"/>
          <w:lang w:val="ru-RU"/>
        </w:rPr>
        <w:t xml:space="preserve">       Общее руководство и контроль за ходом реализации муниципальной подпрограммы «Развитие </w:t>
      </w:r>
      <w:proofErr w:type="gramStart"/>
      <w:r w:rsidRPr="00B41C09">
        <w:rPr>
          <w:sz w:val="24"/>
          <w:szCs w:val="24"/>
          <w:lang w:val="ru-RU"/>
        </w:rPr>
        <w:t>культуры  Новского</w:t>
      </w:r>
      <w:proofErr w:type="gramEnd"/>
      <w:r w:rsidRPr="00B41C09">
        <w:rPr>
          <w:sz w:val="24"/>
          <w:szCs w:val="24"/>
          <w:lang w:val="ru-RU"/>
        </w:rPr>
        <w:t xml:space="preserve"> сельского поселения на 201</w:t>
      </w:r>
      <w:r w:rsidR="008E3F9C">
        <w:rPr>
          <w:sz w:val="24"/>
          <w:szCs w:val="24"/>
          <w:lang w:val="ru-RU"/>
        </w:rPr>
        <w:t>7</w:t>
      </w:r>
      <w:r w:rsidRPr="00B41C09">
        <w:rPr>
          <w:sz w:val="24"/>
          <w:szCs w:val="24"/>
          <w:lang w:val="ru-RU"/>
        </w:rPr>
        <w:t>-201</w:t>
      </w:r>
      <w:r w:rsidR="008E3F9C">
        <w:rPr>
          <w:sz w:val="24"/>
          <w:szCs w:val="24"/>
          <w:lang w:val="ru-RU"/>
        </w:rPr>
        <w:t>9</w:t>
      </w:r>
      <w:r w:rsidRPr="00B41C09">
        <w:rPr>
          <w:sz w:val="24"/>
          <w:szCs w:val="24"/>
          <w:lang w:val="ru-RU"/>
        </w:rPr>
        <w:t xml:space="preserve"> годы»  осуществляет администрация Новского сельского поселения Приволжского муниципального района.</w:t>
      </w:r>
    </w:p>
    <w:p w:rsidR="00836620" w:rsidRPr="00B41C09" w:rsidRDefault="00836620" w:rsidP="003A6D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Глава Новского сельского поселения Приволжского муниципального района несёт ответственность за реализацию и конечный результат программы, рациональное использование выделенных на её выполнение финансовых средств, определяет формы и методы управления программой. </w:t>
      </w:r>
    </w:p>
    <w:p w:rsidR="008E3F9C" w:rsidRDefault="008E3F9C" w:rsidP="00F64F71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F64F71">
      <w:pPr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 xml:space="preserve">6.Сроки </w:t>
      </w:r>
      <w:proofErr w:type="gramStart"/>
      <w:r w:rsidRPr="00B41C09">
        <w:rPr>
          <w:rFonts w:ascii="Times New Roman" w:hAnsi="Times New Roman"/>
          <w:b/>
          <w:sz w:val="24"/>
          <w:szCs w:val="24"/>
        </w:rPr>
        <w:t>реализации  программы</w:t>
      </w:r>
      <w:proofErr w:type="gramEnd"/>
      <w:r w:rsidRPr="00B41C09">
        <w:rPr>
          <w:rFonts w:ascii="Times New Roman" w:hAnsi="Times New Roman"/>
          <w:b/>
          <w:sz w:val="24"/>
          <w:szCs w:val="24"/>
        </w:rPr>
        <w:t>.</w:t>
      </w:r>
    </w:p>
    <w:p w:rsidR="00836620" w:rsidRPr="00B41C09" w:rsidRDefault="00836620" w:rsidP="00F64F7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Программа рассчитана на </w:t>
      </w:r>
      <w:proofErr w:type="gramStart"/>
      <w:r w:rsidRPr="00B41C09">
        <w:rPr>
          <w:rFonts w:ascii="Times New Roman" w:hAnsi="Times New Roman"/>
          <w:sz w:val="24"/>
          <w:szCs w:val="24"/>
        </w:rPr>
        <w:t>период  201</w:t>
      </w:r>
      <w:r w:rsidR="008E3F9C">
        <w:rPr>
          <w:rFonts w:ascii="Times New Roman" w:hAnsi="Times New Roman"/>
          <w:sz w:val="24"/>
          <w:szCs w:val="24"/>
        </w:rPr>
        <w:t>7</w:t>
      </w:r>
      <w:proofErr w:type="gramEnd"/>
      <w:r w:rsidRPr="00B41C09">
        <w:rPr>
          <w:rFonts w:ascii="Times New Roman" w:hAnsi="Times New Roman"/>
          <w:sz w:val="24"/>
          <w:szCs w:val="24"/>
        </w:rPr>
        <w:t xml:space="preserve"> - 201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836620" w:rsidRPr="00B41C09" w:rsidRDefault="00836620" w:rsidP="00C62D39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- 201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836620" w:rsidRPr="00B41C09" w:rsidRDefault="00836620" w:rsidP="00F64F71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36620" w:rsidRPr="00B41C09" w:rsidSect="00B4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DB2ED3"/>
    <w:multiLevelType w:val="hybridMultilevel"/>
    <w:tmpl w:val="EE605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67C7"/>
    <w:multiLevelType w:val="hybridMultilevel"/>
    <w:tmpl w:val="F6744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343ADB"/>
    <w:multiLevelType w:val="hybridMultilevel"/>
    <w:tmpl w:val="DEFA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15"/>
  </w:num>
  <w:num w:numId="8">
    <w:abstractNumId w:val="12"/>
  </w:num>
  <w:num w:numId="9">
    <w:abstractNumId w:val="13"/>
  </w:num>
  <w:num w:numId="10">
    <w:abstractNumId w:val="6"/>
  </w:num>
  <w:num w:numId="11">
    <w:abstractNumId w:val="7"/>
  </w:num>
  <w:num w:numId="12">
    <w:abstractNumId w:val="0"/>
  </w:num>
  <w:num w:numId="13">
    <w:abstractNumId w:val="8"/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3A0B"/>
    <w:rsid w:val="00006087"/>
    <w:rsid w:val="00013359"/>
    <w:rsid w:val="0001643F"/>
    <w:rsid w:val="00020CF1"/>
    <w:rsid w:val="000213EB"/>
    <w:rsid w:val="00023705"/>
    <w:rsid w:val="00024704"/>
    <w:rsid w:val="00027764"/>
    <w:rsid w:val="000345A0"/>
    <w:rsid w:val="00037994"/>
    <w:rsid w:val="0005067F"/>
    <w:rsid w:val="00060E79"/>
    <w:rsid w:val="0006522B"/>
    <w:rsid w:val="0006547E"/>
    <w:rsid w:val="00066770"/>
    <w:rsid w:val="00067D52"/>
    <w:rsid w:val="00072212"/>
    <w:rsid w:val="000735F0"/>
    <w:rsid w:val="00074F1B"/>
    <w:rsid w:val="00082189"/>
    <w:rsid w:val="0008340E"/>
    <w:rsid w:val="00085B52"/>
    <w:rsid w:val="0009754C"/>
    <w:rsid w:val="000A44FC"/>
    <w:rsid w:val="000B0BB3"/>
    <w:rsid w:val="000B21E8"/>
    <w:rsid w:val="000B374E"/>
    <w:rsid w:val="000B6B01"/>
    <w:rsid w:val="000C04EF"/>
    <w:rsid w:val="000D0BC3"/>
    <w:rsid w:val="000E58F7"/>
    <w:rsid w:val="00101D7F"/>
    <w:rsid w:val="00104DCA"/>
    <w:rsid w:val="00122C6E"/>
    <w:rsid w:val="00130356"/>
    <w:rsid w:val="001416F9"/>
    <w:rsid w:val="00144D23"/>
    <w:rsid w:val="001457D2"/>
    <w:rsid w:val="001570A9"/>
    <w:rsid w:val="00166ADC"/>
    <w:rsid w:val="00167540"/>
    <w:rsid w:val="00174314"/>
    <w:rsid w:val="001747EE"/>
    <w:rsid w:val="00182FF7"/>
    <w:rsid w:val="00184F3C"/>
    <w:rsid w:val="00187BFD"/>
    <w:rsid w:val="00191E17"/>
    <w:rsid w:val="001A5A9A"/>
    <w:rsid w:val="001A7AA1"/>
    <w:rsid w:val="001B33AD"/>
    <w:rsid w:val="001C0336"/>
    <w:rsid w:val="001C07B9"/>
    <w:rsid w:val="001C222D"/>
    <w:rsid w:val="001D2B67"/>
    <w:rsid w:val="001D6A20"/>
    <w:rsid w:val="001E1A7C"/>
    <w:rsid w:val="001E500A"/>
    <w:rsid w:val="001F2CBA"/>
    <w:rsid w:val="001F2FAB"/>
    <w:rsid w:val="002115B3"/>
    <w:rsid w:val="00227AC0"/>
    <w:rsid w:val="002315A9"/>
    <w:rsid w:val="0025035D"/>
    <w:rsid w:val="002543CC"/>
    <w:rsid w:val="00282766"/>
    <w:rsid w:val="0028741E"/>
    <w:rsid w:val="00295315"/>
    <w:rsid w:val="002A1890"/>
    <w:rsid w:val="002A27BD"/>
    <w:rsid w:val="002A31AC"/>
    <w:rsid w:val="002A623E"/>
    <w:rsid w:val="002B7A6E"/>
    <w:rsid w:val="002C5523"/>
    <w:rsid w:val="002D0575"/>
    <w:rsid w:val="002D6E09"/>
    <w:rsid w:val="002E0127"/>
    <w:rsid w:val="00312F09"/>
    <w:rsid w:val="00321385"/>
    <w:rsid w:val="003519A6"/>
    <w:rsid w:val="00353732"/>
    <w:rsid w:val="0037099E"/>
    <w:rsid w:val="00374257"/>
    <w:rsid w:val="00374BBC"/>
    <w:rsid w:val="00386D97"/>
    <w:rsid w:val="00397545"/>
    <w:rsid w:val="003A146F"/>
    <w:rsid w:val="003A25A3"/>
    <w:rsid w:val="003A2E0F"/>
    <w:rsid w:val="003A48E9"/>
    <w:rsid w:val="003A6D30"/>
    <w:rsid w:val="003C22B1"/>
    <w:rsid w:val="003C310B"/>
    <w:rsid w:val="003C3C3A"/>
    <w:rsid w:val="003D396E"/>
    <w:rsid w:val="003E041E"/>
    <w:rsid w:val="003E6809"/>
    <w:rsid w:val="003E748C"/>
    <w:rsid w:val="003F5939"/>
    <w:rsid w:val="00401FFC"/>
    <w:rsid w:val="004329A9"/>
    <w:rsid w:val="00432C04"/>
    <w:rsid w:val="004417C9"/>
    <w:rsid w:val="00443357"/>
    <w:rsid w:val="00445079"/>
    <w:rsid w:val="00451AD7"/>
    <w:rsid w:val="00456D12"/>
    <w:rsid w:val="00471637"/>
    <w:rsid w:val="00472716"/>
    <w:rsid w:val="00473AE0"/>
    <w:rsid w:val="004817E3"/>
    <w:rsid w:val="00482F9F"/>
    <w:rsid w:val="00484B5C"/>
    <w:rsid w:val="004A0FF6"/>
    <w:rsid w:val="004A1E43"/>
    <w:rsid w:val="004A621C"/>
    <w:rsid w:val="004B0881"/>
    <w:rsid w:val="004B74B0"/>
    <w:rsid w:val="004C09FE"/>
    <w:rsid w:val="004C3652"/>
    <w:rsid w:val="004C488E"/>
    <w:rsid w:val="004D21BD"/>
    <w:rsid w:val="004D35F4"/>
    <w:rsid w:val="004D40B1"/>
    <w:rsid w:val="004D56AF"/>
    <w:rsid w:val="004E036C"/>
    <w:rsid w:val="004E1AB0"/>
    <w:rsid w:val="004E656B"/>
    <w:rsid w:val="004F3F9B"/>
    <w:rsid w:val="00512017"/>
    <w:rsid w:val="00516608"/>
    <w:rsid w:val="00534C3A"/>
    <w:rsid w:val="00546FDD"/>
    <w:rsid w:val="0055755D"/>
    <w:rsid w:val="00565BB0"/>
    <w:rsid w:val="005808AD"/>
    <w:rsid w:val="00591FAB"/>
    <w:rsid w:val="00597567"/>
    <w:rsid w:val="005A1B7D"/>
    <w:rsid w:val="005A287B"/>
    <w:rsid w:val="005A467D"/>
    <w:rsid w:val="005A7BF5"/>
    <w:rsid w:val="005B1695"/>
    <w:rsid w:val="005B3CC4"/>
    <w:rsid w:val="005B4DA4"/>
    <w:rsid w:val="005B5472"/>
    <w:rsid w:val="005C6EC0"/>
    <w:rsid w:val="005D24F9"/>
    <w:rsid w:val="005E113D"/>
    <w:rsid w:val="005F06E5"/>
    <w:rsid w:val="005F54C1"/>
    <w:rsid w:val="00606835"/>
    <w:rsid w:val="0061111B"/>
    <w:rsid w:val="00612C11"/>
    <w:rsid w:val="0061366E"/>
    <w:rsid w:val="00622D9E"/>
    <w:rsid w:val="0062305C"/>
    <w:rsid w:val="0062489B"/>
    <w:rsid w:val="00627570"/>
    <w:rsid w:val="006318A0"/>
    <w:rsid w:val="00640584"/>
    <w:rsid w:val="00641B45"/>
    <w:rsid w:val="0064251D"/>
    <w:rsid w:val="00664E09"/>
    <w:rsid w:val="006655A4"/>
    <w:rsid w:val="0067430D"/>
    <w:rsid w:val="006857C1"/>
    <w:rsid w:val="00693EC4"/>
    <w:rsid w:val="006A0325"/>
    <w:rsid w:val="006A23B4"/>
    <w:rsid w:val="006A3A4E"/>
    <w:rsid w:val="006B275B"/>
    <w:rsid w:val="006B2B21"/>
    <w:rsid w:val="006C01E4"/>
    <w:rsid w:val="006C7332"/>
    <w:rsid w:val="006D0656"/>
    <w:rsid w:val="006D2A04"/>
    <w:rsid w:val="006D3132"/>
    <w:rsid w:val="006D453E"/>
    <w:rsid w:val="006D47FD"/>
    <w:rsid w:val="006F3398"/>
    <w:rsid w:val="006F473C"/>
    <w:rsid w:val="00702462"/>
    <w:rsid w:val="00710071"/>
    <w:rsid w:val="00716381"/>
    <w:rsid w:val="0072376E"/>
    <w:rsid w:val="00733956"/>
    <w:rsid w:val="00742054"/>
    <w:rsid w:val="007431E1"/>
    <w:rsid w:val="007514A1"/>
    <w:rsid w:val="00761F71"/>
    <w:rsid w:val="00765019"/>
    <w:rsid w:val="0076560C"/>
    <w:rsid w:val="00765C1E"/>
    <w:rsid w:val="0077061F"/>
    <w:rsid w:val="00772C21"/>
    <w:rsid w:val="007904CD"/>
    <w:rsid w:val="007963D9"/>
    <w:rsid w:val="007C128D"/>
    <w:rsid w:val="007C2D50"/>
    <w:rsid w:val="007C33E8"/>
    <w:rsid w:val="007C4DE6"/>
    <w:rsid w:val="007C57F0"/>
    <w:rsid w:val="007C71D9"/>
    <w:rsid w:val="007D3167"/>
    <w:rsid w:val="007D65B4"/>
    <w:rsid w:val="007F2440"/>
    <w:rsid w:val="008005E0"/>
    <w:rsid w:val="00804756"/>
    <w:rsid w:val="00805A48"/>
    <w:rsid w:val="00822D4F"/>
    <w:rsid w:val="00831A28"/>
    <w:rsid w:val="00836303"/>
    <w:rsid w:val="00836620"/>
    <w:rsid w:val="00862AB8"/>
    <w:rsid w:val="00864CD4"/>
    <w:rsid w:val="00873C52"/>
    <w:rsid w:val="00894BCA"/>
    <w:rsid w:val="008A1675"/>
    <w:rsid w:val="008A24DC"/>
    <w:rsid w:val="008A4F69"/>
    <w:rsid w:val="008B31CC"/>
    <w:rsid w:val="008C011B"/>
    <w:rsid w:val="008C104A"/>
    <w:rsid w:val="008C21B4"/>
    <w:rsid w:val="008C7158"/>
    <w:rsid w:val="008D0253"/>
    <w:rsid w:val="008D085B"/>
    <w:rsid w:val="008E1567"/>
    <w:rsid w:val="008E3F9C"/>
    <w:rsid w:val="00904699"/>
    <w:rsid w:val="0090784A"/>
    <w:rsid w:val="00915873"/>
    <w:rsid w:val="00936ED0"/>
    <w:rsid w:val="009378C3"/>
    <w:rsid w:val="00942A0C"/>
    <w:rsid w:val="00944C28"/>
    <w:rsid w:val="00947B3A"/>
    <w:rsid w:val="00970F40"/>
    <w:rsid w:val="0098582D"/>
    <w:rsid w:val="00985EDF"/>
    <w:rsid w:val="00996ABB"/>
    <w:rsid w:val="009A470F"/>
    <w:rsid w:val="009A606C"/>
    <w:rsid w:val="009B1B51"/>
    <w:rsid w:val="009B793F"/>
    <w:rsid w:val="009B7C76"/>
    <w:rsid w:val="009C2D03"/>
    <w:rsid w:val="009C47E0"/>
    <w:rsid w:val="009C52D0"/>
    <w:rsid w:val="009C59EC"/>
    <w:rsid w:val="009D01C2"/>
    <w:rsid w:val="009D1994"/>
    <w:rsid w:val="009F7E66"/>
    <w:rsid w:val="00A01BB8"/>
    <w:rsid w:val="00A0408C"/>
    <w:rsid w:val="00A576C7"/>
    <w:rsid w:val="00A6713A"/>
    <w:rsid w:val="00A70B2D"/>
    <w:rsid w:val="00A77229"/>
    <w:rsid w:val="00A810B6"/>
    <w:rsid w:val="00A82D32"/>
    <w:rsid w:val="00A940BE"/>
    <w:rsid w:val="00A9585B"/>
    <w:rsid w:val="00AA31BF"/>
    <w:rsid w:val="00AA4748"/>
    <w:rsid w:val="00AA5ED1"/>
    <w:rsid w:val="00AB3088"/>
    <w:rsid w:val="00AB4A75"/>
    <w:rsid w:val="00AC3554"/>
    <w:rsid w:val="00AC4D54"/>
    <w:rsid w:val="00AE550D"/>
    <w:rsid w:val="00AE5EEA"/>
    <w:rsid w:val="00AE6A68"/>
    <w:rsid w:val="00AE7D70"/>
    <w:rsid w:val="00AF6498"/>
    <w:rsid w:val="00B02A52"/>
    <w:rsid w:val="00B03ED9"/>
    <w:rsid w:val="00B05630"/>
    <w:rsid w:val="00B06446"/>
    <w:rsid w:val="00B27457"/>
    <w:rsid w:val="00B31D4D"/>
    <w:rsid w:val="00B41C09"/>
    <w:rsid w:val="00B42D64"/>
    <w:rsid w:val="00B44233"/>
    <w:rsid w:val="00B45317"/>
    <w:rsid w:val="00B45ED8"/>
    <w:rsid w:val="00B52471"/>
    <w:rsid w:val="00B53A45"/>
    <w:rsid w:val="00B62BB7"/>
    <w:rsid w:val="00B84E82"/>
    <w:rsid w:val="00B86E6A"/>
    <w:rsid w:val="00B9050F"/>
    <w:rsid w:val="00BA1881"/>
    <w:rsid w:val="00BA384A"/>
    <w:rsid w:val="00BB171D"/>
    <w:rsid w:val="00BD0109"/>
    <w:rsid w:val="00BD0849"/>
    <w:rsid w:val="00BE22BA"/>
    <w:rsid w:val="00BE51CA"/>
    <w:rsid w:val="00BE5CBA"/>
    <w:rsid w:val="00BE60DC"/>
    <w:rsid w:val="00BE79C7"/>
    <w:rsid w:val="00BF5365"/>
    <w:rsid w:val="00C046C8"/>
    <w:rsid w:val="00C06201"/>
    <w:rsid w:val="00C070A4"/>
    <w:rsid w:val="00C174F0"/>
    <w:rsid w:val="00C228BC"/>
    <w:rsid w:val="00C2639F"/>
    <w:rsid w:val="00C32490"/>
    <w:rsid w:val="00C34690"/>
    <w:rsid w:val="00C35521"/>
    <w:rsid w:val="00C443F5"/>
    <w:rsid w:val="00C56745"/>
    <w:rsid w:val="00C62D39"/>
    <w:rsid w:val="00C647A9"/>
    <w:rsid w:val="00C66927"/>
    <w:rsid w:val="00C73D9E"/>
    <w:rsid w:val="00C800D0"/>
    <w:rsid w:val="00C93C52"/>
    <w:rsid w:val="00C95351"/>
    <w:rsid w:val="00CA3BEA"/>
    <w:rsid w:val="00CA63A9"/>
    <w:rsid w:val="00CA68ED"/>
    <w:rsid w:val="00CA6B49"/>
    <w:rsid w:val="00CB3A28"/>
    <w:rsid w:val="00CC2193"/>
    <w:rsid w:val="00CC4493"/>
    <w:rsid w:val="00CC5F77"/>
    <w:rsid w:val="00CD09B0"/>
    <w:rsid w:val="00CD1C42"/>
    <w:rsid w:val="00CD625E"/>
    <w:rsid w:val="00CD7369"/>
    <w:rsid w:val="00CE3038"/>
    <w:rsid w:val="00CE4BA8"/>
    <w:rsid w:val="00CE6129"/>
    <w:rsid w:val="00CE7899"/>
    <w:rsid w:val="00CF2638"/>
    <w:rsid w:val="00D037B3"/>
    <w:rsid w:val="00D03C5D"/>
    <w:rsid w:val="00D158D4"/>
    <w:rsid w:val="00D16960"/>
    <w:rsid w:val="00D239E0"/>
    <w:rsid w:val="00D36E4B"/>
    <w:rsid w:val="00D50D10"/>
    <w:rsid w:val="00D57E61"/>
    <w:rsid w:val="00D65B89"/>
    <w:rsid w:val="00D85EE3"/>
    <w:rsid w:val="00D949C5"/>
    <w:rsid w:val="00D950A1"/>
    <w:rsid w:val="00D97DCD"/>
    <w:rsid w:val="00DF7910"/>
    <w:rsid w:val="00E112D6"/>
    <w:rsid w:val="00E334D7"/>
    <w:rsid w:val="00E3476A"/>
    <w:rsid w:val="00E372DB"/>
    <w:rsid w:val="00E4254A"/>
    <w:rsid w:val="00E4677C"/>
    <w:rsid w:val="00E46823"/>
    <w:rsid w:val="00E50A16"/>
    <w:rsid w:val="00E51EB8"/>
    <w:rsid w:val="00E5422D"/>
    <w:rsid w:val="00E6005F"/>
    <w:rsid w:val="00E6397E"/>
    <w:rsid w:val="00E710F1"/>
    <w:rsid w:val="00E71FC5"/>
    <w:rsid w:val="00E72046"/>
    <w:rsid w:val="00E81600"/>
    <w:rsid w:val="00E816CB"/>
    <w:rsid w:val="00E82F0A"/>
    <w:rsid w:val="00E84529"/>
    <w:rsid w:val="00E86592"/>
    <w:rsid w:val="00E91267"/>
    <w:rsid w:val="00E96559"/>
    <w:rsid w:val="00E97991"/>
    <w:rsid w:val="00EA2350"/>
    <w:rsid w:val="00EA5FA7"/>
    <w:rsid w:val="00EB376C"/>
    <w:rsid w:val="00EC0A03"/>
    <w:rsid w:val="00EE58C3"/>
    <w:rsid w:val="00EF2CE3"/>
    <w:rsid w:val="00EF4C71"/>
    <w:rsid w:val="00EF561F"/>
    <w:rsid w:val="00EF6377"/>
    <w:rsid w:val="00F1151F"/>
    <w:rsid w:val="00F15ED0"/>
    <w:rsid w:val="00F1737C"/>
    <w:rsid w:val="00F2084F"/>
    <w:rsid w:val="00F24254"/>
    <w:rsid w:val="00F30E97"/>
    <w:rsid w:val="00F35EA6"/>
    <w:rsid w:val="00F36FE5"/>
    <w:rsid w:val="00F41D8D"/>
    <w:rsid w:val="00F45923"/>
    <w:rsid w:val="00F47EE4"/>
    <w:rsid w:val="00F601B7"/>
    <w:rsid w:val="00F61CCD"/>
    <w:rsid w:val="00F64F71"/>
    <w:rsid w:val="00F67832"/>
    <w:rsid w:val="00F67F3E"/>
    <w:rsid w:val="00F75BFC"/>
    <w:rsid w:val="00F91F32"/>
    <w:rsid w:val="00FA263E"/>
    <w:rsid w:val="00FB1435"/>
    <w:rsid w:val="00FC7D07"/>
    <w:rsid w:val="00FD1F9C"/>
    <w:rsid w:val="00FD6557"/>
    <w:rsid w:val="00FE0326"/>
    <w:rsid w:val="00FE4898"/>
    <w:rsid w:val="00FF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02DE7C1-4729-4426-9F93-9439E434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A4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46FD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6FD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C22B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C22B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F35E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4C3652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C3652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uiPriority w:val="99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uiPriority w:val="99"/>
    <w:rsid w:val="006C7332"/>
    <w:pPr>
      <w:widowControl w:val="0"/>
      <w:shd w:val="clear" w:color="auto" w:fill="FFFFFF"/>
      <w:spacing w:before="300" w:after="180" w:line="226" w:lineRule="exact"/>
    </w:pPr>
    <w:rPr>
      <w:sz w:val="18"/>
      <w:szCs w:val="20"/>
      <w:lang w:eastAsia="ru-RU"/>
    </w:rPr>
  </w:style>
  <w:style w:type="character" w:styleId="a8">
    <w:name w:val="Hyperlink"/>
    <w:basedOn w:val="a0"/>
    <w:uiPriority w:val="99"/>
    <w:rsid w:val="006D065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uiPriority w:val="99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ar-SA"/>
    </w:rPr>
  </w:style>
  <w:style w:type="paragraph" w:customStyle="1" w:styleId="ConsNormal">
    <w:name w:val="ConsNormal"/>
    <w:uiPriority w:val="99"/>
    <w:rsid w:val="00F64F71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uiPriority w:val="99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E550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e">
    <w:name w:val="Strong"/>
    <w:basedOn w:val="a0"/>
    <w:uiPriority w:val="99"/>
    <w:qFormat/>
    <w:rsid w:val="00FF158E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FF158E"/>
    <w:rPr>
      <w:rFonts w:cs="Times New Roman"/>
    </w:rPr>
  </w:style>
  <w:style w:type="paragraph" w:styleId="af">
    <w:name w:val="Normal (Web)"/>
    <w:basedOn w:val="a"/>
    <w:uiPriority w:val="99"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C22B1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3C22B1"/>
    <w:rPr>
      <w:rFonts w:ascii="Times New Roman" w:hAnsi="Times New Roman" w:cs="Times New Roman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8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F6078-4264-4400-BD1F-A35033962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9145</Words>
  <Characters>52131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unit1</cp:lastModifiedBy>
  <cp:revision>88</cp:revision>
  <cp:lastPrinted>2016-11-07T05:14:00Z</cp:lastPrinted>
  <dcterms:created xsi:type="dcterms:W3CDTF">2014-10-28T06:29:00Z</dcterms:created>
  <dcterms:modified xsi:type="dcterms:W3CDTF">2016-11-07T05:18:00Z</dcterms:modified>
</cp:coreProperties>
</file>