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НОВСКОГО СЕЛЬСКОГО ПОСЕЛЕНИЯ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56640E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17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.06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.2016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9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№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77B6"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Новое</w:t>
      </w:r>
    </w:p>
    <w:p w:rsidR="00BD77B6" w:rsidRPr="00BD77B6" w:rsidRDefault="00BD77B6" w:rsidP="00BD7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расположения земельного участка 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кадастровом плане территории по адресу: Ивановск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область, Приволжский район</w:t>
      </w:r>
      <w:r w:rsidR="00566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с. Новое, </w:t>
      </w:r>
      <w:proofErr w:type="spellStart"/>
      <w:r w:rsidR="00566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мкр</w:t>
      </w:r>
      <w:proofErr w:type="spellEnd"/>
      <w:r w:rsidR="00566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Дружба</w:t>
      </w:r>
    </w:p>
    <w:p w:rsidR="00BD77B6" w:rsidRPr="00BD77B6" w:rsidRDefault="00BD77B6" w:rsidP="00BD7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статей 11.10</w:t>
      </w:r>
      <w:proofErr w:type="gramStart"/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39.15. Земельного кодекса Российской Федерации и в соответствии с предоставленной схемой расположения земельного участка в форме документа на бумажном носителе, администрация Новского сельского поселения Приволжского муниципального района Ивановской области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BD77B6" w:rsidRPr="00BD77B6" w:rsidRDefault="00BD77B6" w:rsidP="00BD77B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5503FA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схему расположения земельного участка на кадастровом плане территории, подлежащего образованию в соответствии со схемой расположения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56640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участка площадью 4500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по адресу: Ивановская область, Приволжский район,</w:t>
      </w:r>
      <w:r w:rsidR="0056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Новое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6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</w:t>
      </w:r>
      <w:proofErr w:type="spellEnd"/>
      <w:r w:rsidR="00566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Дружба,</w:t>
      </w:r>
      <w:r w:rsidR="002B0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образуемый земельный участок расположен в территориальной зоне </w:t>
      </w:r>
      <w:r w:rsidR="005503FA">
        <w:rPr>
          <w:rFonts w:ascii="Times New Roman" w:eastAsia="Times New Roman" w:hAnsi="Times New Roman" w:cs="Times New Roman"/>
          <w:sz w:val="28"/>
          <w:szCs w:val="28"/>
          <w:lang w:eastAsia="ru-RU"/>
        </w:rPr>
        <w:t>Ж-2 – зоне застройки блокированными или многоэтажными жилыми домами,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56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«Школа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«Земли </w:t>
      </w:r>
      <w:r w:rsidR="00F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77B6" w:rsidRPr="00BD77B6" w:rsidRDefault="00BD77B6" w:rsidP="005503FA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действия постановления об утверждении схемы расположения земельного участка составляет два года.</w:t>
      </w:r>
    </w:p>
    <w:p w:rsidR="005503FA" w:rsidRDefault="005503FA" w:rsidP="005503FA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 Контроль за исполнением настоящего постановления возложить на заместителя главы Новского сельского поселения Зайнуллина Н.Р.</w:t>
      </w:r>
    </w:p>
    <w:p w:rsidR="00BD77B6" w:rsidRPr="00BD77B6" w:rsidRDefault="00BD77B6" w:rsidP="005503FA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подписания.</w:t>
      </w:r>
      <w:bookmarkStart w:id="0" w:name="_GoBack"/>
      <w:bookmarkEnd w:id="0"/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40E" w:rsidRPr="00BD77B6" w:rsidRDefault="0056640E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787" w:rsidRPr="00BD77B6" w:rsidRDefault="00F93787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сельского поселения                                                    Буглак И.Л.                                                                                       </w:t>
      </w: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7B6" w:rsidRPr="00BD77B6" w:rsidRDefault="00BD77B6" w:rsidP="00BD77B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835" w:rsidRDefault="002D7835"/>
    <w:sectPr w:rsidR="002D7835" w:rsidSect="00BD77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8"/>
    <w:rsid w:val="00181BE2"/>
    <w:rsid w:val="00187F24"/>
    <w:rsid w:val="00197E46"/>
    <w:rsid w:val="002B0305"/>
    <w:rsid w:val="002D7835"/>
    <w:rsid w:val="005503FA"/>
    <w:rsid w:val="0056640E"/>
    <w:rsid w:val="005707F8"/>
    <w:rsid w:val="00BD77B6"/>
    <w:rsid w:val="00BE0D03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60CB6-B026-4A33-AF2E-43A3742A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1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3</cp:revision>
  <cp:lastPrinted>2016-06-17T08:38:00Z</cp:lastPrinted>
  <dcterms:created xsi:type="dcterms:W3CDTF">2016-06-17T07:01:00Z</dcterms:created>
  <dcterms:modified xsi:type="dcterms:W3CDTF">2016-06-17T08:40:00Z</dcterms:modified>
</cp:coreProperties>
</file>