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2E" w:rsidRDefault="00204399" w:rsidP="002043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04399" w:rsidRPr="00A66F2E" w:rsidRDefault="00204399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66F2E">
        <w:rPr>
          <w:rFonts w:ascii="Times New Roman" w:hAnsi="Times New Roman" w:cs="Times New Roman"/>
          <w:sz w:val="24"/>
          <w:szCs w:val="24"/>
        </w:rPr>
        <w:t>к постановлению</w:t>
      </w:r>
      <w:r w:rsidR="006957F5" w:rsidRPr="00A66F2E">
        <w:rPr>
          <w:rFonts w:ascii="Times New Roman" w:hAnsi="Times New Roman" w:cs="Times New Roman"/>
          <w:sz w:val="24"/>
          <w:szCs w:val="24"/>
        </w:rPr>
        <w:t>Новского</w:t>
      </w:r>
      <w:r w:rsidRPr="00A66F2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204399" w:rsidRPr="00A66F2E" w:rsidRDefault="00A66F2E" w:rsidP="00A66F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05</w:t>
      </w:r>
      <w:r w:rsidR="00204399" w:rsidRPr="00A66F2E">
        <w:rPr>
          <w:rFonts w:ascii="Times New Roman" w:hAnsi="Times New Roman" w:cs="Times New Roman"/>
          <w:sz w:val="24"/>
          <w:szCs w:val="24"/>
        </w:rPr>
        <w:t xml:space="preserve">.02.2018 № </w:t>
      </w:r>
      <w:r>
        <w:rPr>
          <w:rFonts w:ascii="Times New Roman" w:hAnsi="Times New Roman" w:cs="Times New Roman"/>
          <w:sz w:val="24"/>
          <w:szCs w:val="24"/>
        </w:rPr>
        <w:t>8а-п</w:t>
      </w:r>
    </w:p>
    <w:p w:rsidR="0038769C" w:rsidRDefault="0038769C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607A" w:rsidRDefault="008809E4" w:rsidP="00D916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утверждения</w:t>
      </w:r>
      <w:r w:rsidR="00A823F8" w:rsidRPr="00536922">
        <w:rPr>
          <w:rFonts w:ascii="Times New Roman" w:hAnsi="Times New Roman" w:cs="Times New Roman"/>
          <w:b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о ходе реализации и оценки эффективности реализации и оценке эффективности реализации муниципальных программ </w:t>
      </w:r>
      <w:r w:rsidR="006957F5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916A4" w:rsidRPr="0053692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2017 год</w:t>
      </w:r>
    </w:p>
    <w:p w:rsidR="00B97843" w:rsidRDefault="00D4607A" w:rsidP="00B9784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4607A">
        <w:rPr>
          <w:rFonts w:ascii="Times New Roman" w:hAnsi="Times New Roman" w:cs="Times New Roman"/>
          <w:sz w:val="28"/>
          <w:szCs w:val="28"/>
        </w:rPr>
        <w:t>Решением</w:t>
      </w:r>
      <w:r>
        <w:rPr>
          <w:rFonts w:ascii="Times New Roman" w:hAnsi="Times New Roman" w:cs="Times New Roman"/>
          <w:sz w:val="28"/>
          <w:szCs w:val="28"/>
        </w:rPr>
        <w:t xml:space="preserve"> Совета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2</w:t>
      </w:r>
      <w:r w:rsidR="006957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декабря 2016года №3</w:t>
      </w:r>
      <w:r w:rsidR="006957F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2017 год и плановый период 2018 и 2019годов» (с учетом изменений) общий объем бюджетных ассигнований</w:t>
      </w:r>
      <w:r w:rsidR="00BB2851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6957F5">
        <w:rPr>
          <w:rFonts w:ascii="Times New Roman" w:hAnsi="Times New Roman" w:cs="Times New Roman"/>
          <w:sz w:val="28"/>
          <w:szCs w:val="28"/>
        </w:rPr>
        <w:t>3</w:t>
      </w:r>
      <w:r w:rsidR="00BB2851">
        <w:rPr>
          <w:rFonts w:ascii="Times New Roman" w:hAnsi="Times New Roman" w:cs="Times New Roman"/>
          <w:sz w:val="28"/>
          <w:szCs w:val="28"/>
        </w:rPr>
        <w:t xml:space="preserve"> целевых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на 2017год утвержден в сумме </w:t>
      </w:r>
      <w:r w:rsidR="006957F5">
        <w:rPr>
          <w:rFonts w:ascii="Times New Roman" w:hAnsi="Times New Roman" w:cs="Times New Roman"/>
          <w:sz w:val="28"/>
          <w:szCs w:val="28"/>
        </w:rPr>
        <w:t>3907,1</w:t>
      </w:r>
      <w:r w:rsidR="000C53B4">
        <w:rPr>
          <w:rFonts w:ascii="Times New Roman" w:hAnsi="Times New Roman" w:cs="Times New Roman"/>
          <w:sz w:val="28"/>
          <w:szCs w:val="28"/>
        </w:rPr>
        <w:t>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рублей, что составляет </w:t>
      </w:r>
      <w:r w:rsidR="00264E7D">
        <w:rPr>
          <w:rFonts w:ascii="Times New Roman" w:hAnsi="Times New Roman" w:cs="Times New Roman"/>
          <w:sz w:val="28"/>
          <w:szCs w:val="28"/>
        </w:rPr>
        <w:t xml:space="preserve">48,9 </w:t>
      </w:r>
      <w:r w:rsidR="00B97843">
        <w:rPr>
          <w:rFonts w:ascii="Times New Roman" w:hAnsi="Times New Roman" w:cs="Times New Roman"/>
          <w:sz w:val="28"/>
          <w:szCs w:val="28"/>
        </w:rPr>
        <w:t xml:space="preserve">% от общего объема утвержденных расходов бюджета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 w:rsidR="00B97843">
        <w:rPr>
          <w:rFonts w:ascii="Times New Roman" w:hAnsi="Times New Roman" w:cs="Times New Roman"/>
          <w:sz w:val="28"/>
          <w:szCs w:val="28"/>
        </w:rPr>
        <w:t xml:space="preserve"> сельского поселения (</w:t>
      </w:r>
      <w:r w:rsidR="00264E7D">
        <w:rPr>
          <w:rFonts w:ascii="Times New Roman" w:hAnsi="Times New Roman" w:cs="Times New Roman"/>
          <w:sz w:val="28"/>
          <w:szCs w:val="28"/>
        </w:rPr>
        <w:t>7983,6</w:t>
      </w:r>
      <w:r w:rsidR="000C53B4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843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муниципальных программ осуществлялась за счет различных источников финансирования – бюджетных средств (федерального, областного и местного бюджета).</w:t>
      </w:r>
    </w:p>
    <w:p w:rsidR="00536922" w:rsidRDefault="00D916A4" w:rsidP="0053692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Общая сумма расходов на реализацию муниципальных программ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в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="00536922">
        <w:rPr>
          <w:rFonts w:ascii="Times New Roman" w:hAnsi="Times New Roman" w:cs="Times New Roman"/>
          <w:sz w:val="28"/>
          <w:szCs w:val="28"/>
        </w:rPr>
        <w:t xml:space="preserve"> за счет всех источников финансирования составила </w:t>
      </w:r>
      <w:r w:rsidR="00264E7D">
        <w:rPr>
          <w:rFonts w:ascii="Times New Roman" w:hAnsi="Times New Roman" w:cs="Times New Roman"/>
          <w:sz w:val="28"/>
          <w:szCs w:val="28"/>
        </w:rPr>
        <w:t>3738,1</w:t>
      </w:r>
      <w:r w:rsidR="00BF69F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F07926" w:rsidRDefault="00536922" w:rsidP="00F0792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бюджетных ассигнований по муниципальным программам за 201</w:t>
      </w:r>
      <w:r w:rsidR="00A97B7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год исполнен на </w:t>
      </w:r>
      <w:r w:rsidR="00264E7D">
        <w:rPr>
          <w:rFonts w:ascii="Times New Roman" w:hAnsi="Times New Roman" w:cs="Times New Roman"/>
          <w:sz w:val="28"/>
          <w:szCs w:val="28"/>
        </w:rPr>
        <w:t>96,0</w:t>
      </w:r>
      <w:r>
        <w:rPr>
          <w:rFonts w:ascii="Times New Roman" w:hAnsi="Times New Roman" w:cs="Times New Roman"/>
          <w:sz w:val="28"/>
          <w:szCs w:val="28"/>
        </w:rPr>
        <w:t>%</w:t>
      </w:r>
    </w:p>
    <w:p w:rsidR="001772C4" w:rsidRDefault="00A97B71" w:rsidP="00D11B3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муниципальных целевых программ представлено в таблице:</w:t>
      </w:r>
    </w:p>
    <w:tbl>
      <w:tblPr>
        <w:tblpPr w:leftFromText="180" w:rightFromText="180" w:vertAnchor="text" w:tblpY="1"/>
        <w:tblOverlap w:val="never"/>
        <w:tblW w:w="4409" w:type="dxa"/>
        <w:tblLayout w:type="fixed"/>
        <w:tblLook w:val="04A0"/>
      </w:tblPr>
      <w:tblGrid>
        <w:gridCol w:w="1240"/>
        <w:gridCol w:w="1584"/>
        <w:gridCol w:w="1585"/>
      </w:tblGrid>
      <w:tr w:rsidR="00D62F51" w:rsidRPr="00DB356F" w:rsidTr="00A66F2E">
        <w:trPr>
          <w:trHeight w:val="80"/>
        </w:trPr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D62F51" w:rsidRPr="00DB356F" w:rsidRDefault="00D62F51" w:rsidP="004C11BD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</w:p>
        </w:tc>
      </w:tr>
    </w:tbl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10"/>
        <w:gridCol w:w="1638"/>
        <w:gridCol w:w="1062"/>
        <w:gridCol w:w="978"/>
        <w:gridCol w:w="987"/>
      </w:tblGrid>
      <w:tr w:rsidR="001772C4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п/п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Наименование муниципальной программы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Плановые бюджетные ассигнования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Фактически исполнено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772C4" w:rsidRPr="001772C4" w:rsidRDefault="001772C4" w:rsidP="001772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Процент выполнения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77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"Социально-экономическое развитие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Приволжского муниципального района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3900562,61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3732654,71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95,7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264E7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"Повышение эффективности местного самоуправления в </w:t>
            </w:r>
            <w:r w:rsidR="00264E7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Новском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сельском поселении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293499,51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253499,51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264E7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264E7D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"Управление   муниципальным имуществом и земельными ресурсами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сельского поселения"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93395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93308,9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"Пожарная безопасность и защита населения и территории населенных пунктов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от чрезвычайных ситуаций"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26524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264E7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26504,79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99,9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"Комплексное благоустройство территории </w:t>
            </w:r>
            <w:r w:rsidR="006957F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Новского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сельского поселения 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1306038,01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1178235,98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264E7D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90,2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4C11BD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11BD" w:rsidRPr="00DB356F" w:rsidRDefault="004C11BD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Подпрограмма "Развитие культуры  в </w:t>
            </w:r>
            <w:r w:rsidRPr="00DB356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Рождественском  сельском поселении"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2181106,09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2181105,53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5102B2" w:rsidRPr="001772C4" w:rsidTr="004C11B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2B2" w:rsidRPr="001772C4" w:rsidRDefault="005102B2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02B2" w:rsidRPr="00DB356F" w:rsidRDefault="005102B2" w:rsidP="004C11B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Программа «Развитие физической культуры и спорта на 2015-2017 годы»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5500,00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02B2" w:rsidRDefault="005102B2" w:rsidP="004C11BD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1772C4" w:rsidRDefault="005102B2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1BD" w:rsidRPr="00DB356F" w:rsidRDefault="004C11BD" w:rsidP="004C11BD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Муниципальная программа «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 Проведение мероприятий на территории </w:t>
            </w:r>
            <w:r w:rsidR="006957F5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Новского</w:t>
            </w:r>
            <w:r w:rsidRPr="00DB356F"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сельского поселения в рамках празднования Всероссийского дня предпринимательства</w:t>
            </w:r>
            <w:r>
              <w:rPr>
                <w:rFonts w:ascii="Arial CYR" w:eastAsia="Times New Roman" w:hAnsi="Arial CYR" w:cs="Arial CYR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4C11BD" w:rsidP="004C11BD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0,00%</w:t>
            </w:r>
          </w:p>
        </w:tc>
      </w:tr>
      <w:tr w:rsidR="004C11BD" w:rsidRPr="001772C4" w:rsidTr="001D006D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1772C4" w:rsidRDefault="004C11BD" w:rsidP="004C11BD">
            <w:pPr>
              <w:spacing w:after="0" w:line="27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3907062,61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3738154,71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11BD" w:rsidRPr="00DB356F" w:rsidRDefault="005102B2" w:rsidP="004C11B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96,0</w:t>
            </w:r>
            <w:r w:rsidR="004C11BD" w:rsidRPr="00DB356F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</w:tbl>
    <w:p w:rsidR="001772C4" w:rsidRPr="001772C4" w:rsidRDefault="001772C4" w:rsidP="001772C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1772C4" w:rsidRPr="001772C4" w:rsidRDefault="001772C4" w:rsidP="001772C4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ar-SA"/>
        </w:rPr>
      </w:pPr>
    </w:p>
    <w:p w:rsidR="00536922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муниципальных программ по итогам 201</w:t>
      </w:r>
      <w:r w:rsidR="00941B2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года проведена ответственными исполнителями программ в соответствии с методикой оценки эффективности, определенной каждой муниципальной программой.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оценки являлись: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достижения показателей эффективности реализации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объема ресурсов, направленных на реализацию муниципальной программы;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сравнения фактических сроков реализации мероприятий с запланированными.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проведенной оценки: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 достижения значений целевых показателей выше 80 процентов отмечен по </w:t>
      </w:r>
      <w:r w:rsidR="007D63EC">
        <w:rPr>
          <w:rFonts w:ascii="Times New Roman" w:hAnsi="Times New Roman" w:cs="Times New Roman"/>
          <w:sz w:val="28"/>
          <w:szCs w:val="28"/>
        </w:rPr>
        <w:t>2-м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7ACA" w:rsidRDefault="00387ACA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Уровеньдостижения значений целевых показателей ниже 80 процентов отмечен по</w:t>
      </w:r>
      <w:r w:rsidR="00941B2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41B22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41B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по результатам оценки эффективность реализации </w:t>
      </w:r>
      <w:r w:rsidR="007D63E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D63EC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7D63E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признана высокой, 1-й муниципальной программы –низкой.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причиной недостаточно высокого уровня реализации муниципальной программы является </w:t>
      </w:r>
      <w:r w:rsidR="004C11BD">
        <w:rPr>
          <w:rFonts w:ascii="Times New Roman" w:hAnsi="Times New Roman" w:cs="Times New Roman"/>
          <w:sz w:val="28"/>
          <w:szCs w:val="28"/>
        </w:rPr>
        <w:t>отсутствие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4C11BD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предусмотренное муниципальной программой и не достижение значений целевых показателей эффективности.</w:t>
      </w:r>
    </w:p>
    <w:p w:rsidR="00A00468" w:rsidRDefault="00A00468" w:rsidP="00387ACA">
      <w:pPr>
        <w:tabs>
          <w:tab w:val="left" w:pos="106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Итоги оценки эффективности реализации муниципальных программ будут использоваться при рассмотрении проектов изменений в муниципальные программы.</w:t>
      </w:r>
    </w:p>
    <w:p w:rsid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</w:p>
    <w:p w:rsidR="00A00468" w:rsidRPr="00A00468" w:rsidRDefault="00A00468" w:rsidP="00A0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957F5">
        <w:rPr>
          <w:rFonts w:ascii="Times New Roman" w:hAnsi="Times New Roman" w:cs="Times New Roman"/>
          <w:sz w:val="28"/>
          <w:szCs w:val="28"/>
        </w:rPr>
        <w:t>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073A6">
        <w:rPr>
          <w:rFonts w:ascii="Times New Roman" w:hAnsi="Times New Roman" w:cs="Times New Roman"/>
          <w:sz w:val="28"/>
          <w:szCs w:val="28"/>
        </w:rPr>
        <w:t xml:space="preserve">го поселения                </w:t>
      </w:r>
      <w:r w:rsidR="007D63EC">
        <w:rPr>
          <w:rFonts w:ascii="Times New Roman" w:hAnsi="Times New Roman" w:cs="Times New Roman"/>
          <w:sz w:val="28"/>
          <w:szCs w:val="28"/>
        </w:rPr>
        <w:t>И.Л.Буглак</w:t>
      </w:r>
    </w:p>
    <w:sectPr w:rsidR="00A00468" w:rsidRPr="00A00468" w:rsidSect="00662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23F8"/>
    <w:rsid w:val="000C53B4"/>
    <w:rsid w:val="00143F6C"/>
    <w:rsid w:val="00144409"/>
    <w:rsid w:val="00145B0E"/>
    <w:rsid w:val="001772C4"/>
    <w:rsid w:val="001B3A53"/>
    <w:rsid w:val="001D006D"/>
    <w:rsid w:val="00204399"/>
    <w:rsid w:val="00264E7D"/>
    <w:rsid w:val="00270A71"/>
    <w:rsid w:val="003562FB"/>
    <w:rsid w:val="0038769C"/>
    <w:rsid w:val="00387ACA"/>
    <w:rsid w:val="00413CE5"/>
    <w:rsid w:val="004C11BD"/>
    <w:rsid w:val="00506E84"/>
    <w:rsid w:val="005102B2"/>
    <w:rsid w:val="00536922"/>
    <w:rsid w:val="00553A9A"/>
    <w:rsid w:val="006565CB"/>
    <w:rsid w:val="00662208"/>
    <w:rsid w:val="00685194"/>
    <w:rsid w:val="006957F5"/>
    <w:rsid w:val="006E775B"/>
    <w:rsid w:val="007474CB"/>
    <w:rsid w:val="007D63EC"/>
    <w:rsid w:val="008809E4"/>
    <w:rsid w:val="00937ED6"/>
    <w:rsid w:val="00941B22"/>
    <w:rsid w:val="00A00468"/>
    <w:rsid w:val="00A0726F"/>
    <w:rsid w:val="00A66F2E"/>
    <w:rsid w:val="00A823F8"/>
    <w:rsid w:val="00A97B71"/>
    <w:rsid w:val="00B32CF6"/>
    <w:rsid w:val="00B97843"/>
    <w:rsid w:val="00BB2851"/>
    <w:rsid w:val="00BC53BF"/>
    <w:rsid w:val="00BF69FD"/>
    <w:rsid w:val="00CE6C5A"/>
    <w:rsid w:val="00D073A6"/>
    <w:rsid w:val="00D11B3E"/>
    <w:rsid w:val="00D4607A"/>
    <w:rsid w:val="00D62F51"/>
    <w:rsid w:val="00D7589A"/>
    <w:rsid w:val="00D916A4"/>
    <w:rsid w:val="00DB356F"/>
    <w:rsid w:val="00E96CE0"/>
    <w:rsid w:val="00F07926"/>
    <w:rsid w:val="00F95AEC"/>
    <w:rsid w:val="00FA0E0D"/>
    <w:rsid w:val="00FA2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2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7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059EE-2BC8-4E3C-B3AC-C818C016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ingar</dc:creator>
  <cp:keywords/>
  <dc:description/>
  <cp:lastModifiedBy>User</cp:lastModifiedBy>
  <cp:revision>9</cp:revision>
  <cp:lastPrinted>2018-10-05T12:15:00Z</cp:lastPrinted>
  <dcterms:created xsi:type="dcterms:W3CDTF">2018-09-18T07:51:00Z</dcterms:created>
  <dcterms:modified xsi:type="dcterms:W3CDTF">2018-10-08T07:02:00Z</dcterms:modified>
</cp:coreProperties>
</file>