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D1" w:rsidRPr="007213FF" w:rsidRDefault="007822D1" w:rsidP="007822D1">
      <w:pPr>
        <w:widowControl w:val="0"/>
        <w:jc w:val="center"/>
        <w:rPr>
          <w:rFonts w:cs="Tahoma"/>
          <w:b/>
          <w:color w:val="000000"/>
          <w:sz w:val="28"/>
          <w:szCs w:val="28"/>
          <w:lang w:bidi="en-US"/>
        </w:rPr>
      </w:pPr>
      <w:r w:rsidRPr="007213FF">
        <w:rPr>
          <w:rFonts w:cs="Tahoma"/>
          <w:b/>
          <w:color w:val="000000"/>
          <w:sz w:val="28"/>
          <w:szCs w:val="28"/>
          <w:lang w:bidi="en-US"/>
        </w:rPr>
        <w:t>СОВЕТ НОВСКОГО СЕЛЬСКОГО ПОСЕЛЕНИЯ</w:t>
      </w:r>
    </w:p>
    <w:p w:rsidR="007822D1" w:rsidRPr="007213FF" w:rsidRDefault="007822D1" w:rsidP="007822D1">
      <w:pPr>
        <w:widowControl w:val="0"/>
        <w:tabs>
          <w:tab w:val="center" w:pos="4718"/>
        </w:tabs>
        <w:jc w:val="center"/>
        <w:rPr>
          <w:rFonts w:cs="Tahoma"/>
          <w:b/>
          <w:color w:val="000000"/>
          <w:sz w:val="28"/>
          <w:szCs w:val="28"/>
          <w:lang w:bidi="en-US"/>
        </w:rPr>
      </w:pPr>
      <w:r w:rsidRPr="007213FF">
        <w:rPr>
          <w:rFonts w:cs="Tahoma"/>
          <w:b/>
          <w:color w:val="000000"/>
          <w:sz w:val="28"/>
          <w:szCs w:val="28"/>
          <w:lang w:bidi="en-US"/>
        </w:rPr>
        <w:t xml:space="preserve">ПРИВОЛЖСКОГО МУНИЦИПАЛЬНОГО РАЙОНА </w:t>
      </w:r>
    </w:p>
    <w:p w:rsidR="007822D1" w:rsidRPr="007213FF" w:rsidRDefault="007822D1" w:rsidP="007822D1">
      <w:pPr>
        <w:widowControl w:val="0"/>
        <w:tabs>
          <w:tab w:val="center" w:pos="4718"/>
        </w:tabs>
        <w:jc w:val="center"/>
        <w:rPr>
          <w:rFonts w:cs="Tahoma"/>
          <w:b/>
          <w:color w:val="000000"/>
          <w:sz w:val="28"/>
          <w:szCs w:val="28"/>
          <w:lang w:bidi="en-US"/>
        </w:rPr>
      </w:pPr>
      <w:r w:rsidRPr="007213FF">
        <w:rPr>
          <w:rFonts w:cs="Tahoma"/>
          <w:b/>
          <w:color w:val="000000"/>
          <w:sz w:val="28"/>
          <w:szCs w:val="28"/>
          <w:lang w:bidi="en-US"/>
        </w:rPr>
        <w:t>ИВАНОВСКОЙ ОБЛАСТИ</w:t>
      </w:r>
    </w:p>
    <w:p w:rsidR="007822D1" w:rsidRPr="007213FF" w:rsidRDefault="007822D1" w:rsidP="007822D1">
      <w:pPr>
        <w:widowControl w:val="0"/>
        <w:tabs>
          <w:tab w:val="center" w:pos="4677"/>
          <w:tab w:val="left" w:pos="6960"/>
        </w:tabs>
        <w:rPr>
          <w:rFonts w:cs="Tahoma"/>
          <w:b/>
          <w:color w:val="000000"/>
          <w:sz w:val="28"/>
          <w:szCs w:val="28"/>
          <w:lang w:bidi="en-US"/>
        </w:rPr>
      </w:pPr>
      <w:r w:rsidRPr="007213FF">
        <w:rPr>
          <w:rFonts w:cs="Tahoma"/>
          <w:b/>
          <w:color w:val="000000"/>
          <w:sz w:val="28"/>
          <w:szCs w:val="28"/>
          <w:lang w:bidi="en-US"/>
        </w:rPr>
        <w:tab/>
      </w:r>
    </w:p>
    <w:p w:rsidR="007822D1" w:rsidRPr="007213FF" w:rsidRDefault="007822D1" w:rsidP="007822D1">
      <w:pPr>
        <w:widowControl w:val="0"/>
        <w:tabs>
          <w:tab w:val="center" w:pos="4677"/>
          <w:tab w:val="left" w:pos="6960"/>
        </w:tabs>
        <w:jc w:val="center"/>
        <w:rPr>
          <w:rFonts w:cs="Tahoma"/>
          <w:b/>
          <w:color w:val="000000"/>
          <w:sz w:val="28"/>
          <w:szCs w:val="28"/>
          <w:lang w:bidi="en-US"/>
        </w:rPr>
      </w:pPr>
      <w:r w:rsidRPr="007213FF">
        <w:rPr>
          <w:rFonts w:cs="Tahoma"/>
          <w:b/>
          <w:color w:val="000000"/>
          <w:sz w:val="28"/>
          <w:szCs w:val="28"/>
          <w:lang w:bidi="en-US"/>
        </w:rPr>
        <w:t>Р Е Ш Е Н И Е</w:t>
      </w:r>
    </w:p>
    <w:p w:rsidR="007822D1" w:rsidRPr="007213FF" w:rsidRDefault="007822D1" w:rsidP="007822D1">
      <w:pPr>
        <w:widowControl w:val="0"/>
        <w:rPr>
          <w:rFonts w:cs="Tahoma"/>
          <w:color w:val="000000"/>
          <w:sz w:val="28"/>
          <w:szCs w:val="28"/>
          <w:lang w:bidi="en-US"/>
        </w:rPr>
      </w:pPr>
      <w:r w:rsidRPr="007213FF">
        <w:rPr>
          <w:rFonts w:cs="Tahoma"/>
          <w:color w:val="000000"/>
          <w:sz w:val="28"/>
          <w:szCs w:val="28"/>
          <w:lang w:bidi="en-US"/>
        </w:rPr>
        <w:t xml:space="preserve">                                                         </w:t>
      </w:r>
    </w:p>
    <w:p w:rsidR="006849C1" w:rsidRPr="007822D1" w:rsidRDefault="007822D1" w:rsidP="007822D1">
      <w:pPr>
        <w:widowControl w:val="0"/>
        <w:rPr>
          <w:rFonts w:eastAsia="Lucida Sans Unicode" w:cs="Tahoma"/>
          <w:b/>
          <w:bCs/>
          <w:color w:val="000000"/>
          <w:sz w:val="28"/>
          <w:szCs w:val="28"/>
          <w:lang w:bidi="en-US"/>
        </w:rPr>
      </w:pPr>
      <w:r w:rsidRPr="007213FF">
        <w:rPr>
          <w:rFonts w:cs="Tahoma"/>
          <w:b/>
          <w:color w:val="000000"/>
          <w:sz w:val="28"/>
          <w:szCs w:val="28"/>
          <w:lang w:bidi="en-US"/>
        </w:rPr>
        <w:t xml:space="preserve">                        </w:t>
      </w:r>
      <w:r>
        <w:rPr>
          <w:rFonts w:cs="Tahoma"/>
          <w:b/>
          <w:color w:val="000000"/>
          <w:sz w:val="28"/>
          <w:szCs w:val="28"/>
          <w:lang w:bidi="en-US"/>
        </w:rPr>
        <w:t xml:space="preserve">        </w:t>
      </w:r>
      <w:r w:rsidR="003C3E81">
        <w:rPr>
          <w:rFonts w:cs="Tahoma"/>
          <w:b/>
          <w:color w:val="000000"/>
          <w:sz w:val="28"/>
          <w:szCs w:val="28"/>
          <w:lang w:bidi="en-US"/>
        </w:rPr>
        <w:t xml:space="preserve">   </w:t>
      </w:r>
      <w:proofErr w:type="gramStart"/>
      <w:r>
        <w:rPr>
          <w:rFonts w:cs="Tahoma"/>
          <w:b/>
          <w:color w:val="000000"/>
          <w:sz w:val="28"/>
          <w:szCs w:val="28"/>
          <w:lang w:bidi="en-US"/>
        </w:rPr>
        <w:t>от</w:t>
      </w:r>
      <w:proofErr w:type="gramEnd"/>
      <w:r>
        <w:rPr>
          <w:rFonts w:cs="Tahoma"/>
          <w:b/>
          <w:color w:val="000000"/>
          <w:sz w:val="28"/>
          <w:szCs w:val="28"/>
          <w:lang w:bidi="en-US"/>
        </w:rPr>
        <w:t xml:space="preserve"> </w:t>
      </w:r>
      <w:r w:rsidR="003C3E81">
        <w:rPr>
          <w:rFonts w:cs="Tahoma"/>
          <w:b/>
          <w:color w:val="000000"/>
          <w:sz w:val="28"/>
          <w:szCs w:val="28"/>
          <w:lang w:bidi="en-US"/>
        </w:rPr>
        <w:t>25.05</w:t>
      </w:r>
      <w:r>
        <w:rPr>
          <w:rFonts w:cs="Tahoma"/>
          <w:b/>
          <w:color w:val="000000"/>
          <w:sz w:val="28"/>
          <w:szCs w:val="28"/>
          <w:lang w:bidi="en-US"/>
        </w:rPr>
        <w:t>.2021</w:t>
      </w:r>
      <w:r w:rsidRPr="007213FF">
        <w:rPr>
          <w:rFonts w:cs="Tahoma"/>
          <w:b/>
          <w:color w:val="000000"/>
          <w:sz w:val="28"/>
          <w:szCs w:val="28"/>
          <w:lang w:bidi="en-US"/>
        </w:rPr>
        <w:t xml:space="preserve">г          </w:t>
      </w:r>
      <w:r>
        <w:rPr>
          <w:rFonts w:cs="Tahoma"/>
          <w:b/>
          <w:color w:val="000000"/>
          <w:sz w:val="28"/>
          <w:szCs w:val="28"/>
          <w:lang w:bidi="en-US"/>
        </w:rPr>
        <w:t xml:space="preserve">                 № </w:t>
      </w:r>
      <w:r w:rsidR="003C3E81">
        <w:rPr>
          <w:rFonts w:cs="Tahoma"/>
          <w:b/>
          <w:color w:val="000000"/>
          <w:sz w:val="28"/>
          <w:szCs w:val="28"/>
          <w:lang w:bidi="en-US"/>
        </w:rPr>
        <w:t>16</w:t>
      </w:r>
    </w:p>
    <w:p w:rsidR="00CA131A" w:rsidRPr="001F07AC" w:rsidRDefault="00CA131A" w:rsidP="00CA131A">
      <w:pPr>
        <w:jc w:val="center"/>
        <w:rPr>
          <w:sz w:val="28"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CA131A" w:rsidRPr="001F07AC" w:rsidTr="002E3DBD">
        <w:trPr>
          <w:trHeight w:val="545"/>
        </w:trPr>
        <w:tc>
          <w:tcPr>
            <w:tcW w:w="9497" w:type="dxa"/>
          </w:tcPr>
          <w:p w:rsidR="002E3DBD" w:rsidRPr="007213FF" w:rsidRDefault="00652C75" w:rsidP="002E3DBD">
            <w:pPr>
              <w:widowControl w:val="0"/>
              <w:jc w:val="center"/>
              <w:rPr>
                <w:rFonts w:eastAsia="Lucida Sans Unicode" w:cs="Tahoma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b/>
                <w:sz w:val="28"/>
              </w:rPr>
              <w:t>О внесении изменений в р</w:t>
            </w:r>
            <w:r w:rsidR="00CA131A">
              <w:rPr>
                <w:b/>
                <w:sz w:val="28"/>
              </w:rPr>
              <w:t xml:space="preserve">ешение Совета </w:t>
            </w:r>
            <w:r w:rsidR="007822D1">
              <w:rPr>
                <w:b/>
                <w:sz w:val="28"/>
              </w:rPr>
              <w:t xml:space="preserve">Новского сельского </w:t>
            </w:r>
            <w:r w:rsidR="00CA131A">
              <w:rPr>
                <w:b/>
                <w:sz w:val="28"/>
              </w:rPr>
              <w:t xml:space="preserve">поселения от </w:t>
            </w:r>
            <w:r w:rsidR="007822D1">
              <w:rPr>
                <w:b/>
                <w:sz w:val="28"/>
              </w:rPr>
              <w:t>24.09.2019 №19</w:t>
            </w:r>
            <w:r w:rsidR="00CA131A">
              <w:rPr>
                <w:b/>
                <w:sz w:val="28"/>
              </w:rPr>
              <w:t xml:space="preserve"> </w:t>
            </w:r>
            <w:r w:rsidR="002E3DBD">
              <w:rPr>
                <w:b/>
                <w:sz w:val="28"/>
              </w:rPr>
              <w:t>«</w:t>
            </w:r>
            <w:r w:rsidR="002E3DBD" w:rsidRPr="001F07AC">
              <w:rPr>
                <w:b/>
                <w:sz w:val="28"/>
              </w:rPr>
              <w:t xml:space="preserve">Об имущественной поддержке субъектов малого и среднего предпринимательства при предоставлении имущества, находящегося в </w:t>
            </w:r>
            <w:r w:rsidR="002E3DBD">
              <w:rPr>
                <w:b/>
                <w:sz w:val="28"/>
                <w:szCs w:val="28"/>
              </w:rPr>
              <w:t>собственности Новского сельского поселения»</w:t>
            </w:r>
          </w:p>
          <w:p w:rsidR="00CA131A" w:rsidRPr="001F07AC" w:rsidRDefault="00CA131A" w:rsidP="002E3DBD">
            <w:pPr>
              <w:jc w:val="center"/>
              <w:rPr>
                <w:b/>
                <w:sz w:val="28"/>
              </w:rPr>
            </w:pPr>
          </w:p>
        </w:tc>
      </w:tr>
    </w:tbl>
    <w:p w:rsidR="006F77F7" w:rsidRPr="00292181" w:rsidRDefault="0083602D" w:rsidP="006F77F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Федеральным законом от 08.06.2020 №169-ФЗ </w:t>
      </w:r>
      <w:r w:rsidRPr="0083602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83602D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>
        <w:rPr>
          <w:rFonts w:eastAsiaTheme="minorHAnsi"/>
          <w:sz w:val="28"/>
          <w:szCs w:val="28"/>
          <w:lang w:eastAsia="en-US"/>
        </w:rPr>
        <w:t>Фе</w:t>
      </w:r>
      <w:r w:rsidRPr="0083602D">
        <w:rPr>
          <w:rFonts w:eastAsiaTheme="minorHAnsi"/>
          <w:sz w:val="28"/>
          <w:szCs w:val="28"/>
          <w:lang w:eastAsia="en-US"/>
        </w:rPr>
        <w:t xml:space="preserve">деральный закон </w:t>
      </w:r>
      <w:r>
        <w:rPr>
          <w:rFonts w:eastAsiaTheme="minorHAnsi"/>
          <w:sz w:val="28"/>
          <w:szCs w:val="28"/>
          <w:lang w:eastAsia="en-US"/>
        </w:rPr>
        <w:t>«О</w:t>
      </w:r>
      <w:r w:rsidRPr="0083602D">
        <w:rPr>
          <w:rFonts w:eastAsiaTheme="minorHAnsi"/>
          <w:sz w:val="28"/>
          <w:szCs w:val="28"/>
          <w:lang w:eastAsia="en-US"/>
        </w:rPr>
        <w:t xml:space="preserve"> развитии малого и среднего предпринимательства в </w:t>
      </w:r>
      <w:r>
        <w:rPr>
          <w:rFonts w:eastAsiaTheme="minorHAnsi"/>
          <w:sz w:val="28"/>
          <w:szCs w:val="28"/>
          <w:lang w:eastAsia="en-US"/>
        </w:rPr>
        <w:t>Р</w:t>
      </w:r>
      <w:r w:rsidRPr="0083602D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83602D">
        <w:rPr>
          <w:rFonts w:eastAsiaTheme="minorHAnsi"/>
          <w:sz w:val="28"/>
          <w:szCs w:val="28"/>
          <w:lang w:eastAsia="en-US"/>
        </w:rPr>
        <w:t xml:space="preserve"> и статьи 1 и 2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 xml:space="preserve">едерального закона </w:t>
      </w:r>
      <w:r>
        <w:rPr>
          <w:rFonts w:eastAsiaTheme="minorHAnsi"/>
          <w:sz w:val="28"/>
          <w:szCs w:val="28"/>
          <w:lang w:eastAsia="en-US"/>
        </w:rPr>
        <w:t>«О</w:t>
      </w:r>
      <w:r w:rsidRPr="0083602D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 xml:space="preserve">едеральный закон </w:t>
      </w:r>
      <w:r>
        <w:rPr>
          <w:rFonts w:eastAsiaTheme="minorHAnsi"/>
          <w:sz w:val="28"/>
          <w:szCs w:val="28"/>
          <w:lang w:eastAsia="en-US"/>
        </w:rPr>
        <w:t>«О</w:t>
      </w:r>
      <w:r w:rsidRPr="0083602D">
        <w:rPr>
          <w:rFonts w:eastAsiaTheme="minorHAnsi"/>
          <w:sz w:val="28"/>
          <w:szCs w:val="28"/>
          <w:lang w:eastAsia="en-US"/>
        </w:rPr>
        <w:t xml:space="preserve"> развитии малого и среднего предпринимательства в </w:t>
      </w:r>
      <w:r>
        <w:rPr>
          <w:rFonts w:eastAsiaTheme="minorHAnsi"/>
          <w:sz w:val="28"/>
          <w:szCs w:val="28"/>
          <w:lang w:eastAsia="en-US"/>
        </w:rPr>
        <w:t>Р</w:t>
      </w:r>
      <w:r w:rsidRPr="0083602D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>едерации</w:t>
      </w:r>
      <w:r w:rsidR="00667314">
        <w:rPr>
          <w:rFonts w:eastAsiaTheme="minorHAnsi"/>
          <w:sz w:val="28"/>
          <w:szCs w:val="28"/>
          <w:lang w:eastAsia="en-US"/>
        </w:rPr>
        <w:t>»</w:t>
      </w:r>
      <w:r w:rsidRPr="0083602D">
        <w:rPr>
          <w:rFonts w:eastAsiaTheme="minorHAnsi"/>
          <w:sz w:val="28"/>
          <w:szCs w:val="28"/>
          <w:lang w:eastAsia="en-US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667314">
        <w:rPr>
          <w:rFonts w:eastAsiaTheme="minorHAnsi"/>
          <w:sz w:val="28"/>
          <w:szCs w:val="28"/>
          <w:lang w:eastAsia="en-US"/>
        </w:rPr>
        <w:t>»</w:t>
      </w:r>
      <w:r w:rsidRPr="0083602D">
        <w:rPr>
          <w:rFonts w:eastAsiaTheme="minorHAnsi"/>
          <w:sz w:val="28"/>
          <w:szCs w:val="28"/>
          <w:lang w:eastAsia="en-US"/>
        </w:rPr>
        <w:t>,</w:t>
      </w:r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2E3DBD">
        <w:rPr>
          <w:rFonts w:eastAsiaTheme="minorHAnsi"/>
          <w:sz w:val="28"/>
          <w:szCs w:val="28"/>
          <w:lang w:eastAsia="en-US"/>
        </w:rPr>
        <w:t xml:space="preserve">Совет Новского сельского </w:t>
      </w:r>
      <w:r w:rsidR="00C862E7">
        <w:rPr>
          <w:rFonts w:eastAsiaTheme="minorHAnsi"/>
          <w:sz w:val="28"/>
          <w:szCs w:val="28"/>
          <w:lang w:eastAsia="en-US"/>
        </w:rPr>
        <w:t>поселения</w:t>
      </w:r>
      <w:r w:rsidR="006F77F7" w:rsidRPr="00292181">
        <w:rPr>
          <w:rFonts w:eastAsiaTheme="minorHAnsi"/>
          <w:sz w:val="28"/>
          <w:szCs w:val="28"/>
          <w:lang w:eastAsia="en-US"/>
        </w:rPr>
        <w:t xml:space="preserve"> </w:t>
      </w:r>
    </w:p>
    <w:p w:rsidR="006F77F7" w:rsidRDefault="006F77F7" w:rsidP="006F77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77F7" w:rsidRPr="002B07BD" w:rsidRDefault="006F77F7" w:rsidP="006F77F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6F77F7" w:rsidRPr="002B07BD" w:rsidRDefault="006F77F7" w:rsidP="006F77F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F77F7" w:rsidRDefault="006F77F7" w:rsidP="006F7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Внести следующие изменения в </w:t>
      </w:r>
      <w:r w:rsidR="00652C75" w:rsidRPr="00652C75">
        <w:rPr>
          <w:sz w:val="28"/>
        </w:rPr>
        <w:t xml:space="preserve">решение Совета Новского сельского поселения от 24.09.2019 №19 «Об имущественной поддержке субъектов малого и среднего предпринимательства при предоставлении имущества, находящегося в </w:t>
      </w:r>
      <w:r w:rsidR="00652C75" w:rsidRPr="00652C75">
        <w:rPr>
          <w:sz w:val="28"/>
          <w:szCs w:val="28"/>
        </w:rPr>
        <w:t>собственности Новского сельского поселения»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 Решение)</w:t>
      </w:r>
      <w:r w:rsidRPr="00CD4C2A">
        <w:rPr>
          <w:rFonts w:eastAsiaTheme="minorHAnsi"/>
          <w:sz w:val="28"/>
          <w:szCs w:val="28"/>
          <w:lang w:eastAsia="en-US"/>
        </w:rPr>
        <w:t>:</w:t>
      </w:r>
    </w:p>
    <w:p w:rsidR="00F33069" w:rsidRPr="00F33069" w:rsidRDefault="00F33069" w:rsidP="00F330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3069">
        <w:rPr>
          <w:rFonts w:eastAsiaTheme="minorHAnsi"/>
          <w:sz w:val="28"/>
          <w:szCs w:val="28"/>
          <w:lang w:eastAsia="en-US"/>
        </w:rPr>
        <w:t xml:space="preserve">1.1. пункт 2 </w:t>
      </w:r>
      <w:r w:rsidRPr="00F33069">
        <w:rPr>
          <w:bCs/>
          <w:sz w:val="28"/>
          <w:szCs w:val="28"/>
        </w:rPr>
        <w:t xml:space="preserve">Порядка формирования, ведения, обязательного опубликования </w:t>
      </w:r>
      <w:bookmarkStart w:id="0" w:name="_Hlk46824206"/>
      <w:r>
        <w:rPr>
          <w:bCs/>
          <w:sz w:val="28"/>
          <w:szCs w:val="28"/>
        </w:rPr>
        <w:t xml:space="preserve">перечня имущества Новского сельского поселения </w:t>
      </w:r>
      <w:r w:rsidRPr="00F33069">
        <w:rPr>
          <w:bCs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  <w:bookmarkEnd w:id="0"/>
      <w:r w:rsidRPr="00F33069">
        <w:rPr>
          <w:bCs/>
          <w:sz w:val="28"/>
          <w:szCs w:val="28"/>
        </w:rPr>
        <w:t xml:space="preserve"> (приложение №1 Решения) читать в ново</w:t>
      </w:r>
      <w:r w:rsidRPr="00F33069">
        <w:rPr>
          <w:rFonts w:eastAsiaTheme="minorHAnsi"/>
          <w:sz w:val="28"/>
          <w:szCs w:val="28"/>
          <w:lang w:eastAsia="en-US"/>
        </w:rPr>
        <w:t>й редакции:</w:t>
      </w:r>
    </w:p>
    <w:p w:rsidR="00F33069" w:rsidRPr="00F33069" w:rsidRDefault="00F33069" w:rsidP="00F33069">
      <w:pPr>
        <w:ind w:firstLine="709"/>
        <w:jc w:val="both"/>
        <w:rPr>
          <w:sz w:val="28"/>
          <w:szCs w:val="28"/>
        </w:rPr>
      </w:pPr>
      <w:r w:rsidRPr="00F33069">
        <w:rPr>
          <w:rFonts w:eastAsiaTheme="minorHAnsi"/>
          <w:sz w:val="28"/>
          <w:szCs w:val="28"/>
          <w:lang w:eastAsia="en-US"/>
        </w:rPr>
        <w:t>«</w:t>
      </w:r>
      <w:r w:rsidRPr="00F33069">
        <w:rPr>
          <w:sz w:val="28"/>
          <w:szCs w:val="28"/>
        </w:rPr>
        <w:t>2. Имущество, включенное в Перечень, подлежит передаче во владение и (или) в пользование на долгосрочной основе (в том числе по льготным ставкам арендной платы) для использования по целевому назначению, в соответствии с условиями договора, предусматривающего переход прав владения и (или) пользования в отношении указанного имущества:</w:t>
      </w:r>
    </w:p>
    <w:p w:rsidR="00F33069" w:rsidRPr="00F33069" w:rsidRDefault="00F33069" w:rsidP="00F33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69">
        <w:rPr>
          <w:sz w:val="28"/>
          <w:szCs w:val="28"/>
        </w:rPr>
        <w:t xml:space="preserve">1) зарегистрированным в соответствии с законодательством Российской Федерации хозяйственным обществам, хозяйственным партнерствам, производственным кооперативам, потребительским кооперативам, крестьянским (фермерским) хозяйствам и индивидуальным предпринимателям, отвечающим условиям отнесения к субъектам малого и среднего предпринимательства, установленным </w:t>
      </w:r>
      <w:hyperlink r:id="rId4" w:history="1">
        <w:r w:rsidRPr="00F33069">
          <w:rPr>
            <w:sz w:val="28"/>
            <w:szCs w:val="28"/>
          </w:rPr>
          <w:t>статьей 4</w:t>
        </w:r>
      </w:hyperlink>
      <w:r w:rsidRPr="00F33069">
        <w:rPr>
          <w:sz w:val="28"/>
          <w:szCs w:val="28"/>
        </w:rPr>
        <w:t xml:space="preserve"> Федерального закона от 24.07.2007 № 209-ФЗ «О </w:t>
      </w:r>
      <w:r w:rsidRPr="00F33069">
        <w:rPr>
          <w:sz w:val="28"/>
          <w:szCs w:val="28"/>
        </w:rPr>
        <w:lastRenderedPageBreak/>
        <w:t>развитии малого и среднего предпринимательства в Российской Федерации» (далее соответственно - субъекты малого и среднего предпринимательства, Федеральный закон № 209-ФЗ);</w:t>
      </w:r>
    </w:p>
    <w:p w:rsidR="00F33069" w:rsidRPr="00F33069" w:rsidRDefault="00F33069" w:rsidP="00F33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69">
        <w:rPr>
          <w:sz w:val="28"/>
          <w:szCs w:val="28"/>
        </w:rPr>
        <w:t xml:space="preserve">2) зарегистрированным в соответствии с законодательством Российской Федерации организациям, образующим инфраструктуру поддержки субъектов малого и среднего предпринимательства, указанным в </w:t>
      </w:r>
      <w:hyperlink r:id="rId5" w:history="1">
        <w:r w:rsidRPr="00F33069">
          <w:rPr>
            <w:sz w:val="28"/>
            <w:szCs w:val="28"/>
          </w:rPr>
          <w:t>статье 15</w:t>
        </w:r>
      </w:hyperlink>
      <w:r w:rsidRPr="00F33069">
        <w:rPr>
          <w:sz w:val="28"/>
          <w:szCs w:val="28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организации);</w:t>
      </w:r>
    </w:p>
    <w:p w:rsidR="00F33069" w:rsidRPr="00F33069" w:rsidRDefault="00F33069" w:rsidP="00F330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69">
        <w:rPr>
          <w:sz w:val="28"/>
          <w:szCs w:val="28"/>
        </w:rPr>
        <w:t xml:space="preserve">3) </w:t>
      </w:r>
      <w:r w:rsidRPr="00F33069">
        <w:rPr>
          <w:rFonts w:eastAsiaTheme="minorHAnsi"/>
          <w:sz w:val="28"/>
          <w:szCs w:val="28"/>
          <w:lang w:eastAsia="en-US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</w:t>
      </w:r>
      <w:proofErr w:type="spellStart"/>
      <w:r w:rsidRPr="00F33069"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 w:rsidRPr="00F33069">
        <w:rPr>
          <w:rFonts w:eastAsiaTheme="minorHAnsi"/>
          <w:sz w:val="28"/>
          <w:szCs w:val="28"/>
          <w:lang w:eastAsia="en-US"/>
        </w:rPr>
        <w:t xml:space="preserve"> граждане).».</w:t>
      </w:r>
    </w:p>
    <w:p w:rsidR="00F33069" w:rsidRPr="00F33069" w:rsidRDefault="00F33069" w:rsidP="00F330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69">
        <w:rPr>
          <w:rFonts w:eastAsiaTheme="minorHAnsi"/>
          <w:sz w:val="28"/>
          <w:szCs w:val="28"/>
          <w:lang w:eastAsia="en-US"/>
        </w:rPr>
        <w:t>1.2</w:t>
      </w:r>
      <w:proofErr w:type="gramStart"/>
      <w:r w:rsidRPr="00F33069">
        <w:rPr>
          <w:rFonts w:eastAsiaTheme="minorHAnsi"/>
          <w:sz w:val="28"/>
          <w:szCs w:val="28"/>
          <w:lang w:eastAsia="en-US"/>
        </w:rPr>
        <w:t>. пункт</w:t>
      </w:r>
      <w:proofErr w:type="gramEnd"/>
      <w:r w:rsidRPr="00F33069">
        <w:rPr>
          <w:rFonts w:eastAsiaTheme="minorHAnsi"/>
          <w:sz w:val="28"/>
          <w:szCs w:val="28"/>
          <w:lang w:eastAsia="en-US"/>
        </w:rPr>
        <w:t xml:space="preserve"> 3 </w:t>
      </w:r>
      <w:r w:rsidRPr="00F33069">
        <w:rPr>
          <w:sz w:val="28"/>
          <w:szCs w:val="28"/>
        </w:rPr>
        <w:t>Порядка и условий предоставления в аренду имущества Приволжского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 (приложение 2 Решения)</w:t>
      </w:r>
    </w:p>
    <w:p w:rsidR="00F33069" w:rsidRPr="00F33069" w:rsidRDefault="00F33069" w:rsidP="00F33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69">
        <w:rPr>
          <w:sz w:val="28"/>
          <w:szCs w:val="28"/>
        </w:rPr>
        <w:t>«3. Арендаторами имущества могут быть:</w:t>
      </w:r>
    </w:p>
    <w:p w:rsidR="00F33069" w:rsidRPr="00F33069" w:rsidRDefault="00F33069" w:rsidP="00F33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69">
        <w:rPr>
          <w:sz w:val="28"/>
          <w:szCs w:val="28"/>
        </w:rPr>
        <w:t xml:space="preserve">1)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отвечающие условиям отнесения к субъектам малого и среднего предпринимательства, установленным </w:t>
      </w:r>
      <w:hyperlink r:id="rId6" w:history="1">
        <w:r w:rsidRPr="00F33069">
          <w:rPr>
            <w:sz w:val="28"/>
            <w:szCs w:val="28"/>
          </w:rPr>
          <w:t>статьей 4</w:t>
        </w:r>
      </w:hyperlink>
      <w:r w:rsidRPr="00F33069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соответственно - субъекты малого и среднего предпринимательства, Федеральный закон № 209-ФЗ);</w:t>
      </w:r>
    </w:p>
    <w:p w:rsidR="00F33069" w:rsidRPr="00F33069" w:rsidRDefault="00F33069" w:rsidP="00F33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069">
        <w:rPr>
          <w:sz w:val="28"/>
          <w:szCs w:val="28"/>
        </w:rPr>
        <w:t xml:space="preserve">2) 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</w:t>
      </w:r>
      <w:hyperlink r:id="rId7" w:history="1">
        <w:r w:rsidRPr="00F33069">
          <w:rPr>
            <w:sz w:val="28"/>
            <w:szCs w:val="28"/>
          </w:rPr>
          <w:t>статье 15</w:t>
        </w:r>
      </w:hyperlink>
      <w:r w:rsidRPr="00F33069">
        <w:rPr>
          <w:sz w:val="28"/>
          <w:szCs w:val="28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F33069" w:rsidRDefault="00F33069" w:rsidP="00F330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69">
        <w:rPr>
          <w:sz w:val="28"/>
          <w:szCs w:val="28"/>
        </w:rPr>
        <w:t xml:space="preserve">3) </w:t>
      </w:r>
      <w:r w:rsidRPr="00F33069">
        <w:rPr>
          <w:rFonts w:eastAsiaTheme="minorHAnsi"/>
          <w:sz w:val="28"/>
          <w:szCs w:val="28"/>
          <w:lang w:eastAsia="en-US"/>
        </w:rPr>
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</w:t>
      </w:r>
      <w:proofErr w:type="spellStart"/>
      <w:r w:rsidRPr="00F33069"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 w:rsidRPr="00F33069">
        <w:rPr>
          <w:rFonts w:eastAsiaTheme="minorHAnsi"/>
          <w:sz w:val="28"/>
          <w:szCs w:val="28"/>
          <w:lang w:eastAsia="en-US"/>
        </w:rPr>
        <w:t xml:space="preserve"> граждане).».</w:t>
      </w:r>
    </w:p>
    <w:p w:rsidR="00F33069" w:rsidRPr="0029347D" w:rsidRDefault="00F33069" w:rsidP="00F33069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9F3D6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9347D">
        <w:rPr>
          <w:rFonts w:eastAsia="Calibri"/>
          <w:sz w:val="28"/>
          <w:szCs w:val="28"/>
          <w:lang w:eastAsia="en-US"/>
        </w:rPr>
        <w:t xml:space="preserve"> Обнародовать настоящее решение в установленном порядке. </w:t>
      </w:r>
    </w:p>
    <w:p w:rsidR="00F33069" w:rsidRPr="009A765E" w:rsidRDefault="009F3D68" w:rsidP="003C3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F33069" w:rsidRPr="00265C86">
        <w:rPr>
          <w:sz w:val="28"/>
          <w:szCs w:val="28"/>
        </w:rPr>
        <w:t xml:space="preserve"> </w:t>
      </w:r>
      <w:r w:rsidR="00F33069" w:rsidRPr="00ED5DF7">
        <w:rPr>
          <w:sz w:val="28"/>
          <w:szCs w:val="28"/>
        </w:rPr>
        <w:t xml:space="preserve">Настоящее решение вступает в </w:t>
      </w:r>
      <w:r w:rsidR="00F33069">
        <w:rPr>
          <w:sz w:val="28"/>
          <w:szCs w:val="28"/>
        </w:rPr>
        <w:t>силу с момента его обнародования.</w:t>
      </w:r>
    </w:p>
    <w:p w:rsidR="00412F8B" w:rsidRDefault="00412F8B"/>
    <w:p w:rsidR="003C3E81" w:rsidRPr="003362BD" w:rsidRDefault="003C3E81" w:rsidP="003C3E81">
      <w:pPr>
        <w:rPr>
          <w:sz w:val="28"/>
          <w:szCs w:val="28"/>
        </w:rPr>
      </w:pPr>
      <w:r w:rsidRPr="003362BD">
        <w:rPr>
          <w:sz w:val="28"/>
          <w:szCs w:val="28"/>
        </w:rPr>
        <w:t xml:space="preserve">Председатель </w:t>
      </w:r>
      <w:proofErr w:type="gramStart"/>
      <w:r w:rsidRPr="003362BD">
        <w:rPr>
          <w:sz w:val="28"/>
          <w:szCs w:val="28"/>
        </w:rPr>
        <w:t>Совета  Новского</w:t>
      </w:r>
      <w:proofErr w:type="gramEnd"/>
      <w:r w:rsidRPr="003362BD">
        <w:rPr>
          <w:sz w:val="28"/>
          <w:szCs w:val="28"/>
        </w:rPr>
        <w:t xml:space="preserve"> </w:t>
      </w:r>
    </w:p>
    <w:p w:rsidR="003C3E81" w:rsidRPr="003362BD" w:rsidRDefault="003C3E81" w:rsidP="003C3E81">
      <w:pPr>
        <w:rPr>
          <w:sz w:val="28"/>
          <w:szCs w:val="28"/>
        </w:rPr>
      </w:pPr>
      <w:bookmarkStart w:id="1" w:name="_GoBack"/>
      <w:bookmarkEnd w:id="1"/>
      <w:proofErr w:type="gramStart"/>
      <w:r w:rsidRPr="003362BD">
        <w:rPr>
          <w:sz w:val="28"/>
          <w:szCs w:val="28"/>
        </w:rPr>
        <w:t>сельского</w:t>
      </w:r>
      <w:proofErr w:type="gramEnd"/>
      <w:r w:rsidRPr="003362BD">
        <w:rPr>
          <w:sz w:val="28"/>
          <w:szCs w:val="28"/>
        </w:rPr>
        <w:t xml:space="preserve"> поселения:                                                            </w:t>
      </w:r>
      <w:proofErr w:type="spellStart"/>
      <w:r w:rsidRPr="003362BD">
        <w:rPr>
          <w:sz w:val="28"/>
          <w:szCs w:val="28"/>
        </w:rPr>
        <w:t>Н.В.Привалова</w:t>
      </w:r>
      <w:proofErr w:type="spellEnd"/>
    </w:p>
    <w:p w:rsidR="003C3E81" w:rsidRPr="003362BD" w:rsidRDefault="003C3E81" w:rsidP="003C3E81">
      <w:pPr>
        <w:rPr>
          <w:sz w:val="28"/>
          <w:szCs w:val="28"/>
        </w:rPr>
      </w:pPr>
      <w:r w:rsidRPr="003362BD">
        <w:rPr>
          <w:sz w:val="28"/>
          <w:szCs w:val="28"/>
        </w:rPr>
        <w:t xml:space="preserve">       </w:t>
      </w:r>
    </w:p>
    <w:p w:rsidR="003C3E81" w:rsidRPr="003362BD" w:rsidRDefault="003C3E81" w:rsidP="003C3E81">
      <w:pPr>
        <w:rPr>
          <w:sz w:val="28"/>
          <w:szCs w:val="28"/>
        </w:rPr>
      </w:pPr>
      <w:r w:rsidRPr="003362BD">
        <w:rPr>
          <w:sz w:val="28"/>
          <w:szCs w:val="28"/>
        </w:rPr>
        <w:t xml:space="preserve">Глава Новского сельского </w:t>
      </w:r>
      <w:proofErr w:type="gramStart"/>
      <w:r w:rsidRPr="003362BD">
        <w:rPr>
          <w:sz w:val="28"/>
          <w:szCs w:val="28"/>
        </w:rPr>
        <w:t xml:space="preserve">поселения:   </w:t>
      </w:r>
      <w:proofErr w:type="gramEnd"/>
      <w:r w:rsidRPr="003362BD">
        <w:rPr>
          <w:sz w:val="28"/>
          <w:szCs w:val="28"/>
        </w:rPr>
        <w:t xml:space="preserve">                              И.Л.Буглак</w:t>
      </w:r>
    </w:p>
    <w:p w:rsidR="00412F8B" w:rsidRDefault="003C3E81" w:rsidP="003C3E81">
      <w:r w:rsidRPr="003362BD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sectPr w:rsidR="00412F8B" w:rsidSect="006F77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F7"/>
    <w:rsid w:val="001109BA"/>
    <w:rsid w:val="002E3DBD"/>
    <w:rsid w:val="002F1B9D"/>
    <w:rsid w:val="00354A13"/>
    <w:rsid w:val="003C3E81"/>
    <w:rsid w:val="00403EAE"/>
    <w:rsid w:val="00412F8B"/>
    <w:rsid w:val="004B696B"/>
    <w:rsid w:val="00562C9F"/>
    <w:rsid w:val="006002E7"/>
    <w:rsid w:val="00652C75"/>
    <w:rsid w:val="00667314"/>
    <w:rsid w:val="006849C1"/>
    <w:rsid w:val="006F77F7"/>
    <w:rsid w:val="00747BBF"/>
    <w:rsid w:val="007822D1"/>
    <w:rsid w:val="007C4C57"/>
    <w:rsid w:val="0083602D"/>
    <w:rsid w:val="008D1016"/>
    <w:rsid w:val="009F3D68"/>
    <w:rsid w:val="00B76791"/>
    <w:rsid w:val="00C862E7"/>
    <w:rsid w:val="00CA131A"/>
    <w:rsid w:val="00F33069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1E9B-468A-46B9-9963-4AF1148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9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339A16E178AD594C4902888AAD8F3C34F986AE4EC38652C1D27BE83A824E4CF0962D59139DBBBEG4O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39A16E178AD594C4902888AAD8F3C34F986AE4EC38652C1D27BE83A824E4CF0962D59139DBABAG4O8M" TargetMode="External"/><Relationship Id="rId5" Type="http://schemas.openxmlformats.org/officeDocument/2006/relationships/hyperlink" Target="consultantplus://offline/ref=DE339A16E178AD594C4902888AAD8F3C34F986AE4EC38652C1D27BE83A824E4CF0962D59139DBBBEG4O1M" TargetMode="External"/><Relationship Id="rId4" Type="http://schemas.openxmlformats.org/officeDocument/2006/relationships/hyperlink" Target="consultantplus://offline/ref=DE339A16E178AD594C4902888AAD8F3C34F986AE4EC38652C1D27BE83A824E4CF0962D59139DBABAG4O8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unit1</cp:lastModifiedBy>
  <cp:revision>13</cp:revision>
  <cp:lastPrinted>2021-05-26T12:14:00Z</cp:lastPrinted>
  <dcterms:created xsi:type="dcterms:W3CDTF">2020-12-21T10:28:00Z</dcterms:created>
  <dcterms:modified xsi:type="dcterms:W3CDTF">2021-05-26T12:16:00Z</dcterms:modified>
</cp:coreProperties>
</file>